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png" ContentType="image/png"/>
  <Default Extension="jpeg" ContentType="image/jpeg"/>
  <Override PartName="/word/header2.xml" ContentType="application/vnd.openxmlformats-officedocument.wordprocessingml.header+xml"/>
  <Override PartName="/word/header3.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74"/>
        <w:ind w:left="132" w:right="0" w:firstLine="0"/>
        <w:jc w:val="left"/>
        <w:rPr>
          <w:sz w:val="24"/>
        </w:rPr>
      </w:pPr>
      <w:r>
        <w:rPr>
          <w:i/>
          <w:sz w:val="24"/>
        </w:rPr>
        <w:t>Water </w:t>
      </w:r>
      <w:r>
        <w:rPr>
          <w:b/>
          <w:sz w:val="24"/>
        </w:rPr>
        <w:t>2015</w:t>
      </w:r>
      <w:r>
        <w:rPr>
          <w:sz w:val="24"/>
        </w:rPr>
        <w:t>, </w:t>
      </w:r>
      <w:r>
        <w:rPr>
          <w:i/>
          <w:sz w:val="24"/>
        </w:rPr>
        <w:t>7</w:t>
      </w:r>
      <w:r>
        <w:rPr>
          <w:sz w:val="24"/>
        </w:rPr>
        <w:t>, 794-817; doi:10.3390/w7020794</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spacing w:before="180"/>
        <w:ind w:left="132" w:right="0" w:firstLine="0"/>
        <w:jc w:val="left"/>
        <w:rPr>
          <w:i/>
          <w:sz w:val="24"/>
        </w:rPr>
      </w:pPr>
      <w:r>
        <w:rPr>
          <w:i/>
          <w:sz w:val="24"/>
        </w:rPr>
        <w:t>Article</w:t>
      </w:r>
    </w:p>
    <w:p>
      <w:pPr>
        <w:pStyle w:val="BodyText"/>
        <w:spacing w:before="6"/>
        <w:rPr>
          <w:i/>
          <w:sz w:val="30"/>
        </w:rPr>
      </w:pPr>
      <w:r>
        <w:rPr/>
        <w:br w:type="column"/>
      </w:r>
      <w:r>
        <w:rPr>
          <w:i/>
          <w:sz w:val="30"/>
        </w:rPr>
      </w:r>
    </w:p>
    <w:p>
      <w:pPr>
        <w:spacing w:line="230" w:lineRule="exact" w:before="0"/>
        <w:ind w:left="1435" w:right="0" w:firstLine="0"/>
        <w:jc w:val="left"/>
        <w:rPr>
          <w:b/>
          <w:sz w:val="20"/>
        </w:rPr>
      </w:pPr>
      <w:r>
        <w:rPr>
          <w:b/>
          <w:color w:val="FFFFFF"/>
          <w:w w:val="100"/>
          <w:sz w:val="20"/>
          <w:shd w:fill="00AFEF" w:color="auto" w:val="clear"/>
        </w:rPr>
        <w:t> </w:t>
      </w:r>
      <w:r>
        <w:rPr>
          <w:b/>
          <w:color w:val="FFFFFF"/>
          <w:sz w:val="20"/>
          <w:shd w:fill="00AFEF" w:color="auto" w:val="clear"/>
        </w:rPr>
        <w:t> OPEN ACCESS </w:t>
      </w:r>
    </w:p>
    <w:p>
      <w:pPr>
        <w:spacing w:before="0"/>
        <w:ind w:left="1383" w:right="0" w:firstLine="0"/>
        <w:jc w:val="left"/>
        <w:rPr>
          <w:b/>
          <w:i/>
          <w:sz w:val="72"/>
        </w:rPr>
      </w:pPr>
      <w:r>
        <w:rPr>
          <w:b/>
          <w:i/>
          <w:color w:val="355E91"/>
          <w:sz w:val="72"/>
        </w:rPr>
        <w:t>water</w:t>
      </w:r>
    </w:p>
    <w:p>
      <w:pPr>
        <w:pStyle w:val="Heading1"/>
        <w:spacing w:line="275" w:lineRule="exact"/>
        <w:ind w:left="1391"/>
      </w:pPr>
      <w:r>
        <w:rPr/>
        <w:t>ISSN</w:t>
      </w:r>
      <w:r>
        <w:rPr>
          <w:spacing w:val="-13"/>
        </w:rPr>
        <w:t> </w:t>
      </w:r>
      <w:r>
        <w:rPr/>
        <w:t>2073-4441</w:t>
      </w:r>
    </w:p>
    <w:p>
      <w:pPr>
        <w:pStyle w:val="BodyText"/>
        <w:spacing w:line="275" w:lineRule="exact"/>
        <w:ind w:left="132"/>
      </w:pPr>
      <w:hyperlink r:id="rId5">
        <w:r>
          <w:rPr/>
          <w:t>www.mdpi.com/journal/water</w:t>
        </w:r>
      </w:hyperlink>
    </w:p>
    <w:p>
      <w:pPr>
        <w:spacing w:after="0" w:line="275" w:lineRule="exact"/>
        <w:sectPr>
          <w:type w:val="continuous"/>
          <w:pgSz w:w="11910" w:h="16840"/>
          <w:pgMar w:top="980" w:bottom="280" w:left="860" w:right="820"/>
          <w:cols w:num="2" w:equalWidth="0">
            <w:col w:w="4818" w:space="2218"/>
            <w:col w:w="3194"/>
          </w:cols>
        </w:sectPr>
      </w:pPr>
    </w:p>
    <w:p>
      <w:pPr>
        <w:pStyle w:val="BodyText"/>
        <w:spacing w:before="5"/>
        <w:rPr>
          <w:sz w:val="13"/>
        </w:rPr>
      </w:pPr>
    </w:p>
    <w:p>
      <w:pPr>
        <w:spacing w:before="85"/>
        <w:ind w:left="132" w:right="2119" w:firstLine="0"/>
        <w:jc w:val="left"/>
        <w:rPr>
          <w:b/>
          <w:sz w:val="36"/>
        </w:rPr>
      </w:pPr>
      <w:r>
        <w:rPr>
          <w:b/>
          <w:sz w:val="36"/>
        </w:rPr>
        <w:t>Target Detection Method for Water Mapping Using Landsat 8 OLI/TIRS Imagery</w:t>
      </w:r>
    </w:p>
    <w:p>
      <w:pPr>
        <w:pStyle w:val="Heading1"/>
        <w:spacing w:before="300"/>
        <w:ind w:left="132"/>
        <w:rPr>
          <w:sz w:val="16"/>
        </w:rPr>
      </w:pPr>
      <w:r>
        <w:rPr/>
        <w:t>Luyan Ji </w:t>
      </w:r>
      <w:r>
        <w:rPr>
          <w:position w:val="8"/>
          <w:sz w:val="16"/>
        </w:rPr>
        <w:t>1,</w:t>
      </w:r>
      <w:r>
        <w:rPr/>
        <w:t>*, Xiurui Geng </w:t>
      </w:r>
      <w:r>
        <w:rPr>
          <w:position w:val="8"/>
          <w:sz w:val="16"/>
        </w:rPr>
        <w:t>2</w:t>
      </w:r>
      <w:r>
        <w:rPr/>
        <w:t>, Kang Sun </w:t>
      </w:r>
      <w:r>
        <w:rPr>
          <w:position w:val="8"/>
          <w:sz w:val="16"/>
        </w:rPr>
        <w:t>2</w:t>
      </w:r>
      <w:r>
        <w:rPr/>
        <w:t>, Yongchao Zhao </w:t>
      </w:r>
      <w:r>
        <w:rPr>
          <w:position w:val="8"/>
          <w:sz w:val="16"/>
        </w:rPr>
        <w:t>2 </w:t>
      </w:r>
      <w:r>
        <w:rPr/>
        <w:t>and Peng Gong </w:t>
      </w:r>
      <w:r>
        <w:rPr>
          <w:position w:val="8"/>
          <w:sz w:val="16"/>
        </w:rPr>
        <w:t>1,3,4</w:t>
      </w:r>
    </w:p>
    <w:p>
      <w:pPr>
        <w:pStyle w:val="BodyText"/>
        <w:spacing w:before="10"/>
        <w:rPr>
          <w:b/>
        </w:rPr>
      </w:pPr>
    </w:p>
    <w:p>
      <w:pPr>
        <w:pStyle w:val="BodyText"/>
        <w:spacing w:line="295" w:lineRule="auto"/>
        <w:ind w:left="416" w:right="294" w:hanging="285"/>
      </w:pPr>
      <w:r>
        <w:rPr>
          <w:position w:val="9"/>
          <w:sz w:val="16"/>
        </w:rPr>
        <w:t>1 </w:t>
      </w:r>
      <w:r>
        <w:rPr/>
        <w:t>Ministry of Education Key Laboratory for Earth System Modelling, Centre for Earth System Science, Tsinghua University, </w:t>
      </w:r>
      <w:hyperlink r:id="rId6">
        <w:r>
          <w:rPr/>
          <w:t>Beijing 100084, China; E-Mail: penggong@berkeley.edu</w:t>
        </w:r>
      </w:hyperlink>
    </w:p>
    <w:p>
      <w:pPr>
        <w:pStyle w:val="BodyText"/>
        <w:spacing w:line="277" w:lineRule="exact"/>
        <w:ind w:left="132"/>
      </w:pPr>
      <w:r>
        <w:rPr>
          <w:position w:val="9"/>
          <w:sz w:val="16"/>
        </w:rPr>
        <w:t>2 </w:t>
      </w:r>
      <w:r>
        <w:rPr/>
        <w:t>Key Laboratory of Technology in Geo-Spatial Information Processing and Application System,</w:t>
      </w:r>
    </w:p>
    <w:p>
      <w:pPr>
        <w:pStyle w:val="BodyText"/>
        <w:spacing w:before="64"/>
        <w:ind w:left="416"/>
      </w:pPr>
      <w:r>
        <w:rPr/>
        <w:t>Institute of Electronics, Chinese Academy of Sciences, Beijing 100190, China;</w:t>
      </w:r>
    </w:p>
    <w:p>
      <w:pPr>
        <w:pStyle w:val="BodyText"/>
        <w:spacing w:before="64"/>
        <w:ind w:left="416"/>
      </w:pPr>
      <w:hyperlink r:id="rId7">
        <w:r>
          <w:rPr/>
          <w:t>E-Mails: gengxr@sina.com </w:t>
        </w:r>
      </w:hyperlink>
      <w:r>
        <w:rPr/>
        <w:t>(X.G.); </w:t>
      </w:r>
      <w:hyperlink r:id="rId8">
        <w:r>
          <w:rPr/>
          <w:t>sunkang-1234@163.com </w:t>
        </w:r>
      </w:hyperlink>
      <w:r>
        <w:rPr/>
        <w:t>(K.S.); </w:t>
      </w:r>
      <w:hyperlink r:id="rId9">
        <w:r>
          <w:rPr/>
          <w:t>ofcours_sure@sina.com </w:t>
        </w:r>
      </w:hyperlink>
      <w:r>
        <w:rPr/>
        <w:t>(Y.Z.)</w:t>
      </w:r>
    </w:p>
    <w:p>
      <w:pPr>
        <w:pStyle w:val="BodyText"/>
        <w:spacing w:line="295" w:lineRule="auto" w:before="49"/>
        <w:ind w:left="416" w:right="294" w:hanging="285"/>
      </w:pPr>
      <w:r>
        <w:rPr>
          <w:position w:val="9"/>
          <w:sz w:val="16"/>
        </w:rPr>
        <w:t>3 </w:t>
      </w:r>
      <w:r>
        <w:rPr/>
        <w:t>Department of Environmental Science, Policy and Management, University of California, Berkeley, CA 94720-3114, USA</w:t>
      </w:r>
    </w:p>
    <w:p>
      <w:pPr>
        <w:pStyle w:val="BodyText"/>
        <w:spacing w:line="277" w:lineRule="exact"/>
        <w:ind w:left="132"/>
      </w:pPr>
      <w:r>
        <w:rPr>
          <w:position w:val="9"/>
          <w:sz w:val="16"/>
        </w:rPr>
        <w:t>4 </w:t>
      </w:r>
      <w:r>
        <w:rPr/>
        <w:t>Joint Center for Global Change Studies, Beijing 100875, China</w:t>
      </w:r>
    </w:p>
    <w:p>
      <w:pPr>
        <w:pStyle w:val="BodyText"/>
        <w:spacing w:before="4"/>
        <w:rPr>
          <w:sz w:val="26"/>
        </w:rPr>
      </w:pPr>
    </w:p>
    <w:p>
      <w:pPr>
        <w:pStyle w:val="BodyText"/>
        <w:spacing w:line="295" w:lineRule="auto"/>
        <w:ind w:left="416" w:right="1240" w:hanging="285"/>
      </w:pPr>
      <w:r>
        <w:rPr>
          <w:b/>
        </w:rPr>
        <w:t>* </w:t>
      </w:r>
      <w:r>
        <w:rPr/>
        <w:t>Author to whom correspondence should be addressed; E-Mail: jily@mail.ustc.edu.cn; Tel.: +86-010-6277-2750; Fax: +86-010-6279-7284.</w:t>
      </w:r>
    </w:p>
    <w:p>
      <w:pPr>
        <w:pStyle w:val="BodyText"/>
        <w:rPr>
          <w:sz w:val="21"/>
        </w:rPr>
      </w:pPr>
    </w:p>
    <w:p>
      <w:pPr>
        <w:pStyle w:val="BodyText"/>
        <w:ind w:left="132"/>
      </w:pPr>
      <w:r>
        <w:rPr/>
        <w:t>Academic Editor: Jun Xu</w:t>
      </w:r>
    </w:p>
    <w:p>
      <w:pPr>
        <w:pStyle w:val="BodyText"/>
        <w:spacing w:before="6"/>
        <w:rPr>
          <w:sz w:val="26"/>
        </w:rPr>
      </w:pPr>
    </w:p>
    <w:p>
      <w:pPr>
        <w:spacing w:before="0"/>
        <w:ind w:left="132" w:right="0" w:firstLine="0"/>
        <w:jc w:val="left"/>
        <w:rPr>
          <w:i/>
          <w:sz w:val="24"/>
        </w:rPr>
      </w:pPr>
      <w:r>
        <w:rPr>
          <w:i/>
          <w:sz w:val="24"/>
        </w:rPr>
        <w:t>Received: 11 October 2014 / Accepted: 3 February 2015 / Published: 13 February 2015</w:t>
      </w:r>
    </w:p>
    <w:p>
      <w:pPr>
        <w:pStyle w:val="BodyText"/>
        <w:spacing w:before="1"/>
        <w:rPr>
          <w:i/>
          <w:sz w:val="28"/>
        </w:rPr>
      </w:pPr>
      <w:r>
        <w:rPr/>
        <w:pict>
          <v:line style="position:absolute;mso-position-horizontal-relative:page;mso-position-vertical-relative:paragraph;z-index:-1024;mso-wrap-distance-left:0;mso-wrap-distance-right:0" from="48.119999pt,18.373775pt" to="547.559999pt,18.373775pt" stroked="true" strokeweight=".48001pt" strokecolor="#000000">
            <v:stroke dashstyle="solid"/>
            <w10:wrap type="topAndBottom"/>
          </v:line>
        </w:pict>
      </w:r>
    </w:p>
    <w:p>
      <w:pPr>
        <w:pStyle w:val="BodyText"/>
        <w:spacing w:before="10"/>
        <w:rPr>
          <w:i/>
          <w:sz w:val="15"/>
        </w:rPr>
      </w:pPr>
    </w:p>
    <w:p>
      <w:pPr>
        <w:pStyle w:val="BodyText"/>
        <w:spacing w:line="295" w:lineRule="auto" w:before="90"/>
        <w:ind w:left="700" w:right="723"/>
        <w:jc w:val="both"/>
      </w:pPr>
      <w:r>
        <w:rPr>
          <w:b/>
        </w:rPr>
        <w:t>Abstract:</w:t>
      </w:r>
      <w:r>
        <w:rPr>
          <w:b/>
          <w:spacing w:val="-7"/>
        </w:rPr>
        <w:t> </w:t>
      </w:r>
      <w:r>
        <w:rPr/>
        <w:t>Extracting</w:t>
      </w:r>
      <w:r>
        <w:rPr>
          <w:spacing w:val="-7"/>
        </w:rPr>
        <w:t> </w:t>
      </w:r>
      <w:r>
        <w:rPr/>
        <w:t>surface</w:t>
      </w:r>
      <w:r>
        <w:rPr>
          <w:spacing w:val="-7"/>
        </w:rPr>
        <w:t> </w:t>
      </w:r>
      <w:r>
        <w:rPr/>
        <w:t>water</w:t>
      </w:r>
      <w:r>
        <w:rPr>
          <w:spacing w:val="-7"/>
        </w:rPr>
        <w:t> </w:t>
      </w:r>
      <w:r>
        <w:rPr/>
        <w:t>distribution</w:t>
      </w:r>
      <w:r>
        <w:rPr>
          <w:spacing w:val="-7"/>
        </w:rPr>
        <w:t> </w:t>
      </w:r>
      <w:r>
        <w:rPr/>
        <w:t>with</w:t>
      </w:r>
      <w:r>
        <w:rPr>
          <w:spacing w:val="-8"/>
        </w:rPr>
        <w:t> </w:t>
      </w:r>
      <w:r>
        <w:rPr/>
        <w:t>satellite</w:t>
      </w:r>
      <w:r>
        <w:rPr>
          <w:spacing w:val="-7"/>
        </w:rPr>
        <w:t> </w:t>
      </w:r>
      <w:r>
        <w:rPr/>
        <w:t>imagery</w:t>
      </w:r>
      <w:r>
        <w:rPr>
          <w:spacing w:val="-6"/>
        </w:rPr>
        <w:t> </w:t>
      </w:r>
      <w:r>
        <w:rPr/>
        <w:t>has</w:t>
      </w:r>
      <w:r>
        <w:rPr>
          <w:spacing w:val="-7"/>
        </w:rPr>
        <w:t> </w:t>
      </w:r>
      <w:r>
        <w:rPr/>
        <w:t>been</w:t>
      </w:r>
      <w:r>
        <w:rPr>
          <w:spacing w:val="-7"/>
        </w:rPr>
        <w:t> </w:t>
      </w:r>
      <w:r>
        <w:rPr/>
        <w:t>an</w:t>
      </w:r>
      <w:r>
        <w:rPr>
          <w:spacing w:val="-7"/>
        </w:rPr>
        <w:t> </w:t>
      </w:r>
      <w:r>
        <w:rPr/>
        <w:t>important subject in remote sensing. Spectral indices of water only use information from a limited number of bands, thus they may have poor performance from pixels contaminated by ice/snow, clouds, etc. The detection algorithms using information from all spectral bands, such as constrained energy minimization (CEM), could avoid this problem to some extent. However, these are mostly designed for hyperspectral imagery, and may fail when applied to multispectral data. It has been proved that adding linearly irrelevant data to original data could improve the performance of CEM. In this study, two kinds of linearly irrelevant data are added for water extraction: the spectral indices and the spectral similarity metric data. CEM is designed for targets with low-probability distribution in an image, but water bodies do</w:t>
      </w:r>
      <w:r>
        <w:rPr>
          <w:spacing w:val="-5"/>
        </w:rPr>
        <w:t> </w:t>
      </w:r>
      <w:r>
        <w:rPr/>
        <w:t>not</w:t>
      </w:r>
      <w:r>
        <w:rPr>
          <w:spacing w:val="-5"/>
        </w:rPr>
        <w:t> </w:t>
      </w:r>
      <w:r>
        <w:rPr/>
        <w:t>always</w:t>
      </w:r>
      <w:r>
        <w:rPr>
          <w:spacing w:val="-4"/>
        </w:rPr>
        <w:t> </w:t>
      </w:r>
      <w:r>
        <w:rPr/>
        <w:t>satisfy</w:t>
      </w:r>
      <w:r>
        <w:rPr>
          <w:spacing w:val="-5"/>
        </w:rPr>
        <w:t> </w:t>
      </w:r>
      <w:r>
        <w:rPr/>
        <w:t>this</w:t>
      </w:r>
      <w:r>
        <w:rPr>
          <w:spacing w:val="-4"/>
        </w:rPr>
        <w:t> </w:t>
      </w:r>
      <w:r>
        <w:rPr/>
        <w:t>condition.</w:t>
      </w:r>
      <w:r>
        <w:rPr>
          <w:spacing w:val="-5"/>
        </w:rPr>
        <w:t> </w:t>
      </w:r>
      <w:r>
        <w:rPr/>
        <w:t>We</w:t>
      </w:r>
      <w:r>
        <w:rPr>
          <w:spacing w:val="-4"/>
        </w:rPr>
        <w:t> </w:t>
      </w:r>
      <w:r>
        <w:rPr/>
        <w:t>thereby</w:t>
      </w:r>
      <w:r>
        <w:rPr>
          <w:spacing w:val="-5"/>
        </w:rPr>
        <w:t> </w:t>
      </w:r>
      <w:r>
        <w:rPr/>
        <w:t>impose</w:t>
      </w:r>
      <w:r>
        <w:rPr>
          <w:spacing w:val="-4"/>
        </w:rPr>
        <w:t> </w:t>
      </w:r>
      <w:r>
        <w:rPr/>
        <w:t>a</w:t>
      </w:r>
      <w:r>
        <w:rPr>
          <w:spacing w:val="-5"/>
        </w:rPr>
        <w:t> </w:t>
      </w:r>
      <w:r>
        <w:rPr/>
        <w:t>sensible</w:t>
      </w:r>
      <w:r>
        <w:rPr>
          <w:spacing w:val="-7"/>
        </w:rPr>
        <w:t> </w:t>
      </w:r>
      <w:r>
        <w:rPr/>
        <w:t>coefficient</w:t>
      </w:r>
      <w:r>
        <w:rPr>
          <w:spacing w:val="-4"/>
        </w:rPr>
        <w:t> </w:t>
      </w:r>
      <w:r>
        <w:rPr/>
        <w:t>for</w:t>
      </w:r>
      <w:r>
        <w:rPr>
          <w:spacing w:val="-5"/>
        </w:rPr>
        <w:t> </w:t>
      </w:r>
      <w:r>
        <w:rPr/>
        <w:t>each</w:t>
      </w:r>
      <w:r>
        <w:rPr>
          <w:spacing w:val="-4"/>
        </w:rPr>
        <w:t> </w:t>
      </w:r>
      <w:r>
        <w:rPr/>
        <w:t>pixel to form the weighted autocorrelation matrix. In this study, the weight is based on the orthogonal subspace projection, so this new method is named Orthogonal subspace projection Weighted CEM (OWCEM). The newly launched Landsat 8 images over two lakes, the Hala Lake in China with ice/snow distributed in the north, and the Huron Lake</w:t>
      </w:r>
      <w:r>
        <w:rPr>
          <w:spacing w:val="8"/>
        </w:rPr>
        <w:t> </w:t>
      </w:r>
      <w:r>
        <w:rPr/>
        <w:t>in</w:t>
      </w:r>
    </w:p>
    <w:p>
      <w:pPr>
        <w:spacing w:after="0" w:line="295" w:lineRule="auto"/>
        <w:jc w:val="both"/>
        <w:sectPr>
          <w:type w:val="continuous"/>
          <w:pgSz w:w="11910" w:h="16840"/>
          <w:pgMar w:top="980" w:bottom="280" w:left="860" w:right="820"/>
        </w:sectPr>
      </w:pPr>
    </w:p>
    <w:p>
      <w:pPr>
        <w:pStyle w:val="BodyText"/>
        <w:spacing w:before="4"/>
        <w:rPr>
          <w:sz w:val="27"/>
        </w:rPr>
      </w:pPr>
    </w:p>
    <w:p>
      <w:pPr>
        <w:pStyle w:val="BodyText"/>
        <w:spacing w:line="295" w:lineRule="auto" w:before="90"/>
        <w:ind w:left="700" w:right="725"/>
        <w:jc w:val="both"/>
      </w:pPr>
      <w:r>
        <w:rPr/>
        <w:t>North America, a lake with a very large surface area, are selected to test the accuracy </w:t>
      </w:r>
      <w:r>
        <w:rPr>
          <w:spacing w:val="-2"/>
        </w:rPr>
        <w:t>and </w:t>
      </w:r>
      <w:r>
        <w:rPr>
          <w:spacing w:val="-3"/>
        </w:rPr>
        <w:t>robustness </w:t>
      </w:r>
      <w:r>
        <w:rPr/>
        <w:t>of our </w:t>
      </w:r>
      <w:r>
        <w:rPr>
          <w:spacing w:val="-3"/>
        </w:rPr>
        <w:t>algorithm. </w:t>
      </w:r>
      <w:r>
        <w:rPr/>
        <w:t>The Kappa </w:t>
      </w:r>
      <w:r>
        <w:rPr>
          <w:spacing w:val="-3"/>
        </w:rPr>
        <w:t>coefficient </w:t>
      </w:r>
      <w:r>
        <w:rPr/>
        <w:t>and the </w:t>
      </w:r>
      <w:r>
        <w:rPr>
          <w:spacing w:val="-3"/>
        </w:rPr>
        <w:t>receiver operating characteristic </w:t>
      </w:r>
      <w:r>
        <w:rPr/>
        <w:t>(ROC) curve are calculated as an accuracy evaluation </w:t>
      </w:r>
      <w:r>
        <w:rPr>
          <w:spacing w:val="-3"/>
        </w:rPr>
        <w:t>standard. </w:t>
      </w:r>
      <w:r>
        <w:rPr/>
        <w:t>For </w:t>
      </w:r>
      <w:r>
        <w:rPr>
          <w:spacing w:val="-3"/>
        </w:rPr>
        <w:t>both lakes, </w:t>
      </w:r>
      <w:r>
        <w:rPr/>
        <w:t>our </w:t>
      </w:r>
      <w:r>
        <w:rPr>
          <w:spacing w:val="-3"/>
        </w:rPr>
        <w:t>method </w:t>
      </w:r>
      <w:r>
        <w:rPr/>
        <w:t>can</w:t>
      </w:r>
      <w:r>
        <w:rPr>
          <w:spacing w:val="-10"/>
        </w:rPr>
        <w:t> </w:t>
      </w:r>
      <w:r>
        <w:rPr>
          <w:spacing w:val="-3"/>
        </w:rPr>
        <w:t>greatly</w:t>
      </w:r>
      <w:r>
        <w:rPr>
          <w:spacing w:val="-10"/>
        </w:rPr>
        <w:t> </w:t>
      </w:r>
      <w:r>
        <w:rPr>
          <w:spacing w:val="-3"/>
        </w:rPr>
        <w:t>suppress</w:t>
      </w:r>
      <w:r>
        <w:rPr>
          <w:spacing w:val="-9"/>
        </w:rPr>
        <w:t> </w:t>
      </w:r>
      <w:r>
        <w:rPr/>
        <w:t>the</w:t>
      </w:r>
      <w:r>
        <w:rPr>
          <w:spacing w:val="-9"/>
        </w:rPr>
        <w:t> </w:t>
      </w:r>
      <w:r>
        <w:rPr>
          <w:spacing w:val="-3"/>
        </w:rPr>
        <w:t>background</w:t>
      </w:r>
      <w:r>
        <w:rPr>
          <w:spacing w:val="-11"/>
        </w:rPr>
        <w:t> </w:t>
      </w:r>
      <w:r>
        <w:rPr>
          <w:spacing w:val="-3"/>
        </w:rPr>
        <w:t>(including</w:t>
      </w:r>
      <w:r>
        <w:rPr>
          <w:spacing w:val="-11"/>
        </w:rPr>
        <w:t> </w:t>
      </w:r>
      <w:r>
        <w:rPr>
          <w:spacing w:val="-3"/>
        </w:rPr>
        <w:t>ice/snow</w:t>
      </w:r>
      <w:r>
        <w:rPr>
          <w:spacing w:val="-10"/>
        </w:rPr>
        <w:t> </w:t>
      </w:r>
      <w:r>
        <w:rPr/>
        <w:t>and</w:t>
      </w:r>
      <w:r>
        <w:rPr>
          <w:spacing w:val="-11"/>
        </w:rPr>
        <w:t> </w:t>
      </w:r>
      <w:r>
        <w:rPr>
          <w:spacing w:val="-3"/>
        </w:rPr>
        <w:t>clouds)</w:t>
      </w:r>
      <w:r>
        <w:rPr>
          <w:spacing w:val="-11"/>
        </w:rPr>
        <w:t> </w:t>
      </w:r>
      <w:r>
        <w:rPr/>
        <w:t>and</w:t>
      </w:r>
      <w:r>
        <w:rPr>
          <w:spacing w:val="-10"/>
        </w:rPr>
        <w:t> </w:t>
      </w:r>
      <w:r>
        <w:rPr/>
        <w:t>extract</w:t>
      </w:r>
      <w:r>
        <w:rPr>
          <w:spacing w:val="-11"/>
        </w:rPr>
        <w:t> </w:t>
      </w:r>
      <w:r>
        <w:rPr/>
        <w:t>the</w:t>
      </w:r>
      <w:r>
        <w:rPr>
          <w:spacing w:val="-11"/>
        </w:rPr>
        <w:t> </w:t>
      </w:r>
      <w:r>
        <w:rPr>
          <w:spacing w:val="-3"/>
        </w:rPr>
        <w:t>complete water surface with </w:t>
      </w:r>
      <w:r>
        <w:rPr/>
        <w:t>a high </w:t>
      </w:r>
      <w:r>
        <w:rPr>
          <w:spacing w:val="-3"/>
        </w:rPr>
        <w:t>accuracy (Kappa coefficient </w:t>
      </w:r>
      <w:r>
        <w:rPr/>
        <w:t>&gt;</w:t>
      </w:r>
      <w:r>
        <w:rPr>
          <w:spacing w:val="-24"/>
        </w:rPr>
        <w:t> </w:t>
      </w:r>
      <w:r>
        <w:rPr>
          <w:spacing w:val="-3"/>
        </w:rPr>
        <w:t>0.96).</w:t>
      </w:r>
    </w:p>
    <w:p>
      <w:pPr>
        <w:pStyle w:val="BodyText"/>
        <w:spacing w:before="1"/>
        <w:rPr>
          <w:sz w:val="21"/>
        </w:rPr>
      </w:pPr>
    </w:p>
    <w:p>
      <w:pPr>
        <w:pStyle w:val="BodyText"/>
        <w:spacing w:line="295" w:lineRule="auto"/>
        <w:ind w:left="700" w:right="727"/>
        <w:jc w:val="both"/>
      </w:pPr>
      <w:r>
        <w:rPr>
          <w:b/>
        </w:rPr>
        <w:t>Keywords: </w:t>
      </w:r>
      <w:r>
        <w:rPr/>
        <w:t>water extraction; CEM; OWCEM (orthogonal subspace projection weighted CEM); Landsat 8 OLI/TIRS</w:t>
      </w:r>
    </w:p>
    <w:p>
      <w:pPr>
        <w:pStyle w:val="BodyText"/>
        <w:spacing w:before="8"/>
        <w:rPr>
          <w:sz w:val="22"/>
        </w:rPr>
      </w:pPr>
      <w:r>
        <w:rPr/>
        <w:pict>
          <v:line style="position:absolute;mso-position-horizontal-relative:page;mso-position-vertical-relative:paragraph;z-index:-1000;mso-wrap-distance-left:0;mso-wrap-distance-right:0" from="48.119999pt,15.268741pt" to="547.559999pt,15.268741pt" stroked="true" strokeweight=".47998pt" strokecolor="#000000">
            <v:stroke dashstyle="solid"/>
            <w10:wrap type="topAndBottom"/>
          </v:line>
        </w:pict>
      </w:r>
    </w:p>
    <w:p>
      <w:pPr>
        <w:pStyle w:val="BodyText"/>
        <w:rPr>
          <w:sz w:val="20"/>
        </w:rPr>
      </w:pPr>
    </w:p>
    <w:p>
      <w:pPr>
        <w:pStyle w:val="BodyText"/>
        <w:spacing w:before="10"/>
        <w:rPr>
          <w:sz w:val="16"/>
        </w:rPr>
      </w:pPr>
    </w:p>
    <w:p>
      <w:pPr>
        <w:pStyle w:val="Heading1"/>
        <w:numPr>
          <w:ilvl w:val="0"/>
          <w:numId w:val="1"/>
        </w:numPr>
        <w:tabs>
          <w:tab w:pos="373" w:val="left" w:leader="none"/>
        </w:tabs>
        <w:spacing w:line="240" w:lineRule="auto" w:before="90" w:after="0"/>
        <w:ind w:left="372" w:right="0" w:hanging="240"/>
        <w:jc w:val="left"/>
      </w:pPr>
      <w:r>
        <w:rPr/>
        <w:t>Introduction</w:t>
      </w:r>
    </w:p>
    <w:p>
      <w:pPr>
        <w:pStyle w:val="BodyText"/>
        <w:spacing w:before="3"/>
        <w:rPr>
          <w:b/>
          <w:sz w:val="26"/>
        </w:rPr>
      </w:pPr>
    </w:p>
    <w:p>
      <w:pPr>
        <w:pStyle w:val="BodyText"/>
        <w:spacing w:line="295" w:lineRule="auto"/>
        <w:ind w:left="132" w:right="159" w:firstLine="284"/>
        <w:jc w:val="both"/>
      </w:pPr>
      <w:r>
        <w:rPr/>
        <w:t>Surface water information is vital for water resources, climate, and agriculture studies [1]. Surface water change is critically important for studies on the land use/cover (LULC), climate, and other forms of environmental change in the world. With the rapid development of remote sensing technology, satellite data can provide continuous coverage of the earth’s surface both in space and in time. Thus remotely sensed data has become an important source for earth surface change monitoring [2]. Applications using remote sensing related to water resources include flood hazard/damage assessment and management, change in surface water resources, water quality assessment and monitoring, and water-borne disease epidemiology [3].</w:t>
      </w:r>
    </w:p>
    <w:p>
      <w:pPr>
        <w:pStyle w:val="BodyText"/>
        <w:spacing w:line="295" w:lineRule="auto" w:before="5"/>
        <w:ind w:left="132" w:right="158" w:firstLine="284"/>
        <w:jc w:val="both"/>
      </w:pPr>
      <w:r>
        <w:rPr/>
        <w:t>To date, a number of water extraction techniques using optical imagery have been developed, which can be categorised into four basic types: (a) statistical pattern recognition techniques including supervised [4–6] and unsupervised classification methods [7]; (b) linear unmixing [8]; (c) single-band thresholding [9,10]; and (d) spectral indices [3,11–14].</w:t>
      </w:r>
    </w:p>
    <w:p>
      <w:pPr>
        <w:pStyle w:val="BodyText"/>
        <w:spacing w:line="295" w:lineRule="auto" w:before="1"/>
        <w:ind w:left="132" w:right="157" w:firstLine="284"/>
        <w:jc w:val="both"/>
      </w:pPr>
      <w:r>
        <w:rPr/>
        <w:t>Among these, the most commonly used category is the spectral index due to its ease of use. </w:t>
      </w:r>
      <w:r>
        <w:rPr>
          <w:spacing w:val="-4"/>
        </w:rPr>
        <w:t>McFeeters</w:t>
      </w:r>
      <w:r>
        <w:rPr>
          <w:spacing w:val="-7"/>
        </w:rPr>
        <w:t> </w:t>
      </w:r>
      <w:r>
        <w:rPr>
          <w:spacing w:val="-4"/>
        </w:rPr>
        <w:t>[11]</w:t>
      </w:r>
      <w:r>
        <w:rPr>
          <w:spacing w:val="-8"/>
        </w:rPr>
        <w:t> </w:t>
      </w:r>
      <w:r>
        <w:rPr>
          <w:spacing w:val="-4"/>
        </w:rPr>
        <w:t>developed</w:t>
      </w:r>
      <w:r>
        <w:rPr>
          <w:spacing w:val="-8"/>
        </w:rPr>
        <w:t> </w:t>
      </w:r>
      <w:r>
        <w:rPr>
          <w:spacing w:val="-3"/>
        </w:rPr>
        <w:t>the</w:t>
      </w:r>
      <w:r>
        <w:rPr>
          <w:spacing w:val="-7"/>
        </w:rPr>
        <w:t> </w:t>
      </w:r>
      <w:r>
        <w:rPr>
          <w:spacing w:val="-5"/>
        </w:rPr>
        <w:t>normalized</w:t>
      </w:r>
      <w:r>
        <w:rPr>
          <w:spacing w:val="-7"/>
        </w:rPr>
        <w:t> </w:t>
      </w:r>
      <w:r>
        <w:rPr>
          <w:spacing w:val="-5"/>
        </w:rPr>
        <w:t>difference</w:t>
      </w:r>
      <w:r>
        <w:rPr>
          <w:spacing w:val="-8"/>
        </w:rPr>
        <w:t> </w:t>
      </w:r>
      <w:r>
        <w:rPr>
          <w:spacing w:val="-4"/>
        </w:rPr>
        <w:t>water</w:t>
      </w:r>
      <w:r>
        <w:rPr>
          <w:spacing w:val="-8"/>
        </w:rPr>
        <w:t> </w:t>
      </w:r>
      <w:r>
        <w:rPr>
          <w:spacing w:val="-4"/>
        </w:rPr>
        <w:t>index</w:t>
      </w:r>
      <w:r>
        <w:rPr>
          <w:spacing w:val="-8"/>
        </w:rPr>
        <w:t> </w:t>
      </w:r>
      <w:r>
        <w:rPr>
          <w:spacing w:val="-4"/>
        </w:rPr>
        <w:t>(NDWI)</w:t>
      </w:r>
      <w:r>
        <w:rPr>
          <w:spacing w:val="-8"/>
        </w:rPr>
        <w:t> </w:t>
      </w:r>
      <w:r>
        <w:rPr>
          <w:spacing w:val="-4"/>
        </w:rPr>
        <w:t>using</w:t>
      </w:r>
      <w:r>
        <w:rPr>
          <w:spacing w:val="-8"/>
        </w:rPr>
        <w:t> </w:t>
      </w:r>
      <w:r>
        <w:rPr>
          <w:spacing w:val="-3"/>
        </w:rPr>
        <w:t>the</w:t>
      </w:r>
      <w:r>
        <w:rPr>
          <w:spacing w:val="-10"/>
        </w:rPr>
        <w:t> </w:t>
      </w:r>
      <w:r>
        <w:rPr>
          <w:spacing w:val="-4"/>
        </w:rPr>
        <w:t>reflectance</w:t>
      </w:r>
      <w:r>
        <w:rPr>
          <w:spacing w:val="-8"/>
        </w:rPr>
        <w:t> </w:t>
      </w:r>
      <w:r>
        <w:rPr/>
        <w:t>of</w:t>
      </w:r>
      <w:r>
        <w:rPr>
          <w:spacing w:val="-8"/>
        </w:rPr>
        <w:t> </w:t>
      </w:r>
      <w:r>
        <w:rPr>
          <w:spacing w:val="-3"/>
        </w:rPr>
        <w:t>the</w:t>
      </w:r>
      <w:r>
        <w:rPr>
          <w:spacing w:val="-8"/>
        </w:rPr>
        <w:t> </w:t>
      </w:r>
      <w:r>
        <w:rPr>
          <w:spacing w:val="-4"/>
        </w:rPr>
        <w:t>green </w:t>
      </w:r>
      <w:r>
        <w:rPr/>
        <w:t>(band</w:t>
      </w:r>
      <w:r>
        <w:rPr>
          <w:spacing w:val="-5"/>
        </w:rPr>
        <w:t> </w:t>
      </w:r>
      <w:r>
        <w:rPr/>
        <w:t>2)</w:t>
      </w:r>
      <w:r>
        <w:rPr>
          <w:spacing w:val="-5"/>
        </w:rPr>
        <w:t> </w:t>
      </w:r>
      <w:r>
        <w:rPr/>
        <w:t>and</w:t>
      </w:r>
      <w:r>
        <w:rPr>
          <w:spacing w:val="-5"/>
        </w:rPr>
        <w:t> </w:t>
      </w:r>
      <w:r>
        <w:rPr/>
        <w:t>near-infrared</w:t>
      </w:r>
      <w:r>
        <w:rPr>
          <w:spacing w:val="-5"/>
        </w:rPr>
        <w:t> </w:t>
      </w:r>
      <w:r>
        <w:rPr/>
        <w:t>(band</w:t>
      </w:r>
      <w:r>
        <w:rPr>
          <w:spacing w:val="-5"/>
        </w:rPr>
        <w:t> </w:t>
      </w:r>
      <w:r>
        <w:rPr/>
        <w:t>4)</w:t>
      </w:r>
      <w:r>
        <w:rPr>
          <w:spacing w:val="-5"/>
        </w:rPr>
        <w:t> </w:t>
      </w:r>
      <w:r>
        <w:rPr/>
        <w:t>bands</w:t>
      </w:r>
      <w:r>
        <w:rPr>
          <w:spacing w:val="-5"/>
        </w:rPr>
        <w:t> </w:t>
      </w:r>
      <w:r>
        <w:rPr/>
        <w:t>of</w:t>
      </w:r>
      <w:r>
        <w:rPr>
          <w:spacing w:val="-5"/>
        </w:rPr>
        <w:t> </w:t>
      </w:r>
      <w:r>
        <w:rPr/>
        <w:t>Landsat</w:t>
      </w:r>
      <w:r>
        <w:rPr>
          <w:spacing w:val="-5"/>
        </w:rPr>
        <w:t> </w:t>
      </w:r>
      <w:r>
        <w:rPr/>
        <w:t>TM</w:t>
      </w:r>
      <w:r>
        <w:rPr>
          <w:spacing w:val="-5"/>
        </w:rPr>
        <w:t> </w:t>
      </w:r>
      <w:r>
        <w:rPr/>
        <w:t>(Thematic</w:t>
      </w:r>
      <w:r>
        <w:rPr>
          <w:spacing w:val="-5"/>
        </w:rPr>
        <w:t> </w:t>
      </w:r>
      <w:r>
        <w:rPr/>
        <w:t>Mapper).</w:t>
      </w:r>
      <w:r>
        <w:rPr>
          <w:spacing w:val="-5"/>
        </w:rPr>
        <w:t> </w:t>
      </w:r>
      <w:r>
        <w:rPr/>
        <w:t>Rogers</w:t>
      </w:r>
      <w:r>
        <w:rPr>
          <w:spacing w:val="-5"/>
        </w:rPr>
        <w:t> </w:t>
      </w:r>
      <w:r>
        <w:rPr/>
        <w:t>and</w:t>
      </w:r>
      <w:r>
        <w:rPr>
          <w:spacing w:val="-5"/>
        </w:rPr>
        <w:t> </w:t>
      </w:r>
      <w:r>
        <w:rPr/>
        <w:t>Kearney</w:t>
      </w:r>
      <w:r>
        <w:rPr>
          <w:spacing w:val="-5"/>
        </w:rPr>
        <w:t> </w:t>
      </w:r>
      <w:r>
        <w:rPr/>
        <w:t>[15] used another NDWI for water extraction where they applied bands 3 and 5 of Landsat TM. Xu [12] revised McFeeters’s NDWI to overcome the inseparability of built up areas and named it the modified </w:t>
      </w:r>
      <w:r>
        <w:rPr>
          <w:spacing w:val="-4"/>
        </w:rPr>
        <w:t>NDWI</w:t>
      </w:r>
      <w:r>
        <w:rPr>
          <w:spacing w:val="-10"/>
        </w:rPr>
        <w:t> </w:t>
      </w:r>
      <w:r>
        <w:rPr>
          <w:spacing w:val="-4"/>
        </w:rPr>
        <w:t>(MNDWI),</w:t>
      </w:r>
      <w:r>
        <w:rPr>
          <w:spacing w:val="-9"/>
        </w:rPr>
        <w:t> </w:t>
      </w:r>
      <w:r>
        <w:rPr/>
        <w:t>in</w:t>
      </w:r>
      <w:r>
        <w:rPr>
          <w:spacing w:val="-11"/>
        </w:rPr>
        <w:t> </w:t>
      </w:r>
      <w:r>
        <w:rPr>
          <w:spacing w:val="-4"/>
        </w:rPr>
        <w:t>which</w:t>
      </w:r>
      <w:r>
        <w:rPr>
          <w:spacing w:val="-9"/>
        </w:rPr>
        <w:t> </w:t>
      </w:r>
      <w:r>
        <w:rPr>
          <w:spacing w:val="-3"/>
        </w:rPr>
        <w:t>the</w:t>
      </w:r>
      <w:r>
        <w:rPr>
          <w:spacing w:val="-10"/>
        </w:rPr>
        <w:t> </w:t>
      </w:r>
      <w:r>
        <w:rPr>
          <w:spacing w:val="-4"/>
        </w:rPr>
        <w:t>SWIR</w:t>
      </w:r>
      <w:r>
        <w:rPr>
          <w:spacing w:val="-9"/>
        </w:rPr>
        <w:t> </w:t>
      </w:r>
      <w:r>
        <w:rPr>
          <w:spacing w:val="-4"/>
        </w:rPr>
        <w:t>(short</w:t>
      </w:r>
      <w:r>
        <w:rPr>
          <w:spacing w:val="-9"/>
        </w:rPr>
        <w:t> </w:t>
      </w:r>
      <w:r>
        <w:rPr>
          <w:spacing w:val="-4"/>
        </w:rPr>
        <w:t>wave</w:t>
      </w:r>
      <w:r>
        <w:rPr>
          <w:spacing w:val="-9"/>
        </w:rPr>
        <w:t> </w:t>
      </w:r>
      <w:r>
        <w:rPr>
          <w:spacing w:val="-4"/>
        </w:rPr>
        <w:t>infrared)</w:t>
      </w:r>
      <w:r>
        <w:rPr>
          <w:spacing w:val="-9"/>
        </w:rPr>
        <w:t> </w:t>
      </w:r>
      <w:r>
        <w:rPr>
          <w:spacing w:val="-4"/>
        </w:rPr>
        <w:t>band</w:t>
      </w:r>
      <w:r>
        <w:rPr>
          <w:spacing w:val="-11"/>
        </w:rPr>
        <w:t> </w:t>
      </w:r>
      <w:r>
        <w:rPr>
          <w:spacing w:val="-4"/>
        </w:rPr>
        <w:t>(Landsat</w:t>
      </w:r>
      <w:r>
        <w:rPr>
          <w:spacing w:val="-10"/>
        </w:rPr>
        <w:t> </w:t>
      </w:r>
      <w:r>
        <w:rPr>
          <w:spacing w:val="-3"/>
        </w:rPr>
        <w:t>TM</w:t>
      </w:r>
      <w:r>
        <w:rPr>
          <w:spacing w:val="-10"/>
        </w:rPr>
        <w:t> </w:t>
      </w:r>
      <w:r>
        <w:rPr>
          <w:spacing w:val="-4"/>
        </w:rPr>
        <w:t>band</w:t>
      </w:r>
      <w:r>
        <w:rPr>
          <w:spacing w:val="-11"/>
        </w:rPr>
        <w:t> </w:t>
      </w:r>
      <w:r>
        <w:rPr>
          <w:spacing w:val="-3"/>
        </w:rPr>
        <w:t>5)</w:t>
      </w:r>
      <w:r>
        <w:rPr>
          <w:spacing w:val="-9"/>
        </w:rPr>
        <w:t> </w:t>
      </w:r>
      <w:r>
        <w:rPr>
          <w:spacing w:val="-3"/>
        </w:rPr>
        <w:t>was</w:t>
      </w:r>
      <w:r>
        <w:rPr>
          <w:spacing w:val="-10"/>
        </w:rPr>
        <w:t> </w:t>
      </w:r>
      <w:r>
        <w:rPr>
          <w:spacing w:val="-4"/>
        </w:rPr>
        <w:t>used</w:t>
      </w:r>
      <w:r>
        <w:rPr>
          <w:spacing w:val="-11"/>
        </w:rPr>
        <w:t> </w:t>
      </w:r>
      <w:r>
        <w:rPr/>
        <w:t>to</w:t>
      </w:r>
      <w:r>
        <w:rPr>
          <w:spacing w:val="-10"/>
        </w:rPr>
        <w:t> </w:t>
      </w:r>
      <w:r>
        <w:rPr>
          <w:spacing w:val="-4"/>
        </w:rPr>
        <w:t>replace </w:t>
      </w:r>
      <w:r>
        <w:rPr/>
        <w:t>the NIR (near infrared) </w:t>
      </w:r>
      <w:r>
        <w:rPr>
          <w:spacing w:val="-3"/>
        </w:rPr>
        <w:t>band </w:t>
      </w:r>
      <w:r>
        <w:rPr/>
        <w:t>(band 4) in </w:t>
      </w:r>
      <w:r>
        <w:rPr>
          <w:spacing w:val="-3"/>
        </w:rPr>
        <w:t>McFeeters’s NDWI. MNDWI </w:t>
      </w:r>
      <w:r>
        <w:rPr/>
        <w:t>is one of the </w:t>
      </w:r>
      <w:r>
        <w:rPr>
          <w:spacing w:val="-3"/>
        </w:rPr>
        <w:t>most widely used </w:t>
      </w:r>
      <w:r>
        <w:rPr>
          <w:spacing w:val="-4"/>
        </w:rPr>
        <w:t>water</w:t>
      </w:r>
      <w:r>
        <w:rPr>
          <w:spacing w:val="-13"/>
        </w:rPr>
        <w:t> </w:t>
      </w:r>
      <w:r>
        <w:rPr>
          <w:spacing w:val="-4"/>
        </w:rPr>
        <w:t>indices</w:t>
      </w:r>
      <w:r>
        <w:rPr>
          <w:spacing w:val="-13"/>
        </w:rPr>
        <w:t> </w:t>
      </w:r>
      <w:r>
        <w:rPr>
          <w:spacing w:val="-3"/>
        </w:rPr>
        <w:t>for</w:t>
      </w:r>
      <w:r>
        <w:rPr>
          <w:spacing w:val="-12"/>
        </w:rPr>
        <w:t> </w:t>
      </w:r>
      <w:r>
        <w:rPr/>
        <w:t>a</w:t>
      </w:r>
      <w:r>
        <w:rPr>
          <w:spacing w:val="-12"/>
        </w:rPr>
        <w:t> </w:t>
      </w:r>
      <w:r>
        <w:rPr>
          <w:spacing w:val="-4"/>
        </w:rPr>
        <w:t>variety</w:t>
      </w:r>
      <w:r>
        <w:rPr>
          <w:spacing w:val="-12"/>
        </w:rPr>
        <w:t> </w:t>
      </w:r>
      <w:r>
        <w:rPr/>
        <w:t>of</w:t>
      </w:r>
      <w:r>
        <w:rPr>
          <w:spacing w:val="-12"/>
        </w:rPr>
        <w:t> </w:t>
      </w:r>
      <w:r>
        <w:rPr>
          <w:spacing w:val="-4"/>
        </w:rPr>
        <w:t>applications,</w:t>
      </w:r>
      <w:r>
        <w:rPr>
          <w:spacing w:val="-14"/>
        </w:rPr>
        <w:t> </w:t>
      </w:r>
      <w:r>
        <w:rPr>
          <w:spacing w:val="-4"/>
        </w:rPr>
        <w:t>including</w:t>
      </w:r>
      <w:r>
        <w:rPr>
          <w:spacing w:val="-13"/>
        </w:rPr>
        <w:t> </w:t>
      </w:r>
      <w:r>
        <w:rPr>
          <w:spacing w:val="-4"/>
        </w:rPr>
        <w:t>surface</w:t>
      </w:r>
      <w:r>
        <w:rPr>
          <w:spacing w:val="-12"/>
        </w:rPr>
        <w:t> </w:t>
      </w:r>
      <w:r>
        <w:rPr>
          <w:spacing w:val="-4"/>
        </w:rPr>
        <w:t>water</w:t>
      </w:r>
      <w:r>
        <w:rPr>
          <w:spacing w:val="-12"/>
        </w:rPr>
        <w:t> </w:t>
      </w:r>
      <w:r>
        <w:rPr>
          <w:spacing w:val="-4"/>
        </w:rPr>
        <w:t>mapping,</w:t>
      </w:r>
      <w:r>
        <w:rPr>
          <w:spacing w:val="-12"/>
        </w:rPr>
        <w:t> </w:t>
      </w:r>
      <w:r>
        <w:rPr>
          <w:spacing w:val="-3"/>
        </w:rPr>
        <w:t>land</w:t>
      </w:r>
      <w:r>
        <w:rPr>
          <w:spacing w:val="-12"/>
        </w:rPr>
        <w:t> </w:t>
      </w:r>
      <w:r>
        <w:rPr>
          <w:spacing w:val="-5"/>
        </w:rPr>
        <w:t>use/cover</w:t>
      </w:r>
      <w:r>
        <w:rPr>
          <w:spacing w:val="-14"/>
        </w:rPr>
        <w:t> </w:t>
      </w:r>
      <w:r>
        <w:rPr>
          <w:spacing w:val="-5"/>
        </w:rPr>
        <w:t>change</w:t>
      </w:r>
      <w:r>
        <w:rPr>
          <w:spacing w:val="-11"/>
        </w:rPr>
        <w:t> </w:t>
      </w:r>
      <w:r>
        <w:rPr>
          <w:spacing w:val="-5"/>
        </w:rPr>
        <w:t>analyses, </w:t>
      </w:r>
      <w:r>
        <w:rPr/>
        <w:t>and </w:t>
      </w:r>
      <w:r>
        <w:rPr>
          <w:spacing w:val="-3"/>
        </w:rPr>
        <w:t>ecological research [16–18]. Feyisa </w:t>
      </w:r>
      <w:r>
        <w:rPr>
          <w:i/>
        </w:rPr>
        <w:t>et al. </w:t>
      </w:r>
      <w:r>
        <w:rPr/>
        <w:t>[3] </w:t>
      </w:r>
      <w:r>
        <w:rPr>
          <w:spacing w:val="-3"/>
        </w:rPr>
        <w:t>introduced </w:t>
      </w:r>
      <w:r>
        <w:rPr/>
        <w:t>a new </w:t>
      </w:r>
      <w:r>
        <w:rPr>
          <w:spacing w:val="-3"/>
        </w:rPr>
        <w:t>automated water extraction </w:t>
      </w:r>
      <w:r>
        <w:rPr/>
        <w:t>index </w:t>
      </w:r>
      <w:r>
        <w:rPr>
          <w:spacing w:val="-3"/>
        </w:rPr>
        <w:t>(AWEI)</w:t>
      </w:r>
      <w:r>
        <w:rPr>
          <w:spacing w:val="-5"/>
        </w:rPr>
        <w:t> </w:t>
      </w:r>
      <w:r>
        <w:rPr>
          <w:spacing w:val="-3"/>
        </w:rPr>
        <w:t>improving</w:t>
      </w:r>
      <w:r>
        <w:rPr>
          <w:spacing w:val="-6"/>
        </w:rPr>
        <w:t> </w:t>
      </w:r>
      <w:r>
        <w:rPr/>
        <w:t>the</w:t>
      </w:r>
      <w:r>
        <w:rPr>
          <w:spacing w:val="-6"/>
        </w:rPr>
        <w:t> </w:t>
      </w:r>
      <w:r>
        <w:rPr/>
        <w:t>classification</w:t>
      </w:r>
      <w:r>
        <w:rPr>
          <w:spacing w:val="-7"/>
        </w:rPr>
        <w:t> </w:t>
      </w:r>
      <w:r>
        <w:rPr/>
        <w:t>accuracy</w:t>
      </w:r>
      <w:r>
        <w:rPr>
          <w:spacing w:val="-5"/>
        </w:rPr>
        <w:t> </w:t>
      </w:r>
      <w:r>
        <w:rPr/>
        <w:t>in</w:t>
      </w:r>
      <w:r>
        <w:rPr>
          <w:spacing w:val="-5"/>
        </w:rPr>
        <w:t> </w:t>
      </w:r>
      <w:r>
        <w:rPr/>
        <w:t>areas</w:t>
      </w:r>
      <w:r>
        <w:rPr>
          <w:spacing w:val="-5"/>
        </w:rPr>
        <w:t> </w:t>
      </w:r>
      <w:r>
        <w:rPr/>
        <w:t>that</w:t>
      </w:r>
      <w:r>
        <w:rPr>
          <w:spacing w:val="-4"/>
        </w:rPr>
        <w:t> </w:t>
      </w:r>
      <w:r>
        <w:rPr/>
        <w:t>include</w:t>
      </w:r>
      <w:r>
        <w:rPr>
          <w:spacing w:val="-5"/>
        </w:rPr>
        <w:t> </w:t>
      </w:r>
      <w:r>
        <w:rPr>
          <w:spacing w:val="-3"/>
        </w:rPr>
        <w:t>shadow</w:t>
      </w:r>
      <w:r>
        <w:rPr>
          <w:spacing w:val="-5"/>
        </w:rPr>
        <w:t> </w:t>
      </w:r>
      <w:r>
        <w:rPr/>
        <w:t>and</w:t>
      </w:r>
      <w:r>
        <w:rPr>
          <w:spacing w:val="-4"/>
        </w:rPr>
        <w:t> </w:t>
      </w:r>
      <w:r>
        <w:rPr/>
        <w:t>dark</w:t>
      </w:r>
      <w:r>
        <w:rPr>
          <w:spacing w:val="-5"/>
        </w:rPr>
        <w:t> </w:t>
      </w:r>
      <w:r>
        <w:rPr/>
        <w:t>surfaces.</w:t>
      </w:r>
      <w:r>
        <w:rPr>
          <w:spacing w:val="-6"/>
        </w:rPr>
        <w:t> </w:t>
      </w:r>
      <w:r>
        <w:rPr/>
        <w:t>The</w:t>
      </w:r>
      <w:r>
        <w:rPr>
          <w:spacing w:val="-6"/>
        </w:rPr>
        <w:t> </w:t>
      </w:r>
      <w:r>
        <w:rPr/>
        <w:t>index </w:t>
      </w:r>
      <w:r>
        <w:rPr>
          <w:position w:val="1"/>
        </w:rPr>
        <w:t>includes two indices: </w:t>
      </w:r>
      <w:r>
        <w:rPr>
          <w:spacing w:val="-3"/>
          <w:position w:val="1"/>
        </w:rPr>
        <w:t>AWEI</w:t>
      </w:r>
      <w:r>
        <w:rPr>
          <w:spacing w:val="-3"/>
          <w:sz w:val="16"/>
        </w:rPr>
        <w:t>nsh </w:t>
      </w:r>
      <w:r>
        <w:rPr>
          <w:position w:val="1"/>
        </w:rPr>
        <w:t>and </w:t>
      </w:r>
      <w:r>
        <w:rPr>
          <w:spacing w:val="-3"/>
          <w:position w:val="1"/>
        </w:rPr>
        <w:t>AWEI</w:t>
      </w:r>
      <w:r>
        <w:rPr>
          <w:spacing w:val="-3"/>
          <w:sz w:val="16"/>
        </w:rPr>
        <w:t>sh</w:t>
      </w:r>
      <w:r>
        <w:rPr>
          <w:spacing w:val="-3"/>
          <w:position w:val="1"/>
        </w:rPr>
        <w:t>. </w:t>
      </w:r>
      <w:r>
        <w:rPr>
          <w:position w:val="1"/>
        </w:rPr>
        <w:t>They are a linear combination of the blue (band 1), green </w:t>
      </w:r>
      <w:r>
        <w:rPr>
          <w:spacing w:val="-3"/>
          <w:position w:val="1"/>
        </w:rPr>
        <w:t>(band2), </w:t>
      </w:r>
      <w:r>
        <w:rPr>
          <w:position w:val="1"/>
        </w:rPr>
        <w:t>NIR </w:t>
      </w:r>
      <w:r>
        <w:rPr>
          <w:spacing w:val="-3"/>
          <w:position w:val="1"/>
        </w:rPr>
        <w:t>(band4), </w:t>
      </w:r>
      <w:r>
        <w:rPr>
          <w:position w:val="1"/>
        </w:rPr>
        <w:t>SWIR 1 </w:t>
      </w:r>
      <w:r>
        <w:rPr>
          <w:spacing w:val="-3"/>
          <w:position w:val="1"/>
        </w:rPr>
        <w:t>(band </w:t>
      </w:r>
      <w:r>
        <w:rPr>
          <w:position w:val="1"/>
        </w:rPr>
        <w:t>5), and SWIR 2 </w:t>
      </w:r>
      <w:r>
        <w:rPr>
          <w:spacing w:val="-3"/>
          <w:position w:val="1"/>
        </w:rPr>
        <w:t>(band </w:t>
      </w:r>
      <w:r>
        <w:rPr>
          <w:position w:val="1"/>
        </w:rPr>
        <w:t>6) </w:t>
      </w:r>
      <w:r>
        <w:rPr>
          <w:spacing w:val="-3"/>
          <w:position w:val="1"/>
        </w:rPr>
        <w:t>bands </w:t>
      </w:r>
      <w:r>
        <w:rPr>
          <w:position w:val="1"/>
        </w:rPr>
        <w:t>of Landsat TM. </w:t>
      </w:r>
      <w:r>
        <w:rPr>
          <w:spacing w:val="-3"/>
          <w:position w:val="1"/>
        </w:rPr>
        <w:t>AWEI</w:t>
      </w:r>
      <w:r>
        <w:rPr>
          <w:spacing w:val="-3"/>
          <w:sz w:val="16"/>
        </w:rPr>
        <w:t>nsh </w:t>
      </w:r>
      <w:r>
        <w:rPr>
          <w:position w:val="1"/>
        </w:rPr>
        <w:t>is </w:t>
      </w:r>
      <w:r>
        <w:rPr>
          <w:spacing w:val="-3"/>
          <w:position w:val="1"/>
        </w:rPr>
        <w:t>mainly used</w:t>
      </w:r>
      <w:r>
        <w:rPr>
          <w:spacing w:val="-7"/>
          <w:position w:val="1"/>
        </w:rPr>
        <w:t> </w:t>
      </w:r>
      <w:r>
        <w:rPr>
          <w:position w:val="1"/>
        </w:rPr>
        <w:t>in</w:t>
      </w:r>
      <w:r>
        <w:rPr>
          <w:spacing w:val="-6"/>
          <w:position w:val="1"/>
        </w:rPr>
        <w:t> </w:t>
      </w:r>
      <w:r>
        <w:rPr>
          <w:spacing w:val="-3"/>
          <w:position w:val="1"/>
        </w:rPr>
        <w:t>areas</w:t>
      </w:r>
      <w:r>
        <w:rPr>
          <w:spacing w:val="-5"/>
          <w:position w:val="1"/>
        </w:rPr>
        <w:t> </w:t>
      </w:r>
      <w:r>
        <w:rPr>
          <w:spacing w:val="-3"/>
          <w:position w:val="1"/>
        </w:rPr>
        <w:t>with</w:t>
      </w:r>
      <w:r>
        <w:rPr>
          <w:spacing w:val="-6"/>
          <w:position w:val="1"/>
        </w:rPr>
        <w:t> </w:t>
      </w:r>
      <w:r>
        <w:rPr>
          <w:position w:val="1"/>
        </w:rPr>
        <w:t>an</w:t>
      </w:r>
      <w:r>
        <w:rPr>
          <w:spacing w:val="-4"/>
          <w:position w:val="1"/>
        </w:rPr>
        <w:t> </w:t>
      </w:r>
      <w:r>
        <w:rPr>
          <w:spacing w:val="-3"/>
          <w:position w:val="1"/>
        </w:rPr>
        <w:t>urban</w:t>
      </w:r>
      <w:r>
        <w:rPr>
          <w:spacing w:val="-6"/>
          <w:position w:val="1"/>
        </w:rPr>
        <w:t> </w:t>
      </w:r>
      <w:r>
        <w:rPr>
          <w:spacing w:val="-3"/>
          <w:position w:val="1"/>
        </w:rPr>
        <w:t>background,</w:t>
      </w:r>
      <w:r>
        <w:rPr>
          <w:spacing w:val="-6"/>
          <w:position w:val="1"/>
        </w:rPr>
        <w:t> </w:t>
      </w:r>
      <w:r>
        <w:rPr>
          <w:spacing w:val="-3"/>
          <w:position w:val="1"/>
        </w:rPr>
        <w:t>while</w:t>
      </w:r>
      <w:r>
        <w:rPr>
          <w:spacing w:val="-4"/>
          <w:position w:val="1"/>
        </w:rPr>
        <w:t> </w:t>
      </w:r>
      <w:r>
        <w:rPr>
          <w:spacing w:val="-3"/>
          <w:position w:val="1"/>
        </w:rPr>
        <w:t>AWEI</w:t>
      </w:r>
      <w:r>
        <w:rPr>
          <w:spacing w:val="-3"/>
          <w:sz w:val="16"/>
        </w:rPr>
        <w:t>sh</w:t>
      </w:r>
      <w:r>
        <w:rPr>
          <w:spacing w:val="-5"/>
          <w:sz w:val="16"/>
        </w:rPr>
        <w:t> </w:t>
      </w:r>
      <w:r>
        <w:rPr>
          <w:position w:val="1"/>
        </w:rPr>
        <w:t>is</w:t>
      </w:r>
      <w:r>
        <w:rPr>
          <w:spacing w:val="-5"/>
          <w:position w:val="1"/>
        </w:rPr>
        <w:t> </w:t>
      </w:r>
      <w:r>
        <w:rPr>
          <w:position w:val="1"/>
        </w:rPr>
        <w:t>primarily</w:t>
      </w:r>
      <w:r>
        <w:rPr>
          <w:spacing w:val="-5"/>
          <w:position w:val="1"/>
        </w:rPr>
        <w:t> </w:t>
      </w:r>
      <w:r>
        <w:rPr>
          <w:position w:val="1"/>
        </w:rPr>
        <w:t>designed</w:t>
      </w:r>
      <w:r>
        <w:rPr>
          <w:spacing w:val="-5"/>
          <w:position w:val="1"/>
        </w:rPr>
        <w:t> </w:t>
      </w:r>
      <w:r>
        <w:rPr>
          <w:position w:val="1"/>
        </w:rPr>
        <w:t>to</w:t>
      </w:r>
      <w:r>
        <w:rPr>
          <w:spacing w:val="-6"/>
          <w:position w:val="1"/>
        </w:rPr>
        <w:t> </w:t>
      </w:r>
      <w:r>
        <w:rPr>
          <w:position w:val="1"/>
        </w:rPr>
        <w:t>remove</w:t>
      </w:r>
      <w:r>
        <w:rPr>
          <w:spacing w:val="-6"/>
          <w:position w:val="1"/>
        </w:rPr>
        <w:t> </w:t>
      </w:r>
      <w:r>
        <w:rPr>
          <w:spacing w:val="-3"/>
          <w:position w:val="1"/>
        </w:rPr>
        <w:t>shadow</w:t>
      </w:r>
      <w:r>
        <w:rPr>
          <w:spacing w:val="-6"/>
          <w:position w:val="1"/>
        </w:rPr>
        <w:t> </w:t>
      </w:r>
      <w:r>
        <w:rPr>
          <w:spacing w:val="-3"/>
          <w:position w:val="1"/>
        </w:rPr>
        <w:t>pixels.</w:t>
      </w:r>
    </w:p>
    <w:p>
      <w:pPr>
        <w:pStyle w:val="BodyText"/>
        <w:spacing w:line="295" w:lineRule="auto" w:before="7"/>
        <w:ind w:left="132" w:right="158" w:firstLine="284"/>
        <w:jc w:val="both"/>
      </w:pPr>
      <w:r>
        <w:rPr/>
        <w:t>However, the extraction result of the above water index-based methods may not be ideal. For example,</w:t>
      </w:r>
      <w:r>
        <w:rPr>
          <w:spacing w:val="-14"/>
        </w:rPr>
        <w:t> </w:t>
      </w:r>
      <w:r>
        <w:rPr/>
        <w:t>when</w:t>
      </w:r>
      <w:r>
        <w:rPr>
          <w:spacing w:val="-14"/>
        </w:rPr>
        <w:t> </w:t>
      </w:r>
      <w:r>
        <w:rPr/>
        <w:t>using</w:t>
      </w:r>
      <w:r>
        <w:rPr>
          <w:spacing w:val="-14"/>
        </w:rPr>
        <w:t> </w:t>
      </w:r>
      <w:r>
        <w:rPr/>
        <w:t>these</w:t>
      </w:r>
      <w:r>
        <w:rPr>
          <w:spacing w:val="-13"/>
        </w:rPr>
        <w:t> </w:t>
      </w:r>
      <w:r>
        <w:rPr/>
        <w:t>indices,</w:t>
      </w:r>
      <w:r>
        <w:rPr>
          <w:spacing w:val="-13"/>
        </w:rPr>
        <w:t> </w:t>
      </w:r>
      <w:r>
        <w:rPr/>
        <w:t>pixels</w:t>
      </w:r>
      <w:r>
        <w:rPr>
          <w:spacing w:val="-14"/>
        </w:rPr>
        <w:t> </w:t>
      </w:r>
      <w:r>
        <w:rPr/>
        <w:t>with</w:t>
      </w:r>
      <w:r>
        <w:rPr>
          <w:spacing w:val="-14"/>
        </w:rPr>
        <w:t> </w:t>
      </w:r>
      <w:r>
        <w:rPr/>
        <w:t>ice/snow</w:t>
      </w:r>
      <w:r>
        <w:rPr>
          <w:spacing w:val="-14"/>
        </w:rPr>
        <w:t> </w:t>
      </w:r>
      <w:r>
        <w:rPr/>
        <w:t>or</w:t>
      </w:r>
      <w:r>
        <w:rPr>
          <w:spacing w:val="-14"/>
        </w:rPr>
        <w:t> </w:t>
      </w:r>
      <w:r>
        <w:rPr/>
        <w:t>clouds</w:t>
      </w:r>
      <w:r>
        <w:rPr>
          <w:spacing w:val="-13"/>
        </w:rPr>
        <w:t> </w:t>
      </w:r>
      <w:r>
        <w:rPr/>
        <w:t>can</w:t>
      </w:r>
      <w:r>
        <w:rPr>
          <w:spacing w:val="-13"/>
        </w:rPr>
        <w:t> </w:t>
      </w:r>
      <w:r>
        <w:rPr/>
        <w:t>also</w:t>
      </w:r>
      <w:r>
        <w:rPr>
          <w:spacing w:val="-13"/>
        </w:rPr>
        <w:t> </w:t>
      </w:r>
      <w:r>
        <w:rPr/>
        <w:t>show</w:t>
      </w:r>
      <w:r>
        <w:rPr>
          <w:spacing w:val="-14"/>
        </w:rPr>
        <w:t> </w:t>
      </w:r>
      <w:r>
        <w:rPr/>
        <w:t>a</w:t>
      </w:r>
      <w:r>
        <w:rPr>
          <w:spacing w:val="-13"/>
        </w:rPr>
        <w:t> </w:t>
      </w:r>
      <w:r>
        <w:rPr/>
        <w:t>high</w:t>
      </w:r>
      <w:r>
        <w:rPr>
          <w:spacing w:val="-14"/>
        </w:rPr>
        <w:t> </w:t>
      </w:r>
      <w:r>
        <w:rPr/>
        <w:t>value,</w:t>
      </w:r>
      <w:r>
        <w:rPr>
          <w:spacing w:val="-14"/>
        </w:rPr>
        <w:t> </w:t>
      </w:r>
      <w:r>
        <w:rPr>
          <w:spacing w:val="-3"/>
        </w:rPr>
        <w:t>sometimes even</w:t>
      </w:r>
      <w:r>
        <w:rPr>
          <w:spacing w:val="-10"/>
        </w:rPr>
        <w:t> </w:t>
      </w:r>
      <w:r>
        <w:rPr>
          <w:spacing w:val="-3"/>
        </w:rPr>
        <w:t>higher</w:t>
      </w:r>
      <w:r>
        <w:rPr>
          <w:spacing w:val="-10"/>
        </w:rPr>
        <w:t> </w:t>
      </w:r>
      <w:r>
        <w:rPr/>
        <w:t>than</w:t>
      </w:r>
      <w:r>
        <w:rPr>
          <w:spacing w:val="-9"/>
        </w:rPr>
        <w:t> </w:t>
      </w:r>
      <w:r>
        <w:rPr>
          <w:spacing w:val="-3"/>
        </w:rPr>
        <w:t>water</w:t>
      </w:r>
      <w:r>
        <w:rPr>
          <w:spacing w:val="-9"/>
        </w:rPr>
        <w:t> </w:t>
      </w:r>
      <w:r>
        <w:rPr>
          <w:spacing w:val="-3"/>
        </w:rPr>
        <w:t>pixels.</w:t>
      </w:r>
      <w:r>
        <w:rPr>
          <w:spacing w:val="-9"/>
        </w:rPr>
        <w:t> </w:t>
      </w:r>
      <w:r>
        <w:rPr/>
        <w:t>The</w:t>
      </w:r>
      <w:r>
        <w:rPr>
          <w:spacing w:val="-9"/>
        </w:rPr>
        <w:t> </w:t>
      </w:r>
      <w:r>
        <w:rPr/>
        <w:t>main</w:t>
      </w:r>
      <w:r>
        <w:rPr>
          <w:spacing w:val="-10"/>
        </w:rPr>
        <w:t> </w:t>
      </w:r>
      <w:r>
        <w:rPr>
          <w:spacing w:val="-3"/>
        </w:rPr>
        <w:t>reason</w:t>
      </w:r>
      <w:r>
        <w:rPr>
          <w:spacing w:val="-9"/>
        </w:rPr>
        <w:t> </w:t>
      </w:r>
      <w:r>
        <w:rPr/>
        <w:t>is</w:t>
      </w:r>
      <w:r>
        <w:rPr>
          <w:spacing w:val="-10"/>
        </w:rPr>
        <w:t> </w:t>
      </w:r>
      <w:r>
        <w:rPr/>
        <w:t>that</w:t>
      </w:r>
      <w:r>
        <w:rPr>
          <w:spacing w:val="-9"/>
        </w:rPr>
        <w:t> </w:t>
      </w:r>
      <w:r>
        <w:rPr/>
        <w:t>they</w:t>
      </w:r>
      <w:r>
        <w:rPr>
          <w:spacing w:val="-10"/>
        </w:rPr>
        <w:t> </w:t>
      </w:r>
      <w:r>
        <w:rPr>
          <w:spacing w:val="-3"/>
        </w:rPr>
        <w:t>only</w:t>
      </w:r>
      <w:r>
        <w:rPr>
          <w:spacing w:val="-10"/>
        </w:rPr>
        <w:t> </w:t>
      </w:r>
      <w:r>
        <w:rPr/>
        <w:t>use</w:t>
      </w:r>
      <w:r>
        <w:rPr>
          <w:spacing w:val="-9"/>
        </w:rPr>
        <w:t> </w:t>
      </w:r>
      <w:r>
        <w:rPr/>
        <w:t>partial</w:t>
      </w:r>
      <w:r>
        <w:rPr>
          <w:spacing w:val="-10"/>
        </w:rPr>
        <w:t> </w:t>
      </w:r>
      <w:r>
        <w:rPr/>
        <w:t>spectral</w:t>
      </w:r>
      <w:r>
        <w:rPr>
          <w:spacing w:val="-9"/>
        </w:rPr>
        <w:t> </w:t>
      </w:r>
      <w:r>
        <w:rPr>
          <w:spacing w:val="-3"/>
        </w:rPr>
        <w:t>information,</w:t>
      </w:r>
      <w:r>
        <w:rPr>
          <w:spacing w:val="-9"/>
        </w:rPr>
        <w:t> </w:t>
      </w:r>
      <w:r>
        <w:rPr/>
        <w:t>and</w:t>
      </w:r>
      <w:r>
        <w:rPr>
          <w:spacing w:val="-9"/>
        </w:rPr>
        <w:t> </w:t>
      </w:r>
      <w:r>
        <w:rPr/>
        <w:t>have not </w:t>
      </w:r>
      <w:r>
        <w:rPr>
          <w:spacing w:val="-3"/>
        </w:rPr>
        <w:t>taken </w:t>
      </w:r>
      <w:r>
        <w:rPr/>
        <w:t>the </w:t>
      </w:r>
      <w:r>
        <w:rPr>
          <w:spacing w:val="-3"/>
        </w:rPr>
        <w:t>background information into consideration. </w:t>
      </w:r>
      <w:r>
        <w:rPr/>
        <w:t>In </w:t>
      </w:r>
      <w:r>
        <w:rPr>
          <w:spacing w:val="-3"/>
        </w:rPr>
        <w:t>other words, </w:t>
      </w:r>
      <w:r>
        <w:rPr/>
        <w:t>a simple </w:t>
      </w:r>
      <w:r>
        <w:rPr>
          <w:spacing w:val="-3"/>
        </w:rPr>
        <w:t>band combinations like NDWI </w:t>
      </w:r>
      <w:r>
        <w:rPr/>
        <w:t>or </w:t>
      </w:r>
      <w:r>
        <w:rPr>
          <w:spacing w:val="-3"/>
        </w:rPr>
        <w:t>AWEI cannot differentiate pixels containing liquid water </w:t>
      </w:r>
      <w:r>
        <w:rPr/>
        <w:t>from </w:t>
      </w:r>
      <w:r>
        <w:rPr>
          <w:spacing w:val="-3"/>
        </w:rPr>
        <w:t>pixels </w:t>
      </w:r>
      <w:r>
        <w:rPr/>
        <w:t>containing </w:t>
      </w:r>
      <w:r>
        <w:rPr>
          <w:spacing w:val="-3"/>
        </w:rPr>
        <w:t>water </w:t>
      </w:r>
      <w:r>
        <w:rPr/>
        <w:t>in</w:t>
      </w:r>
      <w:r>
        <w:rPr>
          <w:spacing w:val="30"/>
        </w:rPr>
        <w:t> </w:t>
      </w:r>
      <w:r>
        <w:rPr>
          <w:spacing w:val="-3"/>
        </w:rPr>
        <w:t>other</w:t>
      </w:r>
    </w:p>
    <w:p>
      <w:pPr>
        <w:spacing w:after="0" w:line="295" w:lineRule="auto"/>
        <w:jc w:val="both"/>
        <w:sectPr>
          <w:headerReference w:type="default" r:id="rId10"/>
          <w:pgSz w:w="11910" w:h="16840"/>
          <w:pgMar w:header="921" w:footer="0" w:top="1180" w:bottom="280" w:left="860" w:right="820"/>
          <w:pgNumType w:start="795"/>
        </w:sectPr>
      </w:pPr>
    </w:p>
    <w:p>
      <w:pPr>
        <w:pStyle w:val="BodyText"/>
        <w:spacing w:before="4"/>
        <w:rPr>
          <w:sz w:val="27"/>
        </w:rPr>
      </w:pPr>
    </w:p>
    <w:p>
      <w:pPr>
        <w:pStyle w:val="BodyText"/>
        <w:spacing w:line="295" w:lineRule="auto" w:before="90"/>
        <w:ind w:left="132"/>
      </w:pPr>
      <w:r>
        <w:rPr/>
        <w:t>form, such as ice/snow or cloud. One way to solve this problem is to use information from all bands, together with the statistical differences between water and background.</w:t>
      </w:r>
    </w:p>
    <w:p>
      <w:pPr>
        <w:pStyle w:val="BodyText"/>
        <w:spacing w:line="295" w:lineRule="auto" w:before="1"/>
        <w:ind w:left="132" w:right="157" w:firstLine="284"/>
        <w:jc w:val="both"/>
      </w:pPr>
      <w:r>
        <w:rPr/>
        <w:t>With hyperspectral data, a series of algorithms have been developed for target detection and successfully applied for various applications [19–21]. The common hyperspectral detection algorithms </w:t>
      </w:r>
      <w:r>
        <w:rPr>
          <w:spacing w:val="-4"/>
        </w:rPr>
        <w:t>include orthogonal </w:t>
      </w:r>
      <w:r>
        <w:rPr>
          <w:spacing w:val="-5"/>
        </w:rPr>
        <w:t>subspace </w:t>
      </w:r>
      <w:r>
        <w:rPr>
          <w:spacing w:val="-4"/>
        </w:rPr>
        <w:t>projection (OSP) [22–24], constrained energy minimization (CEM) </w:t>
      </w:r>
      <w:r>
        <w:rPr>
          <w:spacing w:val="-5"/>
        </w:rPr>
        <w:t>[20,22], </w:t>
      </w:r>
      <w:r>
        <w:rPr/>
        <w:t>and matched filter (MF) [21,25–32]. The OSP uses the linear mixture model and white Gaussian noise assumption. It requires the spectral signature of both target and background. It is usually hard for OSP to</w:t>
      </w:r>
      <w:r>
        <w:rPr>
          <w:spacing w:val="-7"/>
        </w:rPr>
        <w:t> </w:t>
      </w:r>
      <w:r>
        <w:rPr/>
        <w:t>produce</w:t>
      </w:r>
      <w:r>
        <w:rPr>
          <w:spacing w:val="-7"/>
        </w:rPr>
        <w:t> </w:t>
      </w:r>
      <w:r>
        <w:rPr/>
        <w:t>optimal</w:t>
      </w:r>
      <w:r>
        <w:rPr>
          <w:spacing w:val="-6"/>
        </w:rPr>
        <w:t> </w:t>
      </w:r>
      <w:r>
        <w:rPr/>
        <w:t>results</w:t>
      </w:r>
      <w:r>
        <w:rPr>
          <w:spacing w:val="-7"/>
        </w:rPr>
        <w:t> </w:t>
      </w:r>
      <w:r>
        <w:rPr/>
        <w:t>in</w:t>
      </w:r>
      <w:r>
        <w:rPr>
          <w:spacing w:val="-6"/>
        </w:rPr>
        <w:t> </w:t>
      </w:r>
      <w:r>
        <w:rPr/>
        <w:t>real</w:t>
      </w:r>
      <w:r>
        <w:rPr>
          <w:spacing w:val="-7"/>
        </w:rPr>
        <w:t> </w:t>
      </w:r>
      <w:r>
        <w:rPr/>
        <w:t>time.</w:t>
      </w:r>
      <w:r>
        <w:rPr>
          <w:spacing w:val="-8"/>
        </w:rPr>
        <w:t> </w:t>
      </w:r>
      <w:r>
        <w:rPr/>
        <w:t>CEM</w:t>
      </w:r>
      <w:r>
        <w:rPr>
          <w:spacing w:val="-7"/>
        </w:rPr>
        <w:t> </w:t>
      </w:r>
      <w:r>
        <w:rPr/>
        <w:t>is</w:t>
      </w:r>
      <w:r>
        <w:rPr>
          <w:spacing w:val="-8"/>
        </w:rPr>
        <w:t> </w:t>
      </w:r>
      <w:r>
        <w:rPr/>
        <w:t>a</w:t>
      </w:r>
      <w:r>
        <w:rPr>
          <w:spacing w:val="-7"/>
        </w:rPr>
        <w:t> </w:t>
      </w:r>
      <w:r>
        <w:rPr/>
        <w:t>linear</w:t>
      </w:r>
      <w:r>
        <w:rPr>
          <w:spacing w:val="-8"/>
        </w:rPr>
        <w:t> </w:t>
      </w:r>
      <w:r>
        <w:rPr/>
        <w:t>filter,</w:t>
      </w:r>
      <w:r>
        <w:rPr>
          <w:spacing w:val="-7"/>
        </w:rPr>
        <w:t> </w:t>
      </w:r>
      <w:r>
        <w:rPr/>
        <w:t>which</w:t>
      </w:r>
      <w:r>
        <w:rPr>
          <w:spacing w:val="-8"/>
        </w:rPr>
        <w:t> </w:t>
      </w:r>
      <w:r>
        <w:rPr/>
        <w:t>constrains</w:t>
      </w:r>
      <w:r>
        <w:rPr>
          <w:spacing w:val="-6"/>
        </w:rPr>
        <w:t> </w:t>
      </w:r>
      <w:r>
        <w:rPr/>
        <w:t>a</w:t>
      </w:r>
      <w:r>
        <w:rPr>
          <w:spacing w:val="-7"/>
        </w:rPr>
        <w:t> </w:t>
      </w:r>
      <w:r>
        <w:rPr/>
        <w:t>desired</w:t>
      </w:r>
      <w:r>
        <w:rPr>
          <w:spacing w:val="-8"/>
        </w:rPr>
        <w:t> </w:t>
      </w:r>
      <w:r>
        <w:rPr/>
        <w:t>target</w:t>
      </w:r>
      <w:r>
        <w:rPr>
          <w:spacing w:val="-7"/>
        </w:rPr>
        <w:t> </w:t>
      </w:r>
      <w:r>
        <w:rPr/>
        <w:t>signature while</w:t>
      </w:r>
      <w:r>
        <w:rPr>
          <w:spacing w:val="-16"/>
        </w:rPr>
        <w:t> </w:t>
      </w:r>
      <w:r>
        <w:rPr/>
        <w:t>minimizing</w:t>
      </w:r>
      <w:r>
        <w:rPr>
          <w:spacing w:val="-16"/>
        </w:rPr>
        <w:t> </w:t>
      </w:r>
      <w:r>
        <w:rPr/>
        <w:t>the</w:t>
      </w:r>
      <w:r>
        <w:rPr>
          <w:spacing w:val="-16"/>
        </w:rPr>
        <w:t> </w:t>
      </w:r>
      <w:r>
        <w:rPr/>
        <w:t>total</w:t>
      </w:r>
      <w:r>
        <w:rPr>
          <w:spacing w:val="-15"/>
        </w:rPr>
        <w:t> </w:t>
      </w:r>
      <w:r>
        <w:rPr/>
        <w:t>energy</w:t>
      </w:r>
      <w:r>
        <w:rPr>
          <w:spacing w:val="-16"/>
        </w:rPr>
        <w:t> </w:t>
      </w:r>
      <w:r>
        <w:rPr/>
        <w:t>of</w:t>
      </w:r>
      <w:r>
        <w:rPr>
          <w:spacing w:val="-18"/>
        </w:rPr>
        <w:t> </w:t>
      </w:r>
      <w:r>
        <w:rPr/>
        <w:t>the</w:t>
      </w:r>
      <w:r>
        <w:rPr>
          <w:spacing w:val="-15"/>
        </w:rPr>
        <w:t> </w:t>
      </w:r>
      <w:r>
        <w:rPr/>
        <w:t>output</w:t>
      </w:r>
      <w:r>
        <w:rPr>
          <w:spacing w:val="-16"/>
        </w:rPr>
        <w:t> </w:t>
      </w:r>
      <w:r>
        <w:rPr/>
        <w:t>of</w:t>
      </w:r>
      <w:r>
        <w:rPr>
          <w:spacing w:val="-16"/>
        </w:rPr>
        <w:t> </w:t>
      </w:r>
      <w:r>
        <w:rPr/>
        <w:t>other</w:t>
      </w:r>
      <w:r>
        <w:rPr>
          <w:spacing w:val="-15"/>
        </w:rPr>
        <w:t> </w:t>
      </w:r>
      <w:r>
        <w:rPr/>
        <w:t>unknown</w:t>
      </w:r>
      <w:r>
        <w:rPr>
          <w:spacing w:val="-16"/>
        </w:rPr>
        <w:t> </w:t>
      </w:r>
      <w:r>
        <w:rPr/>
        <w:t>signatures.</w:t>
      </w:r>
      <w:r>
        <w:rPr>
          <w:spacing w:val="-16"/>
        </w:rPr>
        <w:t> </w:t>
      </w:r>
      <w:r>
        <w:rPr/>
        <w:t>CEM</w:t>
      </w:r>
      <w:r>
        <w:rPr>
          <w:spacing w:val="-16"/>
        </w:rPr>
        <w:t> </w:t>
      </w:r>
      <w:r>
        <w:rPr/>
        <w:t>requires</w:t>
      </w:r>
      <w:r>
        <w:rPr>
          <w:spacing w:val="-15"/>
        </w:rPr>
        <w:t> </w:t>
      </w:r>
      <w:r>
        <w:rPr/>
        <w:t>prior</w:t>
      </w:r>
      <w:r>
        <w:rPr>
          <w:spacing w:val="-16"/>
        </w:rPr>
        <w:t> </w:t>
      </w:r>
      <w:r>
        <w:rPr/>
        <w:t>spectral knowledge</w:t>
      </w:r>
      <w:r>
        <w:rPr>
          <w:spacing w:val="-6"/>
        </w:rPr>
        <w:t> </w:t>
      </w:r>
      <w:r>
        <w:rPr/>
        <w:t>of</w:t>
      </w:r>
      <w:r>
        <w:rPr>
          <w:spacing w:val="-6"/>
        </w:rPr>
        <w:t> </w:t>
      </w:r>
      <w:r>
        <w:rPr/>
        <w:t>a</w:t>
      </w:r>
      <w:r>
        <w:rPr>
          <w:spacing w:val="-6"/>
        </w:rPr>
        <w:t> </w:t>
      </w:r>
      <w:r>
        <w:rPr/>
        <w:t>target</w:t>
      </w:r>
      <w:r>
        <w:rPr>
          <w:spacing w:val="-6"/>
        </w:rPr>
        <w:t> </w:t>
      </w:r>
      <w:r>
        <w:rPr/>
        <w:t>and</w:t>
      </w:r>
      <w:r>
        <w:rPr>
          <w:spacing w:val="-6"/>
        </w:rPr>
        <w:t> </w:t>
      </w:r>
      <w:r>
        <w:rPr/>
        <w:t>utilizes</w:t>
      </w:r>
      <w:r>
        <w:rPr>
          <w:spacing w:val="-6"/>
        </w:rPr>
        <w:t> </w:t>
      </w:r>
      <w:r>
        <w:rPr/>
        <w:t>second-order</w:t>
      </w:r>
      <w:r>
        <w:rPr>
          <w:spacing w:val="-6"/>
        </w:rPr>
        <w:t> </w:t>
      </w:r>
      <w:r>
        <w:rPr/>
        <w:t>statistical</w:t>
      </w:r>
      <w:r>
        <w:rPr>
          <w:spacing w:val="-6"/>
        </w:rPr>
        <w:t> </w:t>
      </w:r>
      <w:r>
        <w:rPr/>
        <w:t>information</w:t>
      </w:r>
      <w:r>
        <w:rPr>
          <w:spacing w:val="-6"/>
        </w:rPr>
        <w:t> </w:t>
      </w:r>
      <w:r>
        <w:rPr/>
        <w:t>on</w:t>
      </w:r>
      <w:r>
        <w:rPr>
          <w:spacing w:val="-6"/>
        </w:rPr>
        <w:t> </w:t>
      </w:r>
      <w:r>
        <w:rPr/>
        <w:t>images.</w:t>
      </w:r>
      <w:r>
        <w:rPr>
          <w:spacing w:val="-6"/>
        </w:rPr>
        <w:t> </w:t>
      </w:r>
      <w:r>
        <w:rPr/>
        <w:t>Under</w:t>
      </w:r>
      <w:r>
        <w:rPr>
          <w:spacing w:val="-6"/>
        </w:rPr>
        <w:t> </w:t>
      </w:r>
      <w:r>
        <w:rPr/>
        <w:t>the</w:t>
      </w:r>
      <w:r>
        <w:rPr>
          <w:spacing w:val="-6"/>
        </w:rPr>
        <w:t> </w:t>
      </w:r>
      <w:r>
        <w:rPr/>
        <w:t>assumption of a low-probability distribution for the target in an image, the CEM detector can distinguish the target of interest from the background very well. Comparative studies show that the CEM generally outperforms the OSP in terms of eliminating an unidentified signal sources and suppressing noise. However, they are closely related and essentially equivalent provided that the noise is white with large SNR (single-to-noise ratio) [23]. In a Bayes or Neyman–Pearson case, when the target and background classes follow multivariate normal distributions with the same covariance matrix, an MF detector can get optimal detection results. In fact, the MF and CEM detectors have a very similar mathematical formula, and the main difference is that an MF detector requires the data to be centralised</w:t>
      </w:r>
      <w:r>
        <w:rPr>
          <w:spacing w:val="-17"/>
        </w:rPr>
        <w:t> </w:t>
      </w:r>
      <w:r>
        <w:rPr/>
        <w:t>first.</w:t>
      </w:r>
    </w:p>
    <w:p>
      <w:pPr>
        <w:pStyle w:val="BodyText"/>
        <w:spacing w:line="292" w:lineRule="auto" w:before="9"/>
        <w:ind w:left="132" w:right="156" w:firstLine="284"/>
        <w:jc w:val="both"/>
      </w:pPr>
      <w:r>
        <w:rPr/>
        <w:t>The above target detection algorithms can exhibit very good performance in hyperspectral remote </w:t>
      </w:r>
      <w:r>
        <w:rPr>
          <w:spacing w:val="-4"/>
        </w:rPr>
        <w:t>sensing. However, they may fail for </w:t>
      </w:r>
      <w:r>
        <w:rPr>
          <w:spacing w:val="-5"/>
        </w:rPr>
        <w:t>multispectral </w:t>
      </w:r>
      <w:r>
        <w:rPr>
          <w:spacing w:val="-4"/>
        </w:rPr>
        <w:t>imagery </w:t>
      </w:r>
      <w:r>
        <w:rPr>
          <w:spacing w:val="-3"/>
        </w:rPr>
        <w:t>due </w:t>
      </w:r>
      <w:r>
        <w:rPr/>
        <w:t>to </w:t>
      </w:r>
      <w:r>
        <w:rPr>
          <w:spacing w:val="-3"/>
        </w:rPr>
        <w:t>the lack of </w:t>
      </w:r>
      <w:r>
        <w:rPr>
          <w:spacing w:val="-5"/>
        </w:rPr>
        <w:t>spectral bands. </w:t>
      </w:r>
      <w:r>
        <w:rPr>
          <w:spacing w:val="-4"/>
        </w:rPr>
        <w:t>Ren </w:t>
      </w:r>
      <w:r>
        <w:rPr>
          <w:i/>
        </w:rPr>
        <w:t>et </w:t>
      </w:r>
      <w:r>
        <w:rPr>
          <w:i/>
          <w:spacing w:val="-3"/>
        </w:rPr>
        <w:t>al. </w:t>
      </w:r>
      <w:r>
        <w:rPr>
          <w:spacing w:val="-4"/>
        </w:rPr>
        <w:t>[33] </w:t>
      </w:r>
      <w:r>
        <w:rPr/>
        <w:t>have proposed a generalised constrained energy minimization (GCEM) for detecting targets in multispectral</w:t>
      </w:r>
      <w:r>
        <w:rPr>
          <w:spacing w:val="-12"/>
        </w:rPr>
        <w:t> </w:t>
      </w:r>
      <w:r>
        <w:rPr/>
        <w:t>images</w:t>
      </w:r>
      <w:r>
        <w:rPr>
          <w:spacing w:val="-11"/>
        </w:rPr>
        <w:t> </w:t>
      </w:r>
      <w:r>
        <w:rPr/>
        <w:t>with</w:t>
      </w:r>
      <w:r>
        <w:rPr>
          <w:spacing w:val="-11"/>
        </w:rPr>
        <w:t> </w:t>
      </w:r>
      <w:r>
        <w:rPr/>
        <w:t>a</w:t>
      </w:r>
      <w:r>
        <w:rPr>
          <w:spacing w:val="-11"/>
        </w:rPr>
        <w:t> </w:t>
      </w:r>
      <w:r>
        <w:rPr/>
        <w:t>dimensionality</w:t>
      </w:r>
      <w:r>
        <w:rPr>
          <w:spacing w:val="-11"/>
        </w:rPr>
        <w:t> </w:t>
      </w:r>
      <w:r>
        <w:rPr/>
        <w:t>expansion</w:t>
      </w:r>
      <w:r>
        <w:rPr>
          <w:spacing w:val="-11"/>
        </w:rPr>
        <w:t> </w:t>
      </w:r>
      <w:r>
        <w:rPr/>
        <w:t>approach.</w:t>
      </w:r>
      <w:r>
        <w:rPr>
          <w:spacing w:val="-11"/>
        </w:rPr>
        <w:t> </w:t>
      </w:r>
      <w:r>
        <w:rPr/>
        <w:t>They</w:t>
      </w:r>
      <w:r>
        <w:rPr>
          <w:spacing w:val="-11"/>
        </w:rPr>
        <w:t> </w:t>
      </w:r>
      <w:r>
        <w:rPr/>
        <w:t>expanded</w:t>
      </w:r>
      <w:r>
        <w:rPr>
          <w:spacing w:val="-11"/>
        </w:rPr>
        <w:t> </w:t>
      </w:r>
      <w:r>
        <w:rPr/>
        <w:t>bands</w:t>
      </w:r>
      <w:r>
        <w:rPr>
          <w:spacing w:val="-12"/>
        </w:rPr>
        <w:t> </w:t>
      </w:r>
      <w:r>
        <w:rPr/>
        <w:t>by</w:t>
      </w:r>
      <w:r>
        <w:rPr>
          <w:spacing w:val="-11"/>
        </w:rPr>
        <w:t> </w:t>
      </w:r>
      <w:r>
        <w:rPr/>
        <w:t>generating</w:t>
      </w:r>
      <w:r>
        <w:rPr>
          <w:spacing w:val="-11"/>
        </w:rPr>
        <w:t> </w:t>
      </w:r>
      <w:r>
        <w:rPr/>
        <w:t>the second-order correlated and nonlinearly correlated new variables, producing a total of (</w:t>
      </w:r>
      <w:r>
        <w:rPr>
          <w:i/>
        </w:rPr>
        <w:t>L</w:t>
      </w:r>
      <w:r>
        <w:rPr>
          <w:position w:val="9"/>
          <w:sz w:val="16"/>
        </w:rPr>
        <w:t>2 </w:t>
      </w:r>
      <w:r>
        <w:rPr/>
        <w:t>+ 5</w:t>
      </w:r>
      <w:r>
        <w:rPr>
          <w:i/>
        </w:rPr>
        <w:t>L</w:t>
      </w:r>
      <w:r>
        <w:rPr/>
        <w:t>)/2 new variables, where </w:t>
      </w:r>
      <w:r>
        <w:rPr>
          <w:i/>
        </w:rPr>
        <w:t>L </w:t>
      </w:r>
      <w:r>
        <w:rPr/>
        <w:t>is the number of bands. GCEM outperforms CEM for multispectral imagery but it is very sensitive to noise and the selection of the desired target</w:t>
      </w:r>
      <w:r>
        <w:rPr>
          <w:spacing w:val="-11"/>
        </w:rPr>
        <w:t> </w:t>
      </w:r>
      <w:r>
        <w:rPr/>
        <w:t>signature.</w:t>
      </w:r>
    </w:p>
    <w:p>
      <w:pPr>
        <w:pStyle w:val="BodyText"/>
        <w:spacing w:line="295" w:lineRule="auto" w:before="7"/>
        <w:ind w:left="132" w:right="158" w:firstLine="284"/>
        <w:jc w:val="both"/>
      </w:pPr>
      <w:r>
        <w:rPr/>
        <w:t>Geng </w:t>
      </w:r>
      <w:r>
        <w:rPr>
          <w:i/>
        </w:rPr>
        <w:t>et al. </w:t>
      </w:r>
      <w:r>
        <w:rPr/>
        <w:t>[34] have proved that adding any newly derived variable linearly uncorrelated with the original image, even a noisy band, would be beneficial to the performance of CEM in terms of output energy. The conclusion serves a theoretical base to improve the performance of CEM for multispectral target detection. That is to increase the dimensionality of data by adding new variables that can be derived from the original data but are not linearly correlated with the original data. According to this theory, more un-correlated data means better performance, but on the other hand, more data also means greater computational complexity and memory requirement. GCEM has provided a way for data expansion, but it is not target-oriented and the number of variables added is huge. For example, for a 7-band</w:t>
      </w:r>
      <w:r>
        <w:rPr>
          <w:spacing w:val="-5"/>
        </w:rPr>
        <w:t> </w:t>
      </w:r>
      <w:r>
        <w:rPr/>
        <w:t>multispectral</w:t>
      </w:r>
      <w:r>
        <w:rPr>
          <w:spacing w:val="-5"/>
        </w:rPr>
        <w:t> </w:t>
      </w:r>
      <w:r>
        <w:rPr/>
        <w:t>data,</w:t>
      </w:r>
      <w:r>
        <w:rPr>
          <w:spacing w:val="-4"/>
        </w:rPr>
        <w:t> </w:t>
      </w:r>
      <w:r>
        <w:rPr/>
        <w:t>it</w:t>
      </w:r>
      <w:r>
        <w:rPr>
          <w:spacing w:val="-5"/>
        </w:rPr>
        <w:t> </w:t>
      </w:r>
      <w:r>
        <w:rPr/>
        <w:t>will</w:t>
      </w:r>
      <w:r>
        <w:rPr>
          <w:spacing w:val="-4"/>
        </w:rPr>
        <w:t> </w:t>
      </w:r>
      <w:r>
        <w:rPr/>
        <w:t>produce</w:t>
      </w:r>
      <w:r>
        <w:rPr>
          <w:spacing w:val="-5"/>
        </w:rPr>
        <w:t> </w:t>
      </w:r>
      <w:r>
        <w:rPr/>
        <w:t>42</w:t>
      </w:r>
      <w:r>
        <w:rPr>
          <w:spacing w:val="-5"/>
        </w:rPr>
        <w:t> </w:t>
      </w:r>
      <w:r>
        <w:rPr/>
        <w:t>additional</w:t>
      </w:r>
      <w:r>
        <w:rPr>
          <w:spacing w:val="-4"/>
        </w:rPr>
        <w:t> </w:t>
      </w:r>
      <w:r>
        <w:rPr/>
        <w:t>channels.</w:t>
      </w:r>
      <w:r>
        <w:rPr>
          <w:spacing w:val="-5"/>
        </w:rPr>
        <w:t> </w:t>
      </w:r>
      <w:r>
        <w:rPr/>
        <w:t>If</w:t>
      </w:r>
      <w:r>
        <w:rPr>
          <w:spacing w:val="-5"/>
        </w:rPr>
        <w:t> </w:t>
      </w:r>
      <w:r>
        <w:rPr/>
        <w:t>the</w:t>
      </w:r>
      <w:r>
        <w:rPr>
          <w:spacing w:val="-6"/>
        </w:rPr>
        <w:t> </w:t>
      </w:r>
      <w:r>
        <w:rPr/>
        <w:t>added</w:t>
      </w:r>
      <w:r>
        <w:rPr>
          <w:spacing w:val="-4"/>
        </w:rPr>
        <w:t> </w:t>
      </w:r>
      <w:r>
        <w:rPr/>
        <w:t>channels</w:t>
      </w:r>
      <w:r>
        <w:rPr>
          <w:spacing w:val="-5"/>
        </w:rPr>
        <w:t> </w:t>
      </w:r>
      <w:r>
        <w:rPr/>
        <w:t>cannot</w:t>
      </w:r>
      <w:r>
        <w:rPr>
          <w:spacing w:val="-4"/>
        </w:rPr>
        <w:t> </w:t>
      </w:r>
      <w:r>
        <w:rPr/>
        <w:t>highlight the difference between the target and background, their impact to increase CEM’s performance is of little use and may increase the sensitivity to the target signature selection instead. So how to add useful data for water extraction is a key problem that is of interest to</w:t>
      </w:r>
      <w:r>
        <w:rPr>
          <w:spacing w:val="-9"/>
        </w:rPr>
        <w:t> </w:t>
      </w:r>
      <w:r>
        <w:rPr/>
        <w:t>us.</w:t>
      </w:r>
    </w:p>
    <w:p>
      <w:pPr>
        <w:pStyle w:val="BodyText"/>
        <w:spacing w:line="295" w:lineRule="auto" w:before="7"/>
        <w:ind w:left="132" w:right="156" w:firstLine="284"/>
        <w:jc w:val="both"/>
      </w:pPr>
      <w:r>
        <w:rPr/>
        <w:t>Another</w:t>
      </w:r>
      <w:r>
        <w:rPr>
          <w:spacing w:val="-11"/>
        </w:rPr>
        <w:t> </w:t>
      </w:r>
      <w:r>
        <w:rPr/>
        <w:t>problem</w:t>
      </w:r>
      <w:r>
        <w:rPr>
          <w:spacing w:val="-13"/>
        </w:rPr>
        <w:t> </w:t>
      </w:r>
      <w:r>
        <w:rPr/>
        <w:t>related</w:t>
      </w:r>
      <w:r>
        <w:rPr>
          <w:spacing w:val="-12"/>
        </w:rPr>
        <w:t> </w:t>
      </w:r>
      <w:r>
        <w:rPr/>
        <w:t>to</w:t>
      </w:r>
      <w:r>
        <w:rPr>
          <w:spacing w:val="-11"/>
        </w:rPr>
        <w:t> </w:t>
      </w:r>
      <w:r>
        <w:rPr/>
        <w:t>CEM</w:t>
      </w:r>
      <w:r>
        <w:rPr>
          <w:spacing w:val="-10"/>
        </w:rPr>
        <w:t> </w:t>
      </w:r>
      <w:r>
        <w:rPr/>
        <w:t>for</w:t>
      </w:r>
      <w:r>
        <w:rPr>
          <w:spacing w:val="-11"/>
        </w:rPr>
        <w:t> </w:t>
      </w:r>
      <w:r>
        <w:rPr/>
        <w:t>water</w:t>
      </w:r>
      <w:r>
        <w:rPr>
          <w:spacing w:val="-11"/>
        </w:rPr>
        <w:t> </w:t>
      </w:r>
      <w:r>
        <w:rPr/>
        <w:t>extraction</w:t>
      </w:r>
      <w:r>
        <w:rPr>
          <w:spacing w:val="-11"/>
        </w:rPr>
        <w:t> </w:t>
      </w:r>
      <w:r>
        <w:rPr/>
        <w:t>is</w:t>
      </w:r>
      <w:r>
        <w:rPr>
          <w:spacing w:val="-11"/>
        </w:rPr>
        <w:t> </w:t>
      </w:r>
      <w:r>
        <w:rPr/>
        <w:t>that</w:t>
      </w:r>
      <w:r>
        <w:rPr>
          <w:spacing w:val="-10"/>
        </w:rPr>
        <w:t> </w:t>
      </w:r>
      <w:r>
        <w:rPr/>
        <w:t>water</w:t>
      </w:r>
      <w:r>
        <w:rPr>
          <w:spacing w:val="-11"/>
        </w:rPr>
        <w:t> </w:t>
      </w:r>
      <w:r>
        <w:rPr/>
        <w:t>bodies</w:t>
      </w:r>
      <w:r>
        <w:rPr>
          <w:spacing w:val="-11"/>
        </w:rPr>
        <w:t> </w:t>
      </w:r>
      <w:r>
        <w:rPr/>
        <w:t>in</w:t>
      </w:r>
      <w:r>
        <w:rPr>
          <w:spacing w:val="-11"/>
        </w:rPr>
        <w:t> </w:t>
      </w:r>
      <w:r>
        <w:rPr/>
        <w:t>an</w:t>
      </w:r>
      <w:r>
        <w:rPr>
          <w:spacing w:val="-10"/>
        </w:rPr>
        <w:t> </w:t>
      </w:r>
      <w:r>
        <w:rPr/>
        <w:t>image</w:t>
      </w:r>
      <w:r>
        <w:rPr>
          <w:spacing w:val="-11"/>
        </w:rPr>
        <w:t> </w:t>
      </w:r>
      <w:r>
        <w:rPr/>
        <w:t>may</w:t>
      </w:r>
      <w:r>
        <w:rPr>
          <w:spacing w:val="-11"/>
        </w:rPr>
        <w:t> </w:t>
      </w:r>
      <w:r>
        <w:rPr/>
        <w:t>not</w:t>
      </w:r>
      <w:r>
        <w:rPr>
          <w:spacing w:val="-11"/>
        </w:rPr>
        <w:t> </w:t>
      </w:r>
      <w:r>
        <w:rPr/>
        <w:t>always satisfy the low-probability distribution constraint. For large targets, CEM would shine with both high rates of omission and false positive errors. This can be attributed to the fact that the autocorrelation matrix used in CEM is calculated from both target and background pixels. So, when the target size is large</w:t>
      </w:r>
      <w:r>
        <w:rPr>
          <w:spacing w:val="-15"/>
        </w:rPr>
        <w:t> </w:t>
      </w:r>
      <w:r>
        <w:rPr/>
        <w:t>in</w:t>
      </w:r>
      <w:r>
        <w:rPr>
          <w:spacing w:val="-14"/>
        </w:rPr>
        <w:t> </w:t>
      </w:r>
      <w:r>
        <w:rPr/>
        <w:t>an</w:t>
      </w:r>
      <w:r>
        <w:rPr>
          <w:spacing w:val="-14"/>
        </w:rPr>
        <w:t> </w:t>
      </w:r>
      <w:r>
        <w:rPr/>
        <w:t>image,</w:t>
      </w:r>
      <w:r>
        <w:rPr>
          <w:spacing w:val="-14"/>
        </w:rPr>
        <w:t> </w:t>
      </w:r>
      <w:r>
        <w:rPr/>
        <w:t>the</w:t>
      </w:r>
      <w:r>
        <w:rPr>
          <w:spacing w:val="-14"/>
        </w:rPr>
        <w:t> </w:t>
      </w:r>
      <w:r>
        <w:rPr/>
        <w:t>performance</w:t>
      </w:r>
      <w:r>
        <w:rPr>
          <w:spacing w:val="-15"/>
        </w:rPr>
        <w:t> </w:t>
      </w:r>
      <w:r>
        <w:rPr/>
        <w:t>of</w:t>
      </w:r>
      <w:r>
        <w:rPr>
          <w:spacing w:val="-16"/>
        </w:rPr>
        <w:t> </w:t>
      </w:r>
      <w:r>
        <w:rPr/>
        <w:t>CEM</w:t>
      </w:r>
      <w:r>
        <w:rPr>
          <w:spacing w:val="-15"/>
        </w:rPr>
        <w:t> </w:t>
      </w:r>
      <w:r>
        <w:rPr/>
        <w:t>would</w:t>
      </w:r>
      <w:r>
        <w:rPr>
          <w:spacing w:val="-15"/>
        </w:rPr>
        <w:t> </w:t>
      </w:r>
      <w:r>
        <w:rPr/>
        <w:t>be</w:t>
      </w:r>
      <w:r>
        <w:rPr>
          <w:spacing w:val="-15"/>
        </w:rPr>
        <w:t> </w:t>
      </w:r>
      <w:r>
        <w:rPr/>
        <w:t>poor.</w:t>
      </w:r>
      <w:r>
        <w:rPr>
          <w:spacing w:val="-15"/>
        </w:rPr>
        <w:t> </w:t>
      </w:r>
      <w:r>
        <w:rPr/>
        <w:t>Geng</w:t>
      </w:r>
      <w:r>
        <w:rPr>
          <w:spacing w:val="-15"/>
        </w:rPr>
        <w:t> </w:t>
      </w:r>
      <w:r>
        <w:rPr>
          <w:i/>
        </w:rPr>
        <w:t>et</w:t>
      </w:r>
      <w:r>
        <w:rPr>
          <w:i/>
          <w:spacing w:val="-14"/>
        </w:rPr>
        <w:t> </w:t>
      </w:r>
      <w:r>
        <w:rPr>
          <w:i/>
        </w:rPr>
        <w:t>al.</w:t>
      </w:r>
      <w:r>
        <w:rPr>
          <w:i/>
          <w:spacing w:val="-15"/>
        </w:rPr>
        <w:t> </w:t>
      </w:r>
      <w:r>
        <w:rPr/>
        <w:t>[35]</w:t>
      </w:r>
      <w:r>
        <w:rPr>
          <w:spacing w:val="-16"/>
        </w:rPr>
        <w:t> </w:t>
      </w:r>
      <w:r>
        <w:rPr/>
        <w:t>have</w:t>
      </w:r>
      <w:r>
        <w:rPr>
          <w:spacing w:val="-15"/>
        </w:rPr>
        <w:t> </w:t>
      </w:r>
      <w:r>
        <w:rPr/>
        <w:t>proposed</w:t>
      </w:r>
      <w:r>
        <w:rPr>
          <w:spacing w:val="-15"/>
        </w:rPr>
        <w:t> </w:t>
      </w:r>
      <w:r>
        <w:rPr/>
        <w:t>a</w:t>
      </w:r>
      <w:r>
        <w:rPr>
          <w:spacing w:val="-15"/>
        </w:rPr>
        <w:t> </w:t>
      </w:r>
      <w:r>
        <w:rPr/>
        <w:t>new</w:t>
      </w:r>
      <w:r>
        <w:rPr>
          <w:spacing w:val="-15"/>
        </w:rPr>
        <w:t> </w:t>
      </w:r>
      <w:r>
        <w:rPr/>
        <w:t>strategy</w:t>
      </w:r>
    </w:p>
    <w:p>
      <w:pPr>
        <w:spacing w:after="0" w:line="295" w:lineRule="auto"/>
        <w:jc w:val="both"/>
        <w:sectPr>
          <w:pgSz w:w="11910" w:h="16840"/>
          <w:pgMar w:header="921" w:footer="0" w:top="1180" w:bottom="280" w:left="860" w:right="820"/>
        </w:sectPr>
      </w:pPr>
    </w:p>
    <w:p>
      <w:pPr>
        <w:pStyle w:val="BodyText"/>
        <w:spacing w:before="4"/>
        <w:rPr>
          <w:sz w:val="27"/>
        </w:rPr>
      </w:pPr>
    </w:p>
    <w:p>
      <w:pPr>
        <w:pStyle w:val="BodyText"/>
        <w:spacing w:line="295" w:lineRule="auto" w:before="90"/>
        <w:ind w:left="132" w:right="158"/>
        <w:jc w:val="both"/>
      </w:pPr>
      <w:r>
        <w:rPr/>
        <w:t>by multiplying a weight coefficient for each pixel in the process of constructing the autocorrelation matrix, which aims to lessen the contribution of pixels with spectral characteristics similar to the target. We followed this idea and developed a new weight expression according to the idea of OSP, named the OSP-weighted CEM (OWCEM). In this paper, we introduce this new strategy for water detection with multispectral images.</w:t>
      </w:r>
    </w:p>
    <w:p>
      <w:pPr>
        <w:pStyle w:val="BodyText"/>
        <w:spacing w:before="4"/>
        <w:rPr>
          <w:sz w:val="21"/>
        </w:rPr>
      </w:pPr>
    </w:p>
    <w:p>
      <w:pPr>
        <w:pStyle w:val="Heading1"/>
        <w:numPr>
          <w:ilvl w:val="0"/>
          <w:numId w:val="1"/>
        </w:numPr>
        <w:tabs>
          <w:tab w:pos="373" w:val="left" w:leader="none"/>
        </w:tabs>
        <w:spacing w:line="240" w:lineRule="auto" w:before="0" w:after="0"/>
        <w:ind w:left="372" w:right="0" w:hanging="240"/>
        <w:jc w:val="left"/>
      </w:pPr>
      <w:r>
        <w:rPr/>
        <w:t>Study Areas and Data</w:t>
      </w:r>
      <w:r>
        <w:rPr>
          <w:spacing w:val="-4"/>
        </w:rPr>
        <w:t> </w:t>
      </w:r>
      <w:r>
        <w:rPr/>
        <w:t>Source</w:t>
      </w:r>
    </w:p>
    <w:p>
      <w:pPr>
        <w:pStyle w:val="BodyText"/>
        <w:spacing w:before="3"/>
        <w:rPr>
          <w:b/>
          <w:sz w:val="26"/>
        </w:rPr>
      </w:pPr>
    </w:p>
    <w:p>
      <w:pPr>
        <w:pStyle w:val="ListParagraph"/>
        <w:numPr>
          <w:ilvl w:val="1"/>
          <w:numId w:val="1"/>
        </w:numPr>
        <w:tabs>
          <w:tab w:pos="553" w:val="left" w:leader="none"/>
        </w:tabs>
        <w:spacing w:line="240" w:lineRule="auto" w:before="0" w:after="0"/>
        <w:ind w:left="552" w:right="0" w:hanging="420"/>
        <w:jc w:val="left"/>
        <w:rPr>
          <w:i/>
          <w:sz w:val="24"/>
        </w:rPr>
      </w:pPr>
      <w:r>
        <w:rPr>
          <w:i/>
          <w:sz w:val="24"/>
        </w:rPr>
        <w:t>Test</w:t>
      </w:r>
      <w:r>
        <w:rPr>
          <w:i/>
          <w:spacing w:val="-2"/>
          <w:sz w:val="24"/>
        </w:rPr>
        <w:t> </w:t>
      </w:r>
      <w:r>
        <w:rPr>
          <w:i/>
          <w:sz w:val="24"/>
        </w:rPr>
        <w:t>Sites</w:t>
      </w:r>
    </w:p>
    <w:p>
      <w:pPr>
        <w:pStyle w:val="BodyText"/>
        <w:spacing w:before="3"/>
        <w:rPr>
          <w:i/>
          <w:sz w:val="26"/>
        </w:rPr>
      </w:pPr>
    </w:p>
    <w:p>
      <w:pPr>
        <w:pStyle w:val="BodyText"/>
        <w:spacing w:line="292" w:lineRule="auto" w:before="1"/>
        <w:ind w:left="132" w:right="157" w:firstLine="284"/>
        <w:jc w:val="both"/>
      </w:pPr>
      <w:r>
        <w:rPr/>
        <w:t>Two</w:t>
      </w:r>
      <w:r>
        <w:rPr>
          <w:spacing w:val="-5"/>
        </w:rPr>
        <w:t> </w:t>
      </w:r>
      <w:r>
        <w:rPr/>
        <w:t>water</w:t>
      </w:r>
      <w:r>
        <w:rPr>
          <w:spacing w:val="-5"/>
        </w:rPr>
        <w:t> </w:t>
      </w:r>
      <w:r>
        <w:rPr/>
        <w:t>bodies</w:t>
      </w:r>
      <w:r>
        <w:rPr>
          <w:spacing w:val="-4"/>
        </w:rPr>
        <w:t> </w:t>
      </w:r>
      <w:r>
        <w:rPr/>
        <w:t>of</w:t>
      </w:r>
      <w:r>
        <w:rPr>
          <w:spacing w:val="-5"/>
        </w:rPr>
        <w:t> </w:t>
      </w:r>
      <w:r>
        <w:rPr/>
        <w:t>different</w:t>
      </w:r>
      <w:r>
        <w:rPr>
          <w:spacing w:val="-5"/>
        </w:rPr>
        <w:t> </w:t>
      </w:r>
      <w:r>
        <w:rPr/>
        <w:t>areas</w:t>
      </w:r>
      <w:r>
        <w:rPr>
          <w:spacing w:val="-5"/>
        </w:rPr>
        <w:t> </w:t>
      </w:r>
      <w:r>
        <w:rPr/>
        <w:t>were</w:t>
      </w:r>
      <w:r>
        <w:rPr>
          <w:spacing w:val="-5"/>
        </w:rPr>
        <w:t> </w:t>
      </w:r>
      <w:r>
        <w:rPr/>
        <w:t>selected.</w:t>
      </w:r>
      <w:r>
        <w:rPr>
          <w:spacing w:val="-4"/>
        </w:rPr>
        <w:t> </w:t>
      </w:r>
      <w:r>
        <w:rPr/>
        <w:t>One</w:t>
      </w:r>
      <w:r>
        <w:rPr>
          <w:spacing w:val="-4"/>
        </w:rPr>
        <w:t> </w:t>
      </w:r>
      <w:r>
        <w:rPr/>
        <w:t>was</w:t>
      </w:r>
      <w:r>
        <w:rPr>
          <w:spacing w:val="-5"/>
        </w:rPr>
        <w:t> </w:t>
      </w:r>
      <w:r>
        <w:rPr/>
        <w:t>the</w:t>
      </w:r>
      <w:r>
        <w:rPr>
          <w:spacing w:val="-5"/>
        </w:rPr>
        <w:t> </w:t>
      </w:r>
      <w:r>
        <w:rPr/>
        <w:t>Hala</w:t>
      </w:r>
      <w:r>
        <w:rPr>
          <w:spacing w:val="-4"/>
        </w:rPr>
        <w:t> </w:t>
      </w:r>
      <w:r>
        <w:rPr/>
        <w:t>Lake</w:t>
      </w:r>
      <w:r>
        <w:rPr>
          <w:spacing w:val="-5"/>
        </w:rPr>
        <w:t> </w:t>
      </w:r>
      <w:r>
        <w:rPr/>
        <w:t>(see</w:t>
      </w:r>
      <w:r>
        <w:rPr>
          <w:spacing w:val="-5"/>
        </w:rPr>
        <w:t> </w:t>
      </w:r>
      <w:r>
        <w:rPr/>
        <w:t>Figure</w:t>
      </w:r>
      <w:r>
        <w:rPr>
          <w:spacing w:val="-4"/>
        </w:rPr>
        <w:t> </w:t>
      </w:r>
      <w:r>
        <w:rPr/>
        <w:t>1a),</w:t>
      </w:r>
      <w:r>
        <w:rPr>
          <w:spacing w:val="-6"/>
        </w:rPr>
        <w:t> </w:t>
      </w:r>
      <w:r>
        <w:rPr/>
        <w:t>located</w:t>
      </w:r>
      <w:r>
        <w:rPr>
          <w:spacing w:val="-5"/>
        </w:rPr>
        <w:t> </w:t>
      </w:r>
      <w:r>
        <w:rPr/>
        <w:t>in Qinghai Province, China, with an estimated water surface area of 590 km</w:t>
      </w:r>
      <w:r>
        <w:rPr>
          <w:position w:val="9"/>
          <w:sz w:val="16"/>
        </w:rPr>
        <w:t>2</w:t>
      </w:r>
      <w:r>
        <w:rPr/>
        <w:t>. It is surrounded by high mountain ridges, such as the glaciated Shule Nanshan, along the northern to northwestern fringe of the basin [36]. Ice/snow surrounding the lake is an important reason for choosing Hala Lake. It helps us to assess</w:t>
      </w:r>
      <w:r>
        <w:rPr>
          <w:spacing w:val="-7"/>
        </w:rPr>
        <w:t> </w:t>
      </w:r>
      <w:r>
        <w:rPr/>
        <w:t>the</w:t>
      </w:r>
      <w:r>
        <w:rPr>
          <w:spacing w:val="-7"/>
        </w:rPr>
        <w:t> </w:t>
      </w:r>
      <w:r>
        <w:rPr/>
        <w:t>accuracy</w:t>
      </w:r>
      <w:r>
        <w:rPr>
          <w:spacing w:val="-7"/>
        </w:rPr>
        <w:t> </w:t>
      </w:r>
      <w:r>
        <w:rPr/>
        <w:t>of</w:t>
      </w:r>
      <w:r>
        <w:rPr>
          <w:spacing w:val="-7"/>
        </w:rPr>
        <w:t> </w:t>
      </w:r>
      <w:r>
        <w:rPr/>
        <w:t>OWCEM</w:t>
      </w:r>
      <w:r>
        <w:rPr>
          <w:spacing w:val="-6"/>
        </w:rPr>
        <w:t> </w:t>
      </w:r>
      <w:r>
        <w:rPr/>
        <w:t>when</w:t>
      </w:r>
      <w:r>
        <w:rPr>
          <w:spacing w:val="-9"/>
        </w:rPr>
        <w:t> </w:t>
      </w:r>
      <w:r>
        <w:rPr/>
        <w:t>ice/snow</w:t>
      </w:r>
      <w:r>
        <w:rPr>
          <w:spacing w:val="-7"/>
        </w:rPr>
        <w:t> </w:t>
      </w:r>
      <w:r>
        <w:rPr/>
        <w:t>exists.</w:t>
      </w:r>
      <w:r>
        <w:rPr>
          <w:spacing w:val="-7"/>
        </w:rPr>
        <w:t> </w:t>
      </w:r>
      <w:r>
        <w:rPr/>
        <w:t>The</w:t>
      </w:r>
      <w:r>
        <w:rPr>
          <w:spacing w:val="-7"/>
        </w:rPr>
        <w:t> </w:t>
      </w:r>
      <w:r>
        <w:rPr/>
        <w:t>other</w:t>
      </w:r>
      <w:r>
        <w:rPr>
          <w:spacing w:val="-6"/>
        </w:rPr>
        <w:t> </w:t>
      </w:r>
      <w:r>
        <w:rPr/>
        <w:t>one</w:t>
      </w:r>
      <w:r>
        <w:rPr>
          <w:spacing w:val="-9"/>
        </w:rPr>
        <w:t> </w:t>
      </w:r>
      <w:r>
        <w:rPr/>
        <w:t>was</w:t>
      </w:r>
      <w:r>
        <w:rPr>
          <w:spacing w:val="-8"/>
        </w:rPr>
        <w:t> </w:t>
      </w:r>
      <w:r>
        <w:rPr/>
        <w:t>Huron</w:t>
      </w:r>
      <w:r>
        <w:rPr>
          <w:spacing w:val="-8"/>
        </w:rPr>
        <w:t> </w:t>
      </w:r>
      <w:r>
        <w:rPr/>
        <w:t>Lake,</w:t>
      </w:r>
      <w:r>
        <w:rPr>
          <w:spacing w:val="-7"/>
        </w:rPr>
        <w:t> </w:t>
      </w:r>
      <w:r>
        <w:rPr/>
        <w:t>which</w:t>
      </w:r>
      <w:r>
        <w:rPr>
          <w:spacing w:val="-8"/>
        </w:rPr>
        <w:t> </w:t>
      </w:r>
      <w:r>
        <w:rPr/>
        <w:t>has</w:t>
      </w:r>
      <w:r>
        <w:rPr>
          <w:spacing w:val="-8"/>
        </w:rPr>
        <w:t> </w:t>
      </w:r>
      <w:r>
        <w:rPr/>
        <w:t>a</w:t>
      </w:r>
      <w:r>
        <w:rPr>
          <w:spacing w:val="-8"/>
        </w:rPr>
        <w:t> </w:t>
      </w:r>
      <w:r>
        <w:rPr/>
        <w:t>very large</w:t>
      </w:r>
      <w:r>
        <w:rPr>
          <w:spacing w:val="-4"/>
        </w:rPr>
        <w:t> </w:t>
      </w:r>
      <w:r>
        <w:rPr/>
        <w:t>area.</w:t>
      </w:r>
      <w:r>
        <w:rPr>
          <w:spacing w:val="-3"/>
        </w:rPr>
        <w:t> </w:t>
      </w:r>
      <w:r>
        <w:rPr/>
        <w:t>It</w:t>
      </w:r>
      <w:r>
        <w:rPr>
          <w:spacing w:val="-3"/>
        </w:rPr>
        <w:t> </w:t>
      </w:r>
      <w:r>
        <w:rPr/>
        <w:t>is</w:t>
      </w:r>
      <w:r>
        <w:rPr>
          <w:spacing w:val="-3"/>
        </w:rPr>
        <w:t> </w:t>
      </w:r>
      <w:r>
        <w:rPr/>
        <w:t>bounded</w:t>
      </w:r>
      <w:r>
        <w:rPr>
          <w:spacing w:val="-3"/>
        </w:rPr>
        <w:t> </w:t>
      </w:r>
      <w:r>
        <w:rPr/>
        <w:t>on</w:t>
      </w:r>
      <w:r>
        <w:rPr>
          <w:spacing w:val="-3"/>
        </w:rPr>
        <w:t> </w:t>
      </w:r>
      <w:r>
        <w:rPr/>
        <w:t>the</w:t>
      </w:r>
      <w:r>
        <w:rPr>
          <w:spacing w:val="-3"/>
        </w:rPr>
        <w:t> </w:t>
      </w:r>
      <w:r>
        <w:rPr/>
        <w:t>east</w:t>
      </w:r>
      <w:r>
        <w:rPr>
          <w:spacing w:val="-3"/>
        </w:rPr>
        <w:t> </w:t>
      </w:r>
      <w:r>
        <w:rPr/>
        <w:t>by</w:t>
      </w:r>
      <w:r>
        <w:rPr>
          <w:spacing w:val="-4"/>
        </w:rPr>
        <w:t> </w:t>
      </w:r>
      <w:r>
        <w:rPr/>
        <w:t>Ontario,</w:t>
      </w:r>
      <w:r>
        <w:rPr>
          <w:spacing w:val="-3"/>
        </w:rPr>
        <w:t> </w:t>
      </w:r>
      <w:r>
        <w:rPr/>
        <w:t>Canada,</w:t>
      </w:r>
      <w:r>
        <w:rPr>
          <w:spacing w:val="-3"/>
        </w:rPr>
        <w:t> </w:t>
      </w:r>
      <w:r>
        <w:rPr/>
        <w:t>and</w:t>
      </w:r>
      <w:r>
        <w:rPr>
          <w:spacing w:val="-3"/>
        </w:rPr>
        <w:t> </w:t>
      </w:r>
      <w:r>
        <w:rPr/>
        <w:t>on</w:t>
      </w:r>
      <w:r>
        <w:rPr>
          <w:spacing w:val="-3"/>
        </w:rPr>
        <w:t> </w:t>
      </w:r>
      <w:r>
        <w:rPr/>
        <w:t>the</w:t>
      </w:r>
      <w:r>
        <w:rPr>
          <w:spacing w:val="-3"/>
        </w:rPr>
        <w:t> </w:t>
      </w:r>
      <w:r>
        <w:rPr/>
        <w:t>west</w:t>
      </w:r>
      <w:r>
        <w:rPr>
          <w:spacing w:val="-3"/>
        </w:rPr>
        <w:t> </w:t>
      </w:r>
      <w:r>
        <w:rPr/>
        <w:t>by</w:t>
      </w:r>
      <w:r>
        <w:rPr>
          <w:spacing w:val="-3"/>
        </w:rPr>
        <w:t> </w:t>
      </w:r>
      <w:r>
        <w:rPr/>
        <w:t>the</w:t>
      </w:r>
      <w:r>
        <w:rPr>
          <w:spacing w:val="-4"/>
        </w:rPr>
        <w:t> </w:t>
      </w:r>
      <w:r>
        <w:rPr/>
        <w:t>state</w:t>
      </w:r>
      <w:r>
        <w:rPr>
          <w:spacing w:val="-3"/>
        </w:rPr>
        <w:t> </w:t>
      </w:r>
      <w:r>
        <w:rPr/>
        <w:t>of</w:t>
      </w:r>
      <w:r>
        <w:rPr>
          <w:spacing w:val="-3"/>
        </w:rPr>
        <w:t> </w:t>
      </w:r>
      <w:r>
        <w:rPr/>
        <w:t>Michigan</w:t>
      </w:r>
      <w:r>
        <w:rPr>
          <w:spacing w:val="-3"/>
        </w:rPr>
        <w:t> </w:t>
      </w:r>
      <w:r>
        <w:rPr/>
        <w:t>of</w:t>
      </w:r>
      <w:r>
        <w:rPr>
          <w:spacing w:val="-3"/>
        </w:rPr>
        <w:t> </w:t>
      </w:r>
      <w:r>
        <w:rPr/>
        <w:t>the United States (see Figure 1b). Lake Huron is the second-largest of the Great Lakes, with a surface area of 59,600 km</w:t>
      </w:r>
      <w:r>
        <w:rPr>
          <w:position w:val="9"/>
          <w:sz w:val="16"/>
        </w:rPr>
        <w:t>2</w:t>
      </w:r>
      <w:r>
        <w:rPr/>
        <w:t>. Lake Huron was selected to evaluate the performance of our algorithm when the area percentage of water in an image is</w:t>
      </w:r>
      <w:r>
        <w:rPr>
          <w:spacing w:val="-4"/>
        </w:rPr>
        <w:t> </w:t>
      </w:r>
      <w:r>
        <w:rPr/>
        <w:t>large.</w:t>
      </w:r>
    </w:p>
    <w:p>
      <w:pPr>
        <w:pStyle w:val="BodyText"/>
        <w:spacing w:before="10"/>
        <w:rPr>
          <w:sz w:val="17"/>
        </w:rPr>
      </w:pPr>
      <w:r>
        <w:rPr/>
        <w:drawing>
          <wp:anchor distT="0" distB="0" distL="0" distR="0" allowOverlap="1" layoutInCell="1" locked="0" behindDoc="1" simplePos="0" relativeHeight="268434479">
            <wp:simplePos x="0" y="0"/>
            <wp:positionH relativeFrom="page">
              <wp:posOffset>1594103</wp:posOffset>
            </wp:positionH>
            <wp:positionV relativeFrom="paragraph">
              <wp:posOffset>155371</wp:posOffset>
            </wp:positionV>
            <wp:extent cx="4559769" cy="4572000"/>
            <wp:effectExtent l="0" t="0" r="0" b="0"/>
            <wp:wrapTopAndBottom/>
            <wp:docPr id="1" name="image1.png" descr=""/>
            <wp:cNvGraphicFramePr>
              <a:graphicFrameLocks noChangeAspect="1"/>
            </wp:cNvGraphicFramePr>
            <a:graphic>
              <a:graphicData uri="http://schemas.openxmlformats.org/drawingml/2006/picture">
                <pic:pic>
                  <pic:nvPicPr>
                    <pic:cNvPr id="2" name="image1.png"/>
                    <pic:cNvPicPr/>
                  </pic:nvPicPr>
                  <pic:blipFill>
                    <a:blip r:embed="rId11" cstate="print"/>
                    <a:stretch>
                      <a:fillRect/>
                    </a:stretch>
                  </pic:blipFill>
                  <pic:spPr>
                    <a:xfrm>
                      <a:off x="0" y="0"/>
                      <a:ext cx="4559769" cy="4572000"/>
                    </a:xfrm>
                    <a:prstGeom prst="rect">
                      <a:avLst/>
                    </a:prstGeom>
                  </pic:spPr>
                </pic:pic>
              </a:graphicData>
            </a:graphic>
          </wp:anchor>
        </w:drawing>
      </w:r>
    </w:p>
    <w:p>
      <w:pPr>
        <w:pStyle w:val="BodyText"/>
        <w:rPr>
          <w:sz w:val="23"/>
        </w:rPr>
      </w:pPr>
    </w:p>
    <w:p>
      <w:pPr>
        <w:pStyle w:val="BodyText"/>
        <w:spacing w:before="1"/>
        <w:ind w:left="1514"/>
      </w:pPr>
      <w:r>
        <w:rPr>
          <w:b/>
        </w:rPr>
        <w:t>Figure 1. </w:t>
      </w:r>
      <w:r>
        <w:rPr/>
        <w:t>The locations of study areas: (</w:t>
      </w:r>
      <w:r>
        <w:rPr>
          <w:b/>
        </w:rPr>
        <w:t>a</w:t>
      </w:r>
      <w:r>
        <w:rPr/>
        <w:t>) Hala Lake and (</w:t>
      </w:r>
      <w:r>
        <w:rPr>
          <w:b/>
        </w:rPr>
        <w:t>b</w:t>
      </w:r>
      <w:r>
        <w:rPr/>
        <w:t>) Lake Huron.</w:t>
      </w:r>
    </w:p>
    <w:p>
      <w:pPr>
        <w:spacing w:after="0"/>
        <w:sectPr>
          <w:pgSz w:w="11910" w:h="16840"/>
          <w:pgMar w:header="921" w:footer="0" w:top="1180" w:bottom="280" w:left="860" w:right="820"/>
        </w:sectPr>
      </w:pPr>
    </w:p>
    <w:p>
      <w:pPr>
        <w:pStyle w:val="BodyText"/>
        <w:spacing w:before="5"/>
        <w:rPr>
          <w:sz w:val="27"/>
        </w:rPr>
      </w:pPr>
    </w:p>
    <w:p>
      <w:pPr>
        <w:pStyle w:val="ListParagraph"/>
        <w:numPr>
          <w:ilvl w:val="1"/>
          <w:numId w:val="1"/>
        </w:numPr>
        <w:tabs>
          <w:tab w:pos="553" w:val="left" w:leader="none"/>
        </w:tabs>
        <w:spacing w:line="240" w:lineRule="auto" w:before="90" w:after="0"/>
        <w:ind w:left="552" w:right="0" w:hanging="420"/>
        <w:jc w:val="left"/>
        <w:rPr>
          <w:i/>
          <w:sz w:val="24"/>
        </w:rPr>
      </w:pPr>
      <w:r>
        <w:rPr>
          <w:i/>
          <w:sz w:val="24"/>
        </w:rPr>
        <w:t>Landsat</w:t>
      </w:r>
      <w:r>
        <w:rPr>
          <w:i/>
          <w:spacing w:val="-2"/>
          <w:sz w:val="24"/>
        </w:rPr>
        <w:t> </w:t>
      </w:r>
      <w:r>
        <w:rPr>
          <w:i/>
          <w:sz w:val="24"/>
        </w:rPr>
        <w:t>Images</w:t>
      </w:r>
    </w:p>
    <w:p>
      <w:pPr>
        <w:pStyle w:val="BodyText"/>
        <w:spacing w:before="3"/>
        <w:rPr>
          <w:i/>
          <w:sz w:val="26"/>
        </w:rPr>
      </w:pPr>
    </w:p>
    <w:p>
      <w:pPr>
        <w:pStyle w:val="BodyText"/>
        <w:spacing w:line="295" w:lineRule="auto"/>
        <w:ind w:left="132" w:right="157" w:firstLine="284"/>
        <w:jc w:val="both"/>
      </w:pPr>
      <w:r>
        <w:rPr/>
        <w:t>Landsat 8 Operational Land Imager (OLI)/Thermal Infrared Sensor (TIRS) images were selected for their improved signal to noise performance over Thematic Mapper (TM) and Enhanced Thematic Mapper Plus (ETM+) images. The band allocations among TM, ETM+, and OLI/TIRS are shown in Table 1. The </w:t>
      </w:r>
      <w:r>
        <w:rPr>
          <w:spacing w:val="-2"/>
        </w:rPr>
        <w:t>images </w:t>
      </w:r>
      <w:r>
        <w:rPr>
          <w:spacing w:val="-3"/>
        </w:rPr>
        <w:t>were </w:t>
      </w:r>
      <w:r>
        <w:rPr/>
        <w:t>acquired </w:t>
      </w:r>
      <w:r>
        <w:rPr>
          <w:spacing w:val="-3"/>
        </w:rPr>
        <w:t>from </w:t>
      </w:r>
      <w:r>
        <w:rPr/>
        <w:t>the </w:t>
      </w:r>
      <w:r>
        <w:rPr>
          <w:spacing w:val="-3"/>
        </w:rPr>
        <w:t>United States Geological Survey (USGS) Global Visualization </w:t>
      </w:r>
      <w:r>
        <w:rPr/>
        <w:t>Viewer (GLOVIS) </w:t>
      </w:r>
      <w:r>
        <w:rPr>
          <w:spacing w:val="-3"/>
        </w:rPr>
        <w:t>portal </w:t>
      </w:r>
      <w:hyperlink r:id="rId12">
        <w:r>
          <w:rPr>
            <w:spacing w:val="-3"/>
          </w:rPr>
          <w:t>(http://earthexplore</w:t>
        </w:r>
      </w:hyperlink>
      <w:r>
        <w:rPr>
          <w:spacing w:val="-3"/>
        </w:rPr>
        <w:t>r</w:t>
      </w:r>
      <w:hyperlink r:id="rId12">
        <w:r>
          <w:rPr>
            <w:spacing w:val="-3"/>
          </w:rPr>
          <w:t>.usgs.gov/).</w:t>
        </w:r>
      </w:hyperlink>
      <w:r>
        <w:rPr>
          <w:spacing w:val="-3"/>
        </w:rPr>
        <w:t> </w:t>
      </w:r>
      <w:r>
        <w:rPr/>
        <w:t>To test the </w:t>
      </w:r>
      <w:r>
        <w:rPr>
          <w:spacing w:val="-3"/>
        </w:rPr>
        <w:t>robustness </w:t>
      </w:r>
      <w:r>
        <w:rPr/>
        <w:t>of our algorithm to the  existence  of  cloud,  images  with  clouds  were  purposely  selected  on  purpose.  All</w:t>
      </w:r>
      <w:r>
        <w:rPr>
          <w:spacing w:val="-16"/>
        </w:rPr>
        <w:t> </w:t>
      </w:r>
      <w:r>
        <w:rPr/>
        <w:t>Landsat</w:t>
      </w:r>
      <w:r>
        <w:rPr>
          <w:spacing w:val="-15"/>
        </w:rPr>
        <w:t> </w:t>
      </w:r>
      <w:r>
        <w:rPr/>
        <w:t>images</w:t>
      </w:r>
      <w:r>
        <w:rPr>
          <w:spacing w:val="-15"/>
        </w:rPr>
        <w:t> </w:t>
      </w:r>
      <w:r>
        <w:rPr/>
        <w:t>used</w:t>
      </w:r>
      <w:r>
        <w:rPr>
          <w:spacing w:val="-16"/>
        </w:rPr>
        <w:t> </w:t>
      </w:r>
      <w:r>
        <w:rPr/>
        <w:t>were</w:t>
      </w:r>
      <w:r>
        <w:rPr>
          <w:spacing w:val="-15"/>
        </w:rPr>
        <w:t> </w:t>
      </w:r>
      <w:r>
        <w:rPr/>
        <w:t>at</w:t>
      </w:r>
      <w:r>
        <w:rPr>
          <w:spacing w:val="-15"/>
        </w:rPr>
        <w:t> </w:t>
      </w:r>
      <w:r>
        <w:rPr/>
        <w:t>the</w:t>
      </w:r>
      <w:r>
        <w:rPr>
          <w:spacing w:val="-16"/>
        </w:rPr>
        <w:t> </w:t>
      </w:r>
      <w:r>
        <w:rPr/>
        <w:t>L1T</w:t>
      </w:r>
      <w:r>
        <w:rPr>
          <w:spacing w:val="-15"/>
        </w:rPr>
        <w:t> </w:t>
      </w:r>
      <w:r>
        <w:rPr/>
        <w:t>level.</w:t>
      </w:r>
      <w:r>
        <w:rPr>
          <w:spacing w:val="-15"/>
        </w:rPr>
        <w:t> </w:t>
      </w:r>
      <w:r>
        <w:rPr/>
        <w:t>The</w:t>
      </w:r>
      <w:r>
        <w:rPr>
          <w:spacing w:val="-16"/>
        </w:rPr>
        <w:t> </w:t>
      </w:r>
      <w:r>
        <w:rPr/>
        <w:t>radiometric</w:t>
      </w:r>
      <w:r>
        <w:rPr>
          <w:spacing w:val="-15"/>
        </w:rPr>
        <w:t> </w:t>
      </w:r>
      <w:r>
        <w:rPr/>
        <w:t>processing</w:t>
      </w:r>
      <w:r>
        <w:rPr>
          <w:spacing w:val="-15"/>
        </w:rPr>
        <w:t> </w:t>
      </w:r>
      <w:r>
        <w:rPr/>
        <w:t>was</w:t>
      </w:r>
      <w:r>
        <w:rPr>
          <w:spacing w:val="-16"/>
        </w:rPr>
        <w:t> </w:t>
      </w:r>
      <w:r>
        <w:rPr/>
        <w:t>done</w:t>
      </w:r>
      <w:r>
        <w:rPr>
          <w:spacing w:val="-15"/>
        </w:rPr>
        <w:t> </w:t>
      </w:r>
      <w:r>
        <w:rPr/>
        <w:t>automatically</w:t>
      </w:r>
      <w:r>
        <w:rPr>
          <w:spacing w:val="-15"/>
        </w:rPr>
        <w:t> </w:t>
      </w:r>
      <w:r>
        <w:rPr/>
        <w:t>using the Global </w:t>
      </w:r>
      <w:r>
        <w:rPr>
          <w:spacing w:val="-3"/>
        </w:rPr>
        <w:t>Mapper (GM) software package developed </w:t>
      </w:r>
      <w:r>
        <w:rPr/>
        <w:t>in </w:t>
      </w:r>
      <w:r>
        <w:rPr>
          <w:spacing w:val="-3"/>
        </w:rPr>
        <w:t>[37]. </w:t>
      </w:r>
      <w:r>
        <w:rPr/>
        <w:t>This </w:t>
      </w:r>
      <w:r>
        <w:rPr>
          <w:spacing w:val="-3"/>
        </w:rPr>
        <w:t>processing included atmospheric </w:t>
      </w:r>
      <w:r>
        <w:rPr/>
        <w:t>correction and the topographic correction. Descriptions of the Landsat 8 images used in this study are presented in Table</w:t>
      </w:r>
      <w:r>
        <w:rPr>
          <w:spacing w:val="-3"/>
        </w:rPr>
        <w:t> </w:t>
      </w:r>
      <w:r>
        <w:rPr/>
        <w:t>2.</w:t>
      </w:r>
    </w:p>
    <w:p>
      <w:pPr>
        <w:pStyle w:val="BodyText"/>
        <w:spacing w:before="5"/>
        <w:rPr>
          <w:sz w:val="21"/>
        </w:rPr>
      </w:pPr>
    </w:p>
    <w:p>
      <w:pPr>
        <w:pStyle w:val="BodyText"/>
        <w:ind w:left="1817"/>
      </w:pPr>
      <w:r>
        <w:rPr>
          <w:b/>
        </w:rPr>
        <w:t>Table 1. </w:t>
      </w:r>
      <w:r>
        <w:rPr/>
        <w:t>The band designations between Landsat 5/7 and Landsat 8.</w:t>
      </w:r>
    </w:p>
    <w:p>
      <w:pPr>
        <w:pStyle w:val="BodyText"/>
        <w:spacing w:before="7"/>
        <w:rPr>
          <w:sz w:val="10"/>
        </w:rPr>
      </w:pPr>
    </w:p>
    <w:p>
      <w:pPr>
        <w:pStyle w:val="BodyText"/>
        <w:spacing w:line="20" w:lineRule="exact"/>
        <w:ind w:left="128"/>
        <w:rPr>
          <w:sz w:val="2"/>
        </w:rPr>
      </w:pPr>
      <w:r>
        <w:rPr>
          <w:sz w:val="2"/>
        </w:rPr>
        <w:pict>
          <v:group style="width:495.85pt;height:1pt;mso-position-horizontal-relative:char;mso-position-vertical-relative:line" coordorigin="0,0" coordsize="9917,20">
            <v:line style="position:absolute" from="0,10" to="9917,10" stroked="true" strokeweight=".95996pt" strokecolor="#000000">
              <v:stroke dashstyle="solid"/>
            </v:line>
          </v:group>
        </w:pict>
      </w:r>
      <w:r>
        <w:rPr>
          <w:sz w:val="2"/>
        </w:rPr>
      </w:r>
    </w:p>
    <w:p>
      <w:pPr>
        <w:spacing w:after="0" w:line="20" w:lineRule="exact"/>
        <w:rPr>
          <w:sz w:val="2"/>
        </w:rPr>
        <w:sectPr>
          <w:pgSz w:w="11910" w:h="16840"/>
          <w:pgMar w:header="921" w:footer="0" w:top="1180" w:bottom="280" w:left="860" w:right="820"/>
        </w:sectPr>
      </w:pPr>
    </w:p>
    <w:p>
      <w:pPr>
        <w:pStyle w:val="BodyText"/>
        <w:rPr>
          <w:sz w:val="20"/>
        </w:rPr>
      </w:pPr>
    </w:p>
    <w:p>
      <w:pPr>
        <w:spacing w:before="147"/>
        <w:ind w:left="375" w:right="0" w:firstLine="0"/>
        <w:jc w:val="left"/>
        <w:rPr>
          <w:b/>
          <w:sz w:val="18"/>
        </w:rPr>
      </w:pPr>
      <w:r>
        <w:rPr>
          <w:b/>
          <w:spacing w:val="-1"/>
          <w:sz w:val="18"/>
        </w:rPr>
        <w:t>Sensor</w:t>
      </w:r>
    </w:p>
    <w:p>
      <w:pPr>
        <w:pStyle w:val="BodyText"/>
        <w:rPr>
          <w:b/>
          <w:sz w:val="20"/>
        </w:rPr>
      </w:pPr>
      <w:r>
        <w:rPr/>
        <w:br w:type="column"/>
      </w:r>
      <w:r>
        <w:rPr>
          <w:b/>
          <w:sz w:val="20"/>
        </w:rPr>
      </w:r>
    </w:p>
    <w:p>
      <w:pPr>
        <w:spacing w:before="152"/>
        <w:ind w:left="375" w:right="0" w:firstLine="0"/>
        <w:jc w:val="left"/>
        <w:rPr>
          <w:b/>
          <w:sz w:val="18"/>
        </w:rPr>
      </w:pPr>
      <w:r>
        <w:rPr>
          <w:b/>
          <w:sz w:val="18"/>
        </w:rPr>
        <w:t>Costal</w:t>
      </w:r>
    </w:p>
    <w:p>
      <w:pPr>
        <w:pStyle w:val="BodyText"/>
        <w:rPr>
          <w:b/>
          <w:sz w:val="20"/>
        </w:rPr>
      </w:pPr>
      <w:r>
        <w:rPr/>
        <w:br w:type="column"/>
      </w:r>
      <w:r>
        <w:rPr>
          <w:b/>
          <w:sz w:val="20"/>
        </w:rPr>
      </w:r>
    </w:p>
    <w:p>
      <w:pPr>
        <w:pStyle w:val="BodyText"/>
        <w:spacing w:before="3"/>
        <w:rPr>
          <w:b/>
          <w:sz w:val="26"/>
        </w:rPr>
      </w:pPr>
    </w:p>
    <w:p>
      <w:pPr>
        <w:tabs>
          <w:tab w:pos="939" w:val="left" w:leader="none"/>
          <w:tab w:pos="1670" w:val="left" w:leader="none"/>
          <w:tab w:pos="2213" w:val="left" w:leader="none"/>
        </w:tabs>
        <w:spacing w:before="0"/>
        <w:ind w:left="306" w:right="0" w:firstLine="0"/>
        <w:jc w:val="left"/>
        <w:rPr>
          <w:b/>
          <w:sz w:val="18"/>
        </w:rPr>
      </w:pPr>
      <w:r>
        <w:rPr/>
        <w:pict>
          <v:shape style="position:absolute;margin-left:49.560001pt;margin-top:7.882014pt;width:496.2pt;height:58pt;mso-position-horizontal-relative:page;mso-position-vertical-relative:paragraph;z-index:1240" type="#_x0000_t202" filled="false" stroked="false">
            <v:textbox inset="0,0,0,0">
              <w:txbxContent>
                <w:tbl>
                  <w:tblP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8"/>
                    <w:gridCol w:w="937"/>
                    <w:gridCol w:w="609"/>
                    <w:gridCol w:w="674"/>
                    <w:gridCol w:w="600"/>
                    <w:gridCol w:w="625"/>
                    <w:gridCol w:w="764"/>
                    <w:gridCol w:w="972"/>
                    <w:gridCol w:w="1111"/>
                    <w:gridCol w:w="948"/>
                    <w:gridCol w:w="670"/>
                    <w:gridCol w:w="374"/>
                    <w:gridCol w:w="651"/>
                  </w:tblGrid>
                  <w:tr>
                    <w:trPr>
                      <w:trHeight w:val="220" w:hRule="atLeast"/>
                    </w:trPr>
                    <w:tc>
                      <w:tcPr>
                        <w:tcW w:w="1008" w:type="dxa"/>
                        <w:tcBorders>
                          <w:bottom w:val="single" w:sz="4" w:space="0" w:color="000000"/>
                        </w:tcBorders>
                      </w:tcPr>
                      <w:p>
                        <w:pPr>
                          <w:pStyle w:val="TableParagraph"/>
                          <w:spacing w:before="0"/>
                          <w:jc w:val="left"/>
                          <w:rPr>
                            <w:sz w:val="14"/>
                          </w:rPr>
                        </w:pPr>
                      </w:p>
                    </w:tc>
                    <w:tc>
                      <w:tcPr>
                        <w:tcW w:w="937" w:type="dxa"/>
                        <w:tcBorders>
                          <w:bottom w:val="single" w:sz="4" w:space="0" w:color="000000"/>
                        </w:tcBorders>
                      </w:tcPr>
                      <w:p>
                        <w:pPr>
                          <w:pStyle w:val="TableParagraph"/>
                          <w:spacing w:line="199" w:lineRule="exact" w:before="0"/>
                          <w:ind w:left="114" w:right="192"/>
                          <w:rPr>
                            <w:b/>
                            <w:sz w:val="18"/>
                          </w:rPr>
                        </w:pPr>
                        <w:r>
                          <w:rPr>
                            <w:b/>
                            <w:sz w:val="18"/>
                          </w:rPr>
                          <w:t>Aerosol</w:t>
                        </w:r>
                      </w:p>
                    </w:tc>
                    <w:tc>
                      <w:tcPr>
                        <w:tcW w:w="609" w:type="dxa"/>
                        <w:tcBorders>
                          <w:bottom w:val="single" w:sz="4" w:space="0" w:color="000000"/>
                        </w:tcBorders>
                      </w:tcPr>
                      <w:p>
                        <w:pPr>
                          <w:pStyle w:val="TableParagraph"/>
                          <w:spacing w:before="0"/>
                          <w:jc w:val="left"/>
                          <w:rPr>
                            <w:sz w:val="14"/>
                          </w:rPr>
                        </w:pPr>
                      </w:p>
                    </w:tc>
                    <w:tc>
                      <w:tcPr>
                        <w:tcW w:w="674" w:type="dxa"/>
                        <w:tcBorders>
                          <w:bottom w:val="single" w:sz="4" w:space="0" w:color="000000"/>
                        </w:tcBorders>
                      </w:tcPr>
                      <w:p>
                        <w:pPr>
                          <w:pStyle w:val="TableParagraph"/>
                          <w:spacing w:before="0"/>
                          <w:jc w:val="left"/>
                          <w:rPr>
                            <w:sz w:val="14"/>
                          </w:rPr>
                        </w:pPr>
                      </w:p>
                    </w:tc>
                    <w:tc>
                      <w:tcPr>
                        <w:tcW w:w="600" w:type="dxa"/>
                        <w:tcBorders>
                          <w:bottom w:val="single" w:sz="4" w:space="0" w:color="000000"/>
                        </w:tcBorders>
                      </w:tcPr>
                      <w:p>
                        <w:pPr>
                          <w:pStyle w:val="TableParagraph"/>
                          <w:spacing w:before="0"/>
                          <w:jc w:val="left"/>
                          <w:rPr>
                            <w:sz w:val="14"/>
                          </w:rPr>
                        </w:pPr>
                      </w:p>
                    </w:tc>
                    <w:tc>
                      <w:tcPr>
                        <w:tcW w:w="625" w:type="dxa"/>
                        <w:tcBorders>
                          <w:bottom w:val="single" w:sz="4" w:space="0" w:color="000000"/>
                        </w:tcBorders>
                      </w:tcPr>
                      <w:p>
                        <w:pPr>
                          <w:pStyle w:val="TableParagraph"/>
                          <w:spacing w:before="0"/>
                          <w:jc w:val="left"/>
                          <w:rPr>
                            <w:sz w:val="14"/>
                          </w:rPr>
                        </w:pPr>
                      </w:p>
                    </w:tc>
                    <w:tc>
                      <w:tcPr>
                        <w:tcW w:w="764" w:type="dxa"/>
                        <w:tcBorders>
                          <w:bottom w:val="single" w:sz="4" w:space="0" w:color="000000"/>
                        </w:tcBorders>
                      </w:tcPr>
                      <w:p>
                        <w:pPr>
                          <w:pStyle w:val="TableParagraph"/>
                          <w:spacing w:line="199" w:lineRule="exact" w:before="0"/>
                          <w:ind w:left="296"/>
                          <w:jc w:val="left"/>
                          <w:rPr>
                            <w:b/>
                            <w:sz w:val="18"/>
                          </w:rPr>
                        </w:pPr>
                        <w:r>
                          <w:rPr>
                            <w:b/>
                            <w:sz w:val="18"/>
                          </w:rPr>
                          <w:t>1</w:t>
                        </w:r>
                      </w:p>
                    </w:tc>
                    <w:tc>
                      <w:tcPr>
                        <w:tcW w:w="972" w:type="dxa"/>
                        <w:tcBorders>
                          <w:bottom w:val="single" w:sz="4" w:space="0" w:color="000000"/>
                        </w:tcBorders>
                      </w:tcPr>
                      <w:p>
                        <w:pPr>
                          <w:pStyle w:val="TableParagraph"/>
                          <w:spacing w:line="199" w:lineRule="exact" w:before="0"/>
                          <w:ind w:left="363"/>
                          <w:jc w:val="left"/>
                          <w:rPr>
                            <w:b/>
                            <w:sz w:val="18"/>
                          </w:rPr>
                        </w:pPr>
                        <w:r>
                          <w:rPr>
                            <w:b/>
                            <w:sz w:val="18"/>
                          </w:rPr>
                          <w:t>2</w:t>
                        </w:r>
                      </w:p>
                    </w:tc>
                    <w:tc>
                      <w:tcPr>
                        <w:tcW w:w="3754" w:type="dxa"/>
                        <w:gridSpan w:val="5"/>
                        <w:tcBorders>
                          <w:bottom w:val="single" w:sz="4" w:space="0" w:color="000000"/>
                        </w:tcBorders>
                      </w:tcPr>
                      <w:p>
                        <w:pPr>
                          <w:pStyle w:val="TableParagraph"/>
                          <w:spacing w:before="0"/>
                          <w:jc w:val="left"/>
                          <w:rPr>
                            <w:sz w:val="14"/>
                          </w:rPr>
                        </w:pPr>
                      </w:p>
                    </w:tc>
                  </w:tr>
                  <w:tr>
                    <w:trPr>
                      <w:trHeight w:val="329" w:hRule="atLeast"/>
                    </w:trPr>
                    <w:tc>
                      <w:tcPr>
                        <w:tcW w:w="1008" w:type="dxa"/>
                        <w:tcBorders>
                          <w:top w:val="single" w:sz="4" w:space="0" w:color="000000"/>
                        </w:tcBorders>
                      </w:tcPr>
                      <w:p>
                        <w:pPr>
                          <w:pStyle w:val="TableParagraph"/>
                          <w:spacing w:before="71"/>
                          <w:ind w:left="114" w:right="113"/>
                          <w:rPr>
                            <w:sz w:val="18"/>
                          </w:rPr>
                        </w:pPr>
                        <w:r>
                          <w:rPr>
                            <w:sz w:val="18"/>
                          </w:rPr>
                          <w:t>TM</w:t>
                        </w:r>
                      </w:p>
                    </w:tc>
                    <w:tc>
                      <w:tcPr>
                        <w:tcW w:w="937" w:type="dxa"/>
                        <w:tcBorders>
                          <w:top w:val="single" w:sz="4" w:space="0" w:color="000000"/>
                        </w:tcBorders>
                      </w:tcPr>
                      <w:p>
                        <w:pPr>
                          <w:pStyle w:val="TableParagraph"/>
                          <w:spacing w:before="71"/>
                          <w:ind w:right="77"/>
                          <w:rPr>
                            <w:sz w:val="18"/>
                          </w:rPr>
                        </w:pPr>
                        <w:r>
                          <w:rPr>
                            <w:sz w:val="18"/>
                          </w:rPr>
                          <w:t>-</w:t>
                        </w:r>
                      </w:p>
                    </w:tc>
                    <w:tc>
                      <w:tcPr>
                        <w:tcW w:w="609" w:type="dxa"/>
                        <w:tcBorders>
                          <w:top w:val="single" w:sz="4" w:space="0" w:color="000000"/>
                        </w:tcBorders>
                      </w:tcPr>
                      <w:p>
                        <w:pPr>
                          <w:pStyle w:val="TableParagraph"/>
                          <w:spacing w:before="71"/>
                          <w:ind w:left="212"/>
                          <w:jc w:val="left"/>
                          <w:rPr>
                            <w:sz w:val="18"/>
                          </w:rPr>
                        </w:pPr>
                        <w:r>
                          <w:rPr>
                            <w:sz w:val="18"/>
                          </w:rPr>
                          <w:t>1</w:t>
                        </w:r>
                      </w:p>
                    </w:tc>
                    <w:tc>
                      <w:tcPr>
                        <w:tcW w:w="674" w:type="dxa"/>
                        <w:tcBorders>
                          <w:top w:val="single" w:sz="4" w:space="0" w:color="000000"/>
                        </w:tcBorders>
                      </w:tcPr>
                      <w:p>
                        <w:pPr>
                          <w:pStyle w:val="TableParagraph"/>
                          <w:spacing w:before="71"/>
                          <w:ind w:left="22"/>
                          <w:rPr>
                            <w:sz w:val="18"/>
                          </w:rPr>
                        </w:pPr>
                        <w:r>
                          <w:rPr>
                            <w:sz w:val="18"/>
                          </w:rPr>
                          <w:t>2</w:t>
                        </w:r>
                      </w:p>
                    </w:tc>
                    <w:tc>
                      <w:tcPr>
                        <w:tcW w:w="600" w:type="dxa"/>
                        <w:tcBorders>
                          <w:top w:val="single" w:sz="4" w:space="0" w:color="000000"/>
                        </w:tcBorders>
                      </w:tcPr>
                      <w:p>
                        <w:pPr>
                          <w:pStyle w:val="TableParagraph"/>
                          <w:spacing w:before="71"/>
                          <w:ind w:left="39"/>
                          <w:rPr>
                            <w:sz w:val="18"/>
                          </w:rPr>
                        </w:pPr>
                        <w:r>
                          <w:rPr>
                            <w:sz w:val="18"/>
                          </w:rPr>
                          <w:t>3</w:t>
                        </w:r>
                      </w:p>
                    </w:tc>
                    <w:tc>
                      <w:tcPr>
                        <w:tcW w:w="625" w:type="dxa"/>
                        <w:tcBorders>
                          <w:top w:val="single" w:sz="4" w:space="0" w:color="000000"/>
                        </w:tcBorders>
                      </w:tcPr>
                      <w:p>
                        <w:pPr>
                          <w:pStyle w:val="TableParagraph"/>
                          <w:spacing w:before="71"/>
                          <w:ind w:left="226"/>
                          <w:jc w:val="left"/>
                          <w:rPr>
                            <w:sz w:val="18"/>
                          </w:rPr>
                        </w:pPr>
                        <w:r>
                          <w:rPr>
                            <w:sz w:val="18"/>
                          </w:rPr>
                          <w:t>4</w:t>
                        </w:r>
                      </w:p>
                    </w:tc>
                    <w:tc>
                      <w:tcPr>
                        <w:tcW w:w="764" w:type="dxa"/>
                        <w:tcBorders>
                          <w:top w:val="single" w:sz="4" w:space="0" w:color="000000"/>
                        </w:tcBorders>
                      </w:tcPr>
                      <w:p>
                        <w:pPr>
                          <w:pStyle w:val="TableParagraph"/>
                          <w:spacing w:before="71"/>
                          <w:ind w:left="296"/>
                          <w:jc w:val="left"/>
                          <w:rPr>
                            <w:sz w:val="18"/>
                          </w:rPr>
                        </w:pPr>
                        <w:r>
                          <w:rPr>
                            <w:sz w:val="18"/>
                          </w:rPr>
                          <w:t>5</w:t>
                        </w:r>
                      </w:p>
                    </w:tc>
                    <w:tc>
                      <w:tcPr>
                        <w:tcW w:w="972" w:type="dxa"/>
                        <w:tcBorders>
                          <w:top w:val="single" w:sz="4" w:space="0" w:color="000000"/>
                        </w:tcBorders>
                      </w:tcPr>
                      <w:p>
                        <w:pPr>
                          <w:pStyle w:val="TableParagraph"/>
                          <w:spacing w:before="71"/>
                          <w:ind w:left="363"/>
                          <w:jc w:val="left"/>
                          <w:rPr>
                            <w:sz w:val="18"/>
                          </w:rPr>
                        </w:pPr>
                        <w:r>
                          <w:rPr>
                            <w:sz w:val="18"/>
                          </w:rPr>
                          <w:t>7</w:t>
                        </w:r>
                      </w:p>
                    </w:tc>
                    <w:tc>
                      <w:tcPr>
                        <w:tcW w:w="1111" w:type="dxa"/>
                        <w:tcBorders>
                          <w:top w:val="single" w:sz="4" w:space="0" w:color="000000"/>
                        </w:tcBorders>
                      </w:tcPr>
                      <w:p>
                        <w:pPr>
                          <w:pStyle w:val="TableParagraph"/>
                          <w:spacing w:before="71"/>
                          <w:ind w:left="515"/>
                          <w:jc w:val="left"/>
                          <w:rPr>
                            <w:sz w:val="18"/>
                          </w:rPr>
                        </w:pPr>
                        <w:r>
                          <w:rPr>
                            <w:sz w:val="18"/>
                          </w:rPr>
                          <w:t>-</w:t>
                        </w:r>
                      </w:p>
                    </w:tc>
                    <w:tc>
                      <w:tcPr>
                        <w:tcW w:w="948" w:type="dxa"/>
                        <w:tcBorders>
                          <w:top w:val="single" w:sz="4" w:space="0" w:color="000000"/>
                        </w:tcBorders>
                      </w:tcPr>
                      <w:p>
                        <w:pPr>
                          <w:pStyle w:val="TableParagraph"/>
                          <w:spacing w:before="71"/>
                          <w:ind w:right="372"/>
                          <w:jc w:val="right"/>
                          <w:rPr>
                            <w:sz w:val="18"/>
                          </w:rPr>
                        </w:pPr>
                        <w:r>
                          <w:rPr>
                            <w:sz w:val="18"/>
                          </w:rPr>
                          <w:t>-</w:t>
                        </w:r>
                      </w:p>
                    </w:tc>
                    <w:tc>
                      <w:tcPr>
                        <w:tcW w:w="670" w:type="dxa"/>
                        <w:tcBorders>
                          <w:top w:val="single" w:sz="4" w:space="0" w:color="000000"/>
                        </w:tcBorders>
                      </w:tcPr>
                      <w:p>
                        <w:pPr>
                          <w:pStyle w:val="TableParagraph"/>
                          <w:spacing w:before="0"/>
                          <w:jc w:val="left"/>
                          <w:rPr>
                            <w:sz w:val="22"/>
                          </w:rPr>
                        </w:pPr>
                      </w:p>
                    </w:tc>
                    <w:tc>
                      <w:tcPr>
                        <w:tcW w:w="374" w:type="dxa"/>
                        <w:tcBorders>
                          <w:top w:val="single" w:sz="4" w:space="0" w:color="000000"/>
                        </w:tcBorders>
                      </w:tcPr>
                      <w:p>
                        <w:pPr>
                          <w:pStyle w:val="TableParagraph"/>
                          <w:spacing w:before="71"/>
                          <w:ind w:right="28"/>
                          <w:rPr>
                            <w:sz w:val="18"/>
                          </w:rPr>
                        </w:pPr>
                        <w:r>
                          <w:rPr>
                            <w:sz w:val="18"/>
                          </w:rPr>
                          <w:t>6</w:t>
                        </w:r>
                      </w:p>
                    </w:tc>
                    <w:tc>
                      <w:tcPr>
                        <w:tcW w:w="651" w:type="dxa"/>
                        <w:tcBorders>
                          <w:top w:val="single" w:sz="4" w:space="0" w:color="000000"/>
                        </w:tcBorders>
                      </w:tcPr>
                      <w:p>
                        <w:pPr>
                          <w:pStyle w:val="TableParagraph"/>
                          <w:spacing w:before="0"/>
                          <w:jc w:val="left"/>
                          <w:rPr>
                            <w:sz w:val="22"/>
                          </w:rPr>
                        </w:pPr>
                      </w:p>
                    </w:tc>
                  </w:tr>
                  <w:tr>
                    <w:trPr>
                      <w:trHeight w:val="300" w:hRule="atLeast"/>
                    </w:trPr>
                    <w:tc>
                      <w:tcPr>
                        <w:tcW w:w="1008" w:type="dxa"/>
                      </w:tcPr>
                      <w:p>
                        <w:pPr>
                          <w:pStyle w:val="TableParagraph"/>
                          <w:spacing w:before="42"/>
                          <w:ind w:left="114" w:right="113"/>
                          <w:rPr>
                            <w:sz w:val="18"/>
                          </w:rPr>
                        </w:pPr>
                        <w:r>
                          <w:rPr>
                            <w:sz w:val="18"/>
                          </w:rPr>
                          <w:t>ETM+</w:t>
                        </w:r>
                      </w:p>
                    </w:tc>
                    <w:tc>
                      <w:tcPr>
                        <w:tcW w:w="937" w:type="dxa"/>
                      </w:tcPr>
                      <w:p>
                        <w:pPr>
                          <w:pStyle w:val="TableParagraph"/>
                          <w:spacing w:before="42"/>
                          <w:ind w:right="77"/>
                          <w:rPr>
                            <w:sz w:val="18"/>
                          </w:rPr>
                        </w:pPr>
                        <w:r>
                          <w:rPr>
                            <w:sz w:val="18"/>
                          </w:rPr>
                          <w:t>-</w:t>
                        </w:r>
                      </w:p>
                    </w:tc>
                    <w:tc>
                      <w:tcPr>
                        <w:tcW w:w="609" w:type="dxa"/>
                      </w:tcPr>
                      <w:p>
                        <w:pPr>
                          <w:pStyle w:val="TableParagraph"/>
                          <w:spacing w:before="42"/>
                          <w:ind w:left="212"/>
                          <w:jc w:val="left"/>
                          <w:rPr>
                            <w:sz w:val="18"/>
                          </w:rPr>
                        </w:pPr>
                        <w:r>
                          <w:rPr>
                            <w:sz w:val="18"/>
                          </w:rPr>
                          <w:t>1</w:t>
                        </w:r>
                      </w:p>
                    </w:tc>
                    <w:tc>
                      <w:tcPr>
                        <w:tcW w:w="674" w:type="dxa"/>
                      </w:tcPr>
                      <w:p>
                        <w:pPr>
                          <w:pStyle w:val="TableParagraph"/>
                          <w:spacing w:before="42"/>
                          <w:ind w:left="22"/>
                          <w:rPr>
                            <w:sz w:val="18"/>
                          </w:rPr>
                        </w:pPr>
                        <w:r>
                          <w:rPr>
                            <w:sz w:val="18"/>
                          </w:rPr>
                          <w:t>2</w:t>
                        </w:r>
                      </w:p>
                    </w:tc>
                    <w:tc>
                      <w:tcPr>
                        <w:tcW w:w="600" w:type="dxa"/>
                      </w:tcPr>
                      <w:p>
                        <w:pPr>
                          <w:pStyle w:val="TableParagraph"/>
                          <w:spacing w:before="42"/>
                          <w:ind w:left="39"/>
                          <w:rPr>
                            <w:sz w:val="18"/>
                          </w:rPr>
                        </w:pPr>
                        <w:r>
                          <w:rPr>
                            <w:sz w:val="18"/>
                          </w:rPr>
                          <w:t>3</w:t>
                        </w:r>
                      </w:p>
                    </w:tc>
                    <w:tc>
                      <w:tcPr>
                        <w:tcW w:w="625" w:type="dxa"/>
                      </w:tcPr>
                      <w:p>
                        <w:pPr>
                          <w:pStyle w:val="TableParagraph"/>
                          <w:spacing w:before="42"/>
                          <w:ind w:left="226"/>
                          <w:jc w:val="left"/>
                          <w:rPr>
                            <w:sz w:val="18"/>
                          </w:rPr>
                        </w:pPr>
                        <w:r>
                          <w:rPr>
                            <w:sz w:val="18"/>
                          </w:rPr>
                          <w:t>4</w:t>
                        </w:r>
                      </w:p>
                    </w:tc>
                    <w:tc>
                      <w:tcPr>
                        <w:tcW w:w="764" w:type="dxa"/>
                      </w:tcPr>
                      <w:p>
                        <w:pPr>
                          <w:pStyle w:val="TableParagraph"/>
                          <w:spacing w:before="42"/>
                          <w:ind w:left="296"/>
                          <w:jc w:val="left"/>
                          <w:rPr>
                            <w:sz w:val="18"/>
                          </w:rPr>
                        </w:pPr>
                        <w:r>
                          <w:rPr>
                            <w:sz w:val="18"/>
                          </w:rPr>
                          <w:t>5</w:t>
                        </w:r>
                      </w:p>
                    </w:tc>
                    <w:tc>
                      <w:tcPr>
                        <w:tcW w:w="972" w:type="dxa"/>
                      </w:tcPr>
                      <w:p>
                        <w:pPr>
                          <w:pStyle w:val="TableParagraph"/>
                          <w:spacing w:before="42"/>
                          <w:ind w:left="363"/>
                          <w:jc w:val="left"/>
                          <w:rPr>
                            <w:sz w:val="18"/>
                          </w:rPr>
                        </w:pPr>
                        <w:r>
                          <w:rPr>
                            <w:sz w:val="18"/>
                          </w:rPr>
                          <w:t>7</w:t>
                        </w:r>
                      </w:p>
                    </w:tc>
                    <w:tc>
                      <w:tcPr>
                        <w:tcW w:w="1111" w:type="dxa"/>
                      </w:tcPr>
                      <w:p>
                        <w:pPr>
                          <w:pStyle w:val="TableParagraph"/>
                          <w:spacing w:before="42"/>
                          <w:ind w:left="501"/>
                          <w:jc w:val="left"/>
                          <w:rPr>
                            <w:sz w:val="18"/>
                          </w:rPr>
                        </w:pPr>
                        <w:r>
                          <w:rPr>
                            <w:sz w:val="18"/>
                          </w:rPr>
                          <w:t>8</w:t>
                        </w:r>
                      </w:p>
                    </w:tc>
                    <w:tc>
                      <w:tcPr>
                        <w:tcW w:w="948" w:type="dxa"/>
                      </w:tcPr>
                      <w:p>
                        <w:pPr>
                          <w:pStyle w:val="TableParagraph"/>
                          <w:spacing w:before="42"/>
                          <w:ind w:right="372"/>
                          <w:jc w:val="right"/>
                          <w:rPr>
                            <w:sz w:val="18"/>
                          </w:rPr>
                        </w:pPr>
                        <w:r>
                          <w:rPr>
                            <w:sz w:val="18"/>
                          </w:rPr>
                          <w:t>-</w:t>
                        </w:r>
                      </w:p>
                    </w:tc>
                    <w:tc>
                      <w:tcPr>
                        <w:tcW w:w="670" w:type="dxa"/>
                      </w:tcPr>
                      <w:p>
                        <w:pPr>
                          <w:pStyle w:val="TableParagraph"/>
                          <w:spacing w:before="0"/>
                          <w:jc w:val="left"/>
                          <w:rPr>
                            <w:sz w:val="22"/>
                          </w:rPr>
                        </w:pPr>
                      </w:p>
                    </w:tc>
                    <w:tc>
                      <w:tcPr>
                        <w:tcW w:w="374" w:type="dxa"/>
                      </w:tcPr>
                      <w:p>
                        <w:pPr>
                          <w:pStyle w:val="TableParagraph"/>
                          <w:spacing w:before="42"/>
                          <w:ind w:right="29"/>
                          <w:rPr>
                            <w:sz w:val="18"/>
                          </w:rPr>
                        </w:pPr>
                        <w:r>
                          <w:rPr>
                            <w:sz w:val="18"/>
                          </w:rPr>
                          <w:t>6</w:t>
                        </w:r>
                      </w:p>
                    </w:tc>
                    <w:tc>
                      <w:tcPr>
                        <w:tcW w:w="651" w:type="dxa"/>
                      </w:tcPr>
                      <w:p>
                        <w:pPr>
                          <w:pStyle w:val="TableParagraph"/>
                          <w:spacing w:before="0"/>
                          <w:jc w:val="left"/>
                          <w:rPr>
                            <w:sz w:val="22"/>
                          </w:rPr>
                        </w:pPr>
                      </w:p>
                    </w:tc>
                  </w:tr>
                  <w:tr>
                    <w:trPr>
                      <w:trHeight w:val="271" w:hRule="atLeast"/>
                    </w:trPr>
                    <w:tc>
                      <w:tcPr>
                        <w:tcW w:w="1008" w:type="dxa"/>
                        <w:tcBorders>
                          <w:bottom w:val="single" w:sz="8" w:space="0" w:color="000000"/>
                        </w:tcBorders>
                      </w:tcPr>
                      <w:p>
                        <w:pPr>
                          <w:pStyle w:val="TableParagraph"/>
                          <w:spacing w:before="42"/>
                          <w:ind w:left="114" w:right="114"/>
                          <w:rPr>
                            <w:sz w:val="18"/>
                          </w:rPr>
                        </w:pPr>
                        <w:r>
                          <w:rPr>
                            <w:sz w:val="18"/>
                          </w:rPr>
                          <w:t>OLI/TIRS</w:t>
                        </w:r>
                      </w:p>
                    </w:tc>
                    <w:tc>
                      <w:tcPr>
                        <w:tcW w:w="937" w:type="dxa"/>
                        <w:tcBorders>
                          <w:bottom w:val="single" w:sz="8" w:space="0" w:color="000000"/>
                        </w:tcBorders>
                      </w:tcPr>
                      <w:p>
                        <w:pPr>
                          <w:pStyle w:val="TableParagraph"/>
                          <w:spacing w:before="42"/>
                          <w:ind w:right="80"/>
                          <w:rPr>
                            <w:sz w:val="18"/>
                          </w:rPr>
                        </w:pPr>
                        <w:r>
                          <w:rPr>
                            <w:sz w:val="18"/>
                          </w:rPr>
                          <w:t>1</w:t>
                        </w:r>
                      </w:p>
                    </w:tc>
                    <w:tc>
                      <w:tcPr>
                        <w:tcW w:w="609" w:type="dxa"/>
                        <w:tcBorders>
                          <w:bottom w:val="single" w:sz="8" w:space="0" w:color="000000"/>
                        </w:tcBorders>
                      </w:tcPr>
                      <w:p>
                        <w:pPr>
                          <w:pStyle w:val="TableParagraph"/>
                          <w:spacing w:before="42"/>
                          <w:ind w:left="211"/>
                          <w:jc w:val="left"/>
                          <w:rPr>
                            <w:sz w:val="18"/>
                          </w:rPr>
                        </w:pPr>
                        <w:r>
                          <w:rPr>
                            <w:sz w:val="18"/>
                          </w:rPr>
                          <w:t>2</w:t>
                        </w:r>
                      </w:p>
                    </w:tc>
                    <w:tc>
                      <w:tcPr>
                        <w:tcW w:w="674" w:type="dxa"/>
                        <w:tcBorders>
                          <w:bottom w:val="single" w:sz="8" w:space="0" w:color="000000"/>
                        </w:tcBorders>
                      </w:tcPr>
                      <w:p>
                        <w:pPr>
                          <w:pStyle w:val="TableParagraph"/>
                          <w:spacing w:before="42"/>
                          <w:ind w:left="20"/>
                          <w:rPr>
                            <w:sz w:val="18"/>
                          </w:rPr>
                        </w:pPr>
                        <w:r>
                          <w:rPr>
                            <w:sz w:val="18"/>
                          </w:rPr>
                          <w:t>3</w:t>
                        </w:r>
                      </w:p>
                    </w:tc>
                    <w:tc>
                      <w:tcPr>
                        <w:tcW w:w="600" w:type="dxa"/>
                        <w:tcBorders>
                          <w:bottom w:val="single" w:sz="8" w:space="0" w:color="000000"/>
                        </w:tcBorders>
                      </w:tcPr>
                      <w:p>
                        <w:pPr>
                          <w:pStyle w:val="TableParagraph"/>
                          <w:spacing w:before="42"/>
                          <w:ind w:left="38"/>
                          <w:rPr>
                            <w:sz w:val="18"/>
                          </w:rPr>
                        </w:pPr>
                        <w:r>
                          <w:rPr>
                            <w:sz w:val="18"/>
                          </w:rPr>
                          <w:t>4</w:t>
                        </w:r>
                      </w:p>
                    </w:tc>
                    <w:tc>
                      <w:tcPr>
                        <w:tcW w:w="625" w:type="dxa"/>
                        <w:tcBorders>
                          <w:bottom w:val="single" w:sz="8" w:space="0" w:color="000000"/>
                        </w:tcBorders>
                      </w:tcPr>
                      <w:p>
                        <w:pPr>
                          <w:pStyle w:val="TableParagraph"/>
                          <w:spacing w:before="42"/>
                          <w:ind w:left="226"/>
                          <w:jc w:val="left"/>
                          <w:rPr>
                            <w:sz w:val="18"/>
                          </w:rPr>
                        </w:pPr>
                        <w:r>
                          <w:rPr>
                            <w:sz w:val="18"/>
                          </w:rPr>
                          <w:t>5</w:t>
                        </w:r>
                      </w:p>
                    </w:tc>
                    <w:tc>
                      <w:tcPr>
                        <w:tcW w:w="764" w:type="dxa"/>
                        <w:tcBorders>
                          <w:bottom w:val="single" w:sz="8" w:space="0" w:color="000000"/>
                        </w:tcBorders>
                      </w:tcPr>
                      <w:p>
                        <w:pPr>
                          <w:pStyle w:val="TableParagraph"/>
                          <w:spacing w:before="42"/>
                          <w:ind w:left="295"/>
                          <w:jc w:val="left"/>
                          <w:rPr>
                            <w:sz w:val="18"/>
                          </w:rPr>
                        </w:pPr>
                        <w:r>
                          <w:rPr>
                            <w:sz w:val="18"/>
                          </w:rPr>
                          <w:t>6</w:t>
                        </w:r>
                      </w:p>
                    </w:tc>
                    <w:tc>
                      <w:tcPr>
                        <w:tcW w:w="972" w:type="dxa"/>
                        <w:tcBorders>
                          <w:bottom w:val="single" w:sz="8" w:space="0" w:color="000000"/>
                        </w:tcBorders>
                      </w:tcPr>
                      <w:p>
                        <w:pPr>
                          <w:pStyle w:val="TableParagraph"/>
                          <w:spacing w:before="42"/>
                          <w:ind w:left="362"/>
                          <w:jc w:val="left"/>
                          <w:rPr>
                            <w:sz w:val="18"/>
                          </w:rPr>
                        </w:pPr>
                        <w:r>
                          <w:rPr>
                            <w:sz w:val="18"/>
                          </w:rPr>
                          <w:t>7</w:t>
                        </w:r>
                      </w:p>
                    </w:tc>
                    <w:tc>
                      <w:tcPr>
                        <w:tcW w:w="1111" w:type="dxa"/>
                        <w:tcBorders>
                          <w:bottom w:val="single" w:sz="8" w:space="0" w:color="000000"/>
                        </w:tcBorders>
                      </w:tcPr>
                      <w:p>
                        <w:pPr>
                          <w:pStyle w:val="TableParagraph"/>
                          <w:spacing w:before="42"/>
                          <w:ind w:left="500"/>
                          <w:jc w:val="left"/>
                          <w:rPr>
                            <w:sz w:val="18"/>
                          </w:rPr>
                        </w:pPr>
                        <w:r>
                          <w:rPr>
                            <w:sz w:val="18"/>
                          </w:rPr>
                          <w:t>8</w:t>
                        </w:r>
                      </w:p>
                    </w:tc>
                    <w:tc>
                      <w:tcPr>
                        <w:tcW w:w="948" w:type="dxa"/>
                        <w:tcBorders>
                          <w:bottom w:val="single" w:sz="8" w:space="0" w:color="000000"/>
                        </w:tcBorders>
                      </w:tcPr>
                      <w:p>
                        <w:pPr>
                          <w:pStyle w:val="TableParagraph"/>
                          <w:spacing w:before="42"/>
                          <w:ind w:right="357"/>
                          <w:jc w:val="right"/>
                          <w:rPr>
                            <w:sz w:val="18"/>
                          </w:rPr>
                        </w:pPr>
                        <w:r>
                          <w:rPr>
                            <w:sz w:val="18"/>
                          </w:rPr>
                          <w:t>9</w:t>
                        </w:r>
                      </w:p>
                    </w:tc>
                    <w:tc>
                      <w:tcPr>
                        <w:tcW w:w="670" w:type="dxa"/>
                        <w:tcBorders>
                          <w:bottom w:val="single" w:sz="8" w:space="0" w:color="000000"/>
                        </w:tcBorders>
                      </w:tcPr>
                      <w:p>
                        <w:pPr>
                          <w:pStyle w:val="TableParagraph"/>
                          <w:spacing w:before="42"/>
                          <w:ind w:left="333"/>
                          <w:jc w:val="left"/>
                          <w:rPr>
                            <w:sz w:val="18"/>
                          </w:rPr>
                        </w:pPr>
                        <w:r>
                          <w:rPr>
                            <w:sz w:val="18"/>
                          </w:rPr>
                          <w:t>10</w:t>
                        </w:r>
                      </w:p>
                    </w:tc>
                    <w:tc>
                      <w:tcPr>
                        <w:tcW w:w="374" w:type="dxa"/>
                        <w:tcBorders>
                          <w:bottom w:val="single" w:sz="8" w:space="0" w:color="000000"/>
                        </w:tcBorders>
                      </w:tcPr>
                      <w:p>
                        <w:pPr>
                          <w:pStyle w:val="TableParagraph"/>
                          <w:spacing w:before="0"/>
                          <w:jc w:val="left"/>
                          <w:rPr>
                            <w:sz w:val="20"/>
                          </w:rPr>
                        </w:pPr>
                      </w:p>
                    </w:tc>
                    <w:tc>
                      <w:tcPr>
                        <w:tcW w:w="651" w:type="dxa"/>
                        <w:tcBorders>
                          <w:bottom w:val="single" w:sz="8" w:space="0" w:color="000000"/>
                        </w:tcBorders>
                      </w:tcPr>
                      <w:p>
                        <w:pPr>
                          <w:pStyle w:val="TableParagraph"/>
                          <w:spacing w:before="42"/>
                          <w:ind w:left="123"/>
                          <w:jc w:val="left"/>
                          <w:rPr>
                            <w:sz w:val="18"/>
                          </w:rPr>
                        </w:pPr>
                        <w:r>
                          <w:rPr>
                            <w:sz w:val="18"/>
                          </w:rPr>
                          <w:t>11</w:t>
                        </w:r>
                      </w:p>
                    </w:tc>
                  </w:tr>
                </w:tbl>
                <w:p>
                  <w:pPr>
                    <w:pStyle w:val="BodyText"/>
                  </w:pPr>
                </w:p>
              </w:txbxContent>
            </v:textbox>
            <w10:wrap type="none"/>
          </v:shape>
        </w:pict>
      </w:r>
      <w:r>
        <w:rPr>
          <w:b/>
          <w:sz w:val="18"/>
        </w:rPr>
        <w:t>Blue</w:t>
        <w:tab/>
        <w:t>Green</w:t>
        <w:tab/>
        <w:t>Red</w:t>
        <w:tab/>
      </w:r>
      <w:r>
        <w:rPr>
          <w:b/>
          <w:spacing w:val="-1"/>
          <w:sz w:val="18"/>
        </w:rPr>
        <w:t>NIR</w:t>
      </w:r>
    </w:p>
    <w:p>
      <w:pPr>
        <w:pStyle w:val="BodyText"/>
        <w:rPr>
          <w:b/>
          <w:sz w:val="20"/>
        </w:rPr>
      </w:pPr>
      <w:r>
        <w:rPr/>
        <w:br w:type="column"/>
      </w:r>
      <w:r>
        <w:rPr>
          <w:b/>
          <w:sz w:val="20"/>
        </w:rPr>
      </w:r>
    </w:p>
    <w:p>
      <w:pPr>
        <w:spacing w:before="152"/>
        <w:ind w:left="252" w:right="0" w:firstLine="0"/>
        <w:jc w:val="left"/>
        <w:rPr>
          <w:b/>
          <w:sz w:val="18"/>
        </w:rPr>
      </w:pPr>
      <w:r>
        <w:rPr>
          <w:b/>
          <w:spacing w:val="-1"/>
          <w:sz w:val="18"/>
        </w:rPr>
        <w:t>SWIR</w:t>
      </w:r>
    </w:p>
    <w:p>
      <w:pPr>
        <w:spacing w:before="72"/>
        <w:ind w:left="148" w:right="0" w:firstLine="0"/>
        <w:jc w:val="left"/>
        <w:rPr>
          <w:b/>
          <w:sz w:val="18"/>
        </w:rPr>
      </w:pPr>
      <w:r>
        <w:rPr/>
        <w:br w:type="column"/>
      </w:r>
      <w:r>
        <w:rPr>
          <w:b/>
          <w:sz w:val="18"/>
        </w:rPr>
        <w:t>Bands</w:t>
      </w:r>
    </w:p>
    <w:p>
      <w:pPr>
        <w:spacing w:before="103"/>
        <w:ind w:left="311" w:right="0" w:firstLine="0"/>
        <w:jc w:val="left"/>
        <w:rPr>
          <w:b/>
          <w:sz w:val="18"/>
        </w:rPr>
      </w:pPr>
      <w:r>
        <w:rPr/>
        <w:pict>
          <v:line style="position:absolute;mso-position-horizontal-relative:page;mso-position-vertical-relative:paragraph;z-index:1144" from="99.660004pt,1.311439pt" to="545.760004pt,1.311439pt" stroked="true" strokeweight=".48004pt" strokecolor="#000000">
            <v:stroke dashstyle="solid"/>
            <w10:wrap type="none"/>
          </v:line>
        </w:pict>
      </w:r>
      <w:r>
        <w:rPr>
          <w:b/>
          <w:spacing w:val="-1"/>
          <w:sz w:val="18"/>
        </w:rPr>
        <w:t>SWIR</w:t>
      </w:r>
    </w:p>
    <w:p>
      <w:pPr>
        <w:pStyle w:val="BodyText"/>
        <w:rPr>
          <w:b/>
          <w:sz w:val="20"/>
        </w:rPr>
      </w:pPr>
      <w:r>
        <w:rPr/>
        <w:br w:type="column"/>
      </w:r>
      <w:r>
        <w:rPr>
          <w:b/>
          <w:sz w:val="20"/>
        </w:rPr>
      </w:r>
    </w:p>
    <w:p>
      <w:pPr>
        <w:pStyle w:val="BodyText"/>
        <w:spacing w:before="3"/>
        <w:rPr>
          <w:b/>
          <w:sz w:val="26"/>
        </w:rPr>
      </w:pPr>
    </w:p>
    <w:p>
      <w:pPr>
        <w:tabs>
          <w:tab w:pos="1683" w:val="left" w:leader="none"/>
          <w:tab w:pos="2489" w:val="left" w:leader="none"/>
          <w:tab w:pos="3322" w:val="left" w:leader="none"/>
        </w:tabs>
        <w:spacing w:before="0"/>
        <w:ind w:left="290" w:right="0" w:firstLine="0"/>
        <w:jc w:val="left"/>
        <w:rPr>
          <w:b/>
          <w:sz w:val="18"/>
        </w:rPr>
      </w:pPr>
      <w:r>
        <w:rPr>
          <w:b/>
          <w:sz w:val="18"/>
        </w:rPr>
        <w:t>Panchromatic</w:t>
        <w:tab/>
        <w:t>Cirrus</w:t>
        <w:tab/>
        <w:t>TIRS</w:t>
      </w:r>
      <w:r>
        <w:rPr>
          <w:b/>
          <w:spacing w:val="-1"/>
          <w:sz w:val="18"/>
        </w:rPr>
        <w:t> </w:t>
      </w:r>
      <w:r>
        <w:rPr>
          <w:b/>
          <w:sz w:val="18"/>
        </w:rPr>
        <w:t>1</w:t>
        <w:tab/>
        <w:t>TIRS</w:t>
      </w:r>
      <w:r>
        <w:rPr>
          <w:b/>
          <w:spacing w:val="-1"/>
          <w:sz w:val="18"/>
        </w:rPr>
        <w:t> </w:t>
      </w:r>
      <w:r>
        <w:rPr>
          <w:b/>
          <w:sz w:val="18"/>
        </w:rPr>
        <w:t>2</w:t>
      </w:r>
    </w:p>
    <w:p>
      <w:pPr>
        <w:spacing w:after="0"/>
        <w:jc w:val="left"/>
        <w:rPr>
          <w:sz w:val="18"/>
        </w:rPr>
        <w:sectPr>
          <w:type w:val="continuous"/>
          <w:pgSz w:w="11910" w:h="16840"/>
          <w:pgMar w:top="980" w:bottom="280" w:left="860" w:right="820"/>
          <w:cols w:num="6" w:equalWidth="0">
            <w:col w:w="895" w:space="52"/>
            <w:col w:w="866" w:space="39"/>
            <w:col w:w="2543" w:space="39"/>
            <w:col w:w="731" w:space="40"/>
            <w:col w:w="791" w:space="39"/>
            <w:col w:w="4195"/>
          </w:cols>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2"/>
        </w:rPr>
      </w:pPr>
    </w:p>
    <w:p>
      <w:pPr>
        <w:pStyle w:val="BodyText"/>
        <w:ind w:left="1061"/>
      </w:pPr>
      <w:r>
        <w:rPr>
          <w:b/>
        </w:rPr>
        <w:t>Table 2 </w:t>
      </w:r>
      <w:r>
        <w:rPr/>
        <w:t>Description of Landsat OLI/TIRS scenes and corresponding reference data.</w:t>
      </w:r>
    </w:p>
    <w:p>
      <w:pPr>
        <w:pStyle w:val="BodyText"/>
        <w:spacing w:before="6" w:after="1"/>
        <w:rPr>
          <w:sz w:val="10"/>
        </w:rPr>
      </w:pPr>
    </w:p>
    <w:p>
      <w:pPr>
        <w:pStyle w:val="BodyText"/>
        <w:spacing w:line="20" w:lineRule="exact"/>
        <w:ind w:left="122"/>
        <w:rPr>
          <w:sz w:val="2"/>
        </w:rPr>
      </w:pPr>
      <w:r>
        <w:rPr>
          <w:sz w:val="2"/>
        </w:rPr>
        <w:pict>
          <v:group style="width:496.45pt;height:1pt;mso-position-horizontal-relative:char;mso-position-vertical-relative:line" coordorigin="0,0" coordsize="9929,20">
            <v:line style="position:absolute" from="0,10" to="9929,10" stroked="true" strokeweight=".95999pt" strokecolor="#000000">
              <v:stroke dashstyle="solid"/>
            </v:line>
          </v:group>
        </w:pict>
      </w:r>
      <w:r>
        <w:rPr>
          <w:sz w:val="2"/>
        </w:rPr>
      </w:r>
    </w:p>
    <w:p>
      <w:pPr>
        <w:spacing w:after="0" w:line="20" w:lineRule="exact"/>
        <w:rPr>
          <w:sz w:val="2"/>
        </w:rPr>
        <w:sectPr>
          <w:type w:val="continuous"/>
          <w:pgSz w:w="11910" w:h="16840"/>
          <w:pgMar w:top="980" w:bottom="280" w:left="860" w:right="820"/>
        </w:sectPr>
      </w:pPr>
    </w:p>
    <w:p>
      <w:pPr>
        <w:spacing w:line="312" w:lineRule="auto" w:before="54"/>
        <w:ind w:left="384" w:right="-13" w:hanging="23"/>
        <w:jc w:val="left"/>
        <w:rPr>
          <w:b/>
          <w:sz w:val="20"/>
        </w:rPr>
      </w:pPr>
      <w:r>
        <w:rPr/>
        <w:pict>
          <v:line style="position:absolute;mso-position-horizontal-relative:page;mso-position-vertical-relative:paragraph;z-index:-53872" from="49.619999pt,30.275948pt" to="546.059999pt,30.275948pt" stroked="true" strokeweight=".47998pt" strokecolor="#000000">
            <v:stroke dashstyle="solid"/>
            <w10:wrap type="none"/>
          </v:line>
        </w:pict>
      </w:r>
      <w:r>
        <w:rPr>
          <w:b/>
          <w:sz w:val="20"/>
        </w:rPr>
        <w:t>Test Site</w:t>
      </w:r>
    </w:p>
    <w:p>
      <w:pPr>
        <w:spacing w:line="158" w:lineRule="exact" w:before="161"/>
        <w:ind w:left="356" w:right="0" w:firstLine="0"/>
        <w:jc w:val="left"/>
        <w:rPr>
          <w:sz w:val="20"/>
        </w:rPr>
      </w:pPr>
      <w:r>
        <w:rPr>
          <w:spacing w:val="-1"/>
          <w:sz w:val="20"/>
        </w:rPr>
        <w:t>Hala</w:t>
      </w:r>
    </w:p>
    <w:p>
      <w:pPr>
        <w:pStyle w:val="BodyText"/>
        <w:spacing w:before="8"/>
        <w:rPr>
          <w:sz w:val="17"/>
        </w:rPr>
      </w:pPr>
      <w:r>
        <w:rPr/>
        <w:br w:type="column"/>
      </w:r>
      <w:r>
        <w:rPr>
          <w:sz w:val="17"/>
        </w:rPr>
      </w:r>
    </w:p>
    <w:p>
      <w:pPr>
        <w:spacing w:before="0"/>
        <w:ind w:left="292" w:right="0" w:firstLine="0"/>
        <w:jc w:val="left"/>
        <w:rPr>
          <w:b/>
          <w:sz w:val="20"/>
        </w:rPr>
      </w:pPr>
      <w:r>
        <w:rPr>
          <w:b/>
          <w:sz w:val="20"/>
        </w:rPr>
        <w:t>Path/Row</w:t>
      </w:r>
    </w:p>
    <w:p>
      <w:pPr>
        <w:spacing w:line="312" w:lineRule="auto" w:before="54"/>
        <w:ind w:left="253" w:right="-18" w:firstLine="505"/>
        <w:jc w:val="left"/>
        <w:rPr>
          <w:b/>
          <w:sz w:val="20"/>
        </w:rPr>
      </w:pPr>
      <w:r>
        <w:rPr/>
        <w:br w:type="column"/>
      </w:r>
      <w:r>
        <w:rPr>
          <w:b/>
          <w:sz w:val="20"/>
        </w:rPr>
        <w:t>Central Latitude/Longitude</w:t>
      </w:r>
    </w:p>
    <w:p>
      <w:pPr>
        <w:spacing w:line="312" w:lineRule="auto" w:before="54"/>
        <w:ind w:left="591" w:right="-18" w:hanging="291"/>
        <w:jc w:val="left"/>
        <w:rPr>
          <w:b/>
          <w:sz w:val="20"/>
        </w:rPr>
      </w:pPr>
      <w:r>
        <w:rPr/>
        <w:br w:type="column"/>
      </w:r>
      <w:r>
        <w:rPr>
          <w:b/>
          <w:sz w:val="20"/>
        </w:rPr>
        <w:t>Acquisition Date</w:t>
      </w:r>
    </w:p>
    <w:p>
      <w:pPr>
        <w:spacing w:line="312" w:lineRule="auto" w:before="54"/>
        <w:ind w:left="451" w:right="21" w:hanging="95"/>
        <w:jc w:val="left"/>
        <w:rPr>
          <w:b/>
          <w:sz w:val="20"/>
        </w:rPr>
      </w:pPr>
      <w:r>
        <w:rPr/>
        <w:br w:type="column"/>
      </w:r>
      <w:r>
        <w:rPr>
          <w:b/>
          <w:sz w:val="20"/>
        </w:rPr>
        <w:t>Image Size</w:t>
      </w:r>
    </w:p>
    <w:p>
      <w:pPr>
        <w:spacing w:line="312" w:lineRule="auto" w:before="54"/>
        <w:ind w:left="356" w:right="-18" w:firstLine="0"/>
        <w:jc w:val="left"/>
        <w:rPr>
          <w:b/>
          <w:sz w:val="20"/>
        </w:rPr>
      </w:pPr>
      <w:r>
        <w:rPr/>
        <w:br w:type="column"/>
      </w:r>
      <w:r>
        <w:rPr>
          <w:b/>
          <w:sz w:val="20"/>
        </w:rPr>
        <w:t>Cloud Cover</w:t>
      </w:r>
    </w:p>
    <w:p>
      <w:pPr>
        <w:spacing w:line="312" w:lineRule="auto" w:before="54"/>
        <w:ind w:left="342" w:right="-20" w:hanging="12"/>
        <w:jc w:val="left"/>
        <w:rPr>
          <w:b/>
          <w:sz w:val="20"/>
        </w:rPr>
      </w:pPr>
      <w:r>
        <w:rPr/>
        <w:br w:type="column"/>
      </w:r>
      <w:r>
        <w:rPr>
          <w:b/>
          <w:sz w:val="20"/>
        </w:rPr>
        <w:t>Water Cover</w:t>
      </w:r>
    </w:p>
    <w:p>
      <w:pPr>
        <w:pStyle w:val="BodyText"/>
        <w:spacing w:before="8"/>
        <w:rPr>
          <w:b/>
          <w:sz w:val="17"/>
        </w:rPr>
      </w:pPr>
      <w:r>
        <w:rPr/>
        <w:br w:type="column"/>
      </w:r>
      <w:r>
        <w:rPr>
          <w:b/>
          <w:sz w:val="17"/>
        </w:rPr>
      </w:r>
    </w:p>
    <w:p>
      <w:pPr>
        <w:spacing w:before="0"/>
        <w:ind w:left="405" w:right="0" w:firstLine="0"/>
        <w:jc w:val="left"/>
        <w:rPr>
          <w:b/>
          <w:sz w:val="20"/>
        </w:rPr>
      </w:pPr>
      <w:r>
        <w:rPr>
          <w:b/>
          <w:sz w:val="20"/>
        </w:rPr>
        <w:t>Reference Data</w:t>
      </w:r>
    </w:p>
    <w:p>
      <w:pPr>
        <w:pStyle w:val="BodyText"/>
        <w:rPr>
          <w:b/>
          <w:sz w:val="20"/>
        </w:rPr>
      </w:pPr>
    </w:p>
    <w:p>
      <w:pPr>
        <w:spacing w:before="0"/>
        <w:ind w:left="315" w:right="0" w:firstLine="0"/>
        <w:jc w:val="left"/>
        <w:rPr>
          <w:sz w:val="20"/>
        </w:rPr>
      </w:pPr>
      <w:r>
        <w:rPr>
          <w:sz w:val="20"/>
        </w:rPr>
        <w:t>FROM-GLC: base</w:t>
      </w:r>
    </w:p>
    <w:p>
      <w:pPr>
        <w:spacing w:after="0"/>
        <w:jc w:val="left"/>
        <w:rPr>
          <w:sz w:val="20"/>
        </w:rPr>
        <w:sectPr>
          <w:type w:val="continuous"/>
          <w:pgSz w:w="11910" w:h="16840"/>
          <w:pgMar w:top="980" w:bottom="280" w:left="860" w:right="820"/>
          <w:cols w:num="8" w:equalWidth="0">
            <w:col w:w="735" w:space="40"/>
            <w:col w:w="1139" w:space="39"/>
            <w:col w:w="1922" w:space="39"/>
            <w:col w:w="1281" w:space="79"/>
            <w:col w:w="931" w:space="52"/>
            <w:col w:w="881" w:space="39"/>
            <w:col w:w="875" w:space="40"/>
            <w:col w:w="2138"/>
          </w:cols>
        </w:sectPr>
      </w:pPr>
    </w:p>
    <w:p>
      <w:pPr>
        <w:spacing w:before="142"/>
        <w:ind w:left="345" w:right="0" w:firstLine="0"/>
        <w:jc w:val="left"/>
        <w:rPr>
          <w:sz w:val="20"/>
        </w:rPr>
      </w:pPr>
      <w:r>
        <w:rPr>
          <w:sz w:val="20"/>
        </w:rPr>
        <w:t>Lake</w:t>
      </w:r>
    </w:p>
    <w:p>
      <w:pPr>
        <w:pStyle w:val="BodyText"/>
        <w:rPr>
          <w:sz w:val="22"/>
        </w:rPr>
      </w:pPr>
    </w:p>
    <w:p>
      <w:pPr>
        <w:spacing w:line="312" w:lineRule="auto" w:before="128"/>
        <w:ind w:left="345" w:right="-18" w:hanging="57"/>
        <w:jc w:val="left"/>
        <w:rPr>
          <w:sz w:val="20"/>
        </w:rPr>
      </w:pPr>
      <w:r>
        <w:rPr>
          <w:sz w:val="20"/>
        </w:rPr>
        <w:t>Huron Lake</w:t>
      </w:r>
    </w:p>
    <w:p>
      <w:pPr>
        <w:tabs>
          <w:tab w:pos="1439" w:val="left" w:leader="none"/>
          <w:tab w:pos="3377" w:val="left" w:leader="none"/>
          <w:tab w:pos="4596" w:val="left" w:leader="none"/>
          <w:tab w:pos="5744" w:val="left" w:leader="none"/>
          <w:tab w:pos="6649" w:val="left" w:leader="none"/>
        </w:tabs>
        <w:spacing w:line="223" w:lineRule="exact" w:before="0"/>
        <w:ind w:left="289" w:right="0" w:firstLine="0"/>
        <w:jc w:val="left"/>
        <w:rPr>
          <w:sz w:val="20"/>
        </w:rPr>
      </w:pPr>
      <w:r>
        <w:rPr/>
        <w:br w:type="column"/>
      </w:r>
      <w:r>
        <w:rPr>
          <w:sz w:val="20"/>
        </w:rPr>
        <w:t>135/033</w:t>
        <w:tab/>
        <w:t>38°89'</w:t>
      </w:r>
      <w:r>
        <w:rPr>
          <w:spacing w:val="-2"/>
          <w:sz w:val="20"/>
        </w:rPr>
        <w:t> </w:t>
      </w:r>
      <w:r>
        <w:rPr>
          <w:sz w:val="20"/>
        </w:rPr>
        <w:t>N/97°69'</w:t>
      </w:r>
      <w:r>
        <w:rPr>
          <w:spacing w:val="-2"/>
          <w:sz w:val="20"/>
        </w:rPr>
        <w:t> </w:t>
      </w:r>
      <w:r>
        <w:rPr>
          <w:sz w:val="20"/>
        </w:rPr>
        <w:t>E</w:t>
        <w:tab/>
        <w:t>01/06/2013</w:t>
        <w:tab/>
        <w:t>7691/7501</w:t>
        <w:tab/>
        <w:t>5.08%</w:t>
        <w:tab/>
        <w:t>1.75%</w:t>
      </w:r>
    </w:p>
    <w:p>
      <w:pPr>
        <w:pStyle w:val="BodyText"/>
        <w:rPr>
          <w:sz w:val="22"/>
        </w:rPr>
      </w:pPr>
    </w:p>
    <w:p>
      <w:pPr>
        <w:pStyle w:val="BodyText"/>
        <w:rPr>
          <w:sz w:val="22"/>
        </w:rPr>
      </w:pPr>
    </w:p>
    <w:p>
      <w:pPr>
        <w:tabs>
          <w:tab w:pos="1406" w:val="left" w:leader="none"/>
          <w:tab w:pos="3378" w:val="left" w:leader="none"/>
          <w:tab w:pos="4597" w:val="left" w:leader="none"/>
          <w:tab w:pos="5744" w:val="left" w:leader="none"/>
          <w:tab w:pos="6599" w:val="left" w:leader="none"/>
        </w:tabs>
        <w:spacing w:before="175"/>
        <w:ind w:left="289" w:right="0" w:firstLine="0"/>
        <w:jc w:val="left"/>
        <w:rPr>
          <w:sz w:val="20"/>
        </w:rPr>
      </w:pPr>
      <w:r>
        <w:rPr/>
        <w:pict>
          <v:line style="position:absolute;mso-position-horizontal-relative:page;mso-position-vertical-relative:paragraph;z-index:-53848" from="49.619999pt,-9.214026pt" to="546.059999pt,-9.214026pt" stroked="true" strokeweight=".48001pt" strokecolor="#000000">
            <v:stroke dashstyle="solid"/>
            <w10:wrap type="none"/>
          </v:line>
        </w:pict>
      </w:r>
      <w:r>
        <w:rPr>
          <w:sz w:val="20"/>
        </w:rPr>
        <w:t>020/029</w:t>
        <w:tab/>
        <w:t>44°59'</w:t>
      </w:r>
      <w:r>
        <w:rPr>
          <w:spacing w:val="-2"/>
          <w:sz w:val="20"/>
        </w:rPr>
        <w:t> </w:t>
      </w:r>
      <w:r>
        <w:rPr>
          <w:sz w:val="20"/>
        </w:rPr>
        <w:t>N/82°71'</w:t>
      </w:r>
      <w:r>
        <w:rPr>
          <w:spacing w:val="-4"/>
          <w:sz w:val="20"/>
        </w:rPr>
        <w:t> </w:t>
      </w:r>
      <w:r>
        <w:rPr>
          <w:sz w:val="20"/>
        </w:rPr>
        <w:t>W</w:t>
        <w:tab/>
        <w:t>13/07/2013</w:t>
        <w:tab/>
        <w:t>7901/8021</w:t>
        <w:tab/>
        <w:t>1.29%</w:t>
        <w:tab/>
      </w:r>
      <w:r>
        <w:rPr>
          <w:spacing w:val="-1"/>
          <w:sz w:val="20"/>
        </w:rPr>
        <w:t>76.40%</w:t>
      </w:r>
    </w:p>
    <w:p>
      <w:pPr>
        <w:spacing w:line="312" w:lineRule="auto" w:before="0"/>
        <w:ind w:left="278" w:right="319" w:firstLine="0"/>
        <w:jc w:val="center"/>
        <w:rPr>
          <w:sz w:val="20"/>
        </w:rPr>
      </w:pPr>
      <w:r>
        <w:rPr/>
        <w:br w:type="column"/>
      </w:r>
      <w:r>
        <w:rPr>
          <w:sz w:val="20"/>
        </w:rPr>
        <w:t>image acquired on 09/08/2009</w:t>
      </w:r>
    </w:p>
    <w:p>
      <w:pPr>
        <w:spacing w:line="312" w:lineRule="auto" w:before="5"/>
        <w:ind w:left="278" w:right="320" w:firstLine="0"/>
        <w:jc w:val="center"/>
        <w:rPr>
          <w:sz w:val="20"/>
        </w:rPr>
      </w:pPr>
      <w:r>
        <w:rPr/>
        <w:pict>
          <v:shape style="position:absolute;margin-left:48.900002pt;margin-top:43.065907pt;width:497.2pt;height:.1pt;mso-position-horizontal-relative:page;mso-position-vertical-relative:paragraph;z-index:-53824" coordorigin="978,861" coordsize="9944,0" path="m978,861l1819,861m1805,861l2880,861m2866,861l4920,861m4906,861l6215,861m6200,861l7302,861m7288,861l8168,861m8154,861l9113,861m9098,861l10921,861e" filled="false" stroked="true" strokeweight=".96002pt" strokecolor="#000000">
            <v:path arrowok="t"/>
            <v:stroke dashstyle="solid"/>
            <w10:wrap type="none"/>
          </v:shape>
        </w:pict>
      </w:r>
      <w:r>
        <w:rPr>
          <w:sz w:val="20"/>
        </w:rPr>
        <w:t>FROM-GLC:</w:t>
      </w:r>
      <w:r>
        <w:rPr>
          <w:spacing w:val="-9"/>
          <w:sz w:val="20"/>
        </w:rPr>
        <w:t> </w:t>
      </w:r>
      <w:r>
        <w:rPr>
          <w:sz w:val="20"/>
        </w:rPr>
        <w:t>base image acquired on 20/09/2009</w:t>
      </w:r>
    </w:p>
    <w:p>
      <w:pPr>
        <w:spacing w:after="0" w:line="312" w:lineRule="auto"/>
        <w:jc w:val="center"/>
        <w:rPr>
          <w:sz w:val="20"/>
        </w:rPr>
        <w:sectPr>
          <w:type w:val="continuous"/>
          <w:pgSz w:w="11910" w:h="16840"/>
          <w:pgMar w:top="980" w:bottom="280" w:left="860" w:right="820"/>
          <w:cols w:num="3" w:equalWidth="0">
            <w:col w:w="802" w:space="70"/>
            <w:col w:w="7218" w:space="40"/>
            <w:col w:w="2100"/>
          </w:cols>
        </w:sectPr>
      </w:pPr>
    </w:p>
    <w:p>
      <w:pPr>
        <w:pStyle w:val="BodyText"/>
        <w:spacing w:before="9"/>
        <w:rPr>
          <w:sz w:val="15"/>
        </w:rPr>
      </w:pPr>
    </w:p>
    <w:p>
      <w:pPr>
        <w:pStyle w:val="ListParagraph"/>
        <w:numPr>
          <w:ilvl w:val="1"/>
          <w:numId w:val="1"/>
        </w:numPr>
        <w:tabs>
          <w:tab w:pos="553" w:val="left" w:leader="none"/>
        </w:tabs>
        <w:spacing w:line="240" w:lineRule="auto" w:before="90" w:after="0"/>
        <w:ind w:left="552" w:right="0" w:hanging="420"/>
        <w:jc w:val="left"/>
        <w:rPr>
          <w:i/>
          <w:sz w:val="24"/>
        </w:rPr>
      </w:pPr>
      <w:r>
        <w:rPr>
          <w:i/>
          <w:sz w:val="24"/>
        </w:rPr>
        <w:t>Reference</w:t>
      </w:r>
      <w:r>
        <w:rPr>
          <w:i/>
          <w:spacing w:val="-1"/>
          <w:sz w:val="24"/>
        </w:rPr>
        <w:t> </w:t>
      </w:r>
      <w:r>
        <w:rPr>
          <w:i/>
          <w:sz w:val="24"/>
        </w:rPr>
        <w:t>Data</w:t>
      </w:r>
    </w:p>
    <w:p>
      <w:pPr>
        <w:pStyle w:val="BodyText"/>
        <w:spacing w:before="5"/>
        <w:rPr>
          <w:i/>
          <w:sz w:val="26"/>
        </w:rPr>
      </w:pPr>
    </w:p>
    <w:p>
      <w:pPr>
        <w:pStyle w:val="BodyText"/>
        <w:spacing w:line="295" w:lineRule="auto"/>
        <w:ind w:left="132" w:right="158" w:firstLine="284"/>
        <w:jc w:val="both"/>
      </w:pPr>
      <w:r>
        <w:rPr/>
        <w:t>The reference data used in the accuracy assessment was selected from the land cover map with the same path and row of the Finer Resolution Observation and Monitoring of Global Land Cover (FROM-GLC) [37] product using Landsat TM images. Due to the difference between the acquisition </w:t>
      </w:r>
      <w:r>
        <w:rPr>
          <w:spacing w:val="-3"/>
        </w:rPr>
        <w:t>dates </w:t>
      </w:r>
      <w:r>
        <w:rPr/>
        <w:t>of the </w:t>
      </w:r>
      <w:r>
        <w:rPr>
          <w:spacing w:val="-2"/>
        </w:rPr>
        <w:t>images </w:t>
      </w:r>
      <w:r>
        <w:rPr/>
        <w:t>used in </w:t>
      </w:r>
      <w:r>
        <w:rPr>
          <w:spacing w:val="-3"/>
        </w:rPr>
        <w:t>FROM-GLC </w:t>
      </w:r>
      <w:r>
        <w:rPr/>
        <w:t>and our </w:t>
      </w:r>
      <w:r>
        <w:rPr>
          <w:spacing w:val="-3"/>
        </w:rPr>
        <w:t>study, there exist some mismatches. However, </w:t>
      </w:r>
      <w:r>
        <w:rPr/>
        <w:t>we </w:t>
      </w:r>
      <w:r>
        <w:rPr>
          <w:spacing w:val="-3"/>
        </w:rPr>
        <w:t>have carefully</w:t>
      </w:r>
      <w:r>
        <w:rPr>
          <w:spacing w:val="-20"/>
        </w:rPr>
        <w:t> </w:t>
      </w:r>
      <w:r>
        <w:rPr>
          <w:spacing w:val="-3"/>
        </w:rPr>
        <w:t>examined</w:t>
      </w:r>
      <w:r>
        <w:rPr>
          <w:spacing w:val="-20"/>
        </w:rPr>
        <w:t> </w:t>
      </w:r>
      <w:r>
        <w:rPr/>
        <w:t>the</w:t>
      </w:r>
      <w:r>
        <w:rPr>
          <w:spacing w:val="-20"/>
        </w:rPr>
        <w:t> </w:t>
      </w:r>
      <w:r>
        <w:rPr/>
        <w:t>land</w:t>
      </w:r>
      <w:r>
        <w:rPr>
          <w:spacing w:val="-19"/>
        </w:rPr>
        <w:t> </w:t>
      </w:r>
      <w:r>
        <w:rPr>
          <w:spacing w:val="-3"/>
        </w:rPr>
        <w:t>cover</w:t>
      </w:r>
      <w:r>
        <w:rPr>
          <w:spacing w:val="-20"/>
        </w:rPr>
        <w:t> </w:t>
      </w:r>
      <w:r>
        <w:rPr/>
        <w:t>maps</w:t>
      </w:r>
      <w:r>
        <w:rPr>
          <w:spacing w:val="-20"/>
        </w:rPr>
        <w:t> </w:t>
      </w:r>
      <w:r>
        <w:rPr/>
        <w:t>with</w:t>
      </w:r>
      <w:r>
        <w:rPr>
          <w:spacing w:val="-19"/>
        </w:rPr>
        <w:t> </w:t>
      </w:r>
      <w:r>
        <w:rPr/>
        <w:t>our</w:t>
      </w:r>
      <w:r>
        <w:rPr>
          <w:spacing w:val="-19"/>
        </w:rPr>
        <w:t> </w:t>
      </w:r>
      <w:r>
        <w:rPr>
          <w:spacing w:val="-3"/>
        </w:rPr>
        <w:t>Landsat</w:t>
      </w:r>
      <w:r>
        <w:rPr>
          <w:spacing w:val="-20"/>
        </w:rPr>
        <w:t> </w:t>
      </w:r>
      <w:r>
        <w:rPr/>
        <w:t>8</w:t>
      </w:r>
      <w:r>
        <w:rPr>
          <w:spacing w:val="-20"/>
        </w:rPr>
        <w:t> </w:t>
      </w:r>
      <w:r>
        <w:rPr/>
        <w:t>images,</w:t>
      </w:r>
      <w:r>
        <w:rPr>
          <w:spacing w:val="-19"/>
        </w:rPr>
        <w:t> </w:t>
      </w:r>
      <w:r>
        <w:rPr/>
        <w:t>and</w:t>
      </w:r>
      <w:r>
        <w:rPr>
          <w:spacing w:val="-20"/>
        </w:rPr>
        <w:t> </w:t>
      </w:r>
      <w:r>
        <w:rPr>
          <w:spacing w:val="-3"/>
        </w:rPr>
        <w:t>found</w:t>
      </w:r>
      <w:r>
        <w:rPr>
          <w:spacing w:val="-20"/>
        </w:rPr>
        <w:t> </w:t>
      </w:r>
      <w:r>
        <w:rPr/>
        <w:t>that</w:t>
      </w:r>
      <w:r>
        <w:rPr>
          <w:spacing w:val="-20"/>
        </w:rPr>
        <w:t> </w:t>
      </w:r>
      <w:r>
        <w:rPr/>
        <w:t>the</w:t>
      </w:r>
      <w:r>
        <w:rPr>
          <w:spacing w:val="-19"/>
        </w:rPr>
        <w:t> </w:t>
      </w:r>
      <w:r>
        <w:rPr>
          <w:spacing w:val="-3"/>
        </w:rPr>
        <w:t>mismatching</w:t>
      </w:r>
      <w:r>
        <w:rPr>
          <w:spacing w:val="-20"/>
        </w:rPr>
        <w:t> </w:t>
      </w:r>
      <w:r>
        <w:rPr>
          <w:spacing w:val="-3"/>
        </w:rPr>
        <w:t>portion </w:t>
      </w:r>
      <w:r>
        <w:rPr/>
        <w:t>was actually </w:t>
      </w:r>
      <w:r>
        <w:rPr>
          <w:spacing w:val="-3"/>
        </w:rPr>
        <w:t>statistically very </w:t>
      </w:r>
      <w:r>
        <w:rPr/>
        <w:t>low. Therefore, the corresponding land cover </w:t>
      </w:r>
      <w:r>
        <w:rPr>
          <w:spacing w:val="-3"/>
        </w:rPr>
        <w:t>maps </w:t>
      </w:r>
      <w:r>
        <w:rPr/>
        <w:t>of </w:t>
      </w:r>
      <w:r>
        <w:rPr>
          <w:spacing w:val="-3"/>
        </w:rPr>
        <w:t>FROM-GLC </w:t>
      </w:r>
      <w:r>
        <w:rPr/>
        <w:t>were used as ground reference images in this study (see Table</w:t>
      </w:r>
      <w:r>
        <w:rPr>
          <w:spacing w:val="-6"/>
        </w:rPr>
        <w:t> </w:t>
      </w:r>
      <w:r>
        <w:rPr/>
        <w:t>2).</w:t>
      </w:r>
    </w:p>
    <w:p>
      <w:pPr>
        <w:spacing w:after="0" w:line="295" w:lineRule="auto"/>
        <w:jc w:val="both"/>
        <w:sectPr>
          <w:type w:val="continuous"/>
          <w:pgSz w:w="11910" w:h="16840"/>
          <w:pgMar w:top="980" w:bottom="280" w:left="860" w:right="820"/>
        </w:sectPr>
      </w:pPr>
    </w:p>
    <w:p>
      <w:pPr>
        <w:pStyle w:val="BodyText"/>
        <w:spacing w:before="6"/>
        <w:rPr>
          <w:sz w:val="27"/>
        </w:rPr>
      </w:pPr>
    </w:p>
    <w:p>
      <w:pPr>
        <w:pStyle w:val="Heading1"/>
        <w:numPr>
          <w:ilvl w:val="0"/>
          <w:numId w:val="1"/>
        </w:numPr>
        <w:tabs>
          <w:tab w:pos="373" w:val="left" w:leader="none"/>
        </w:tabs>
        <w:spacing w:line="240" w:lineRule="auto" w:before="90" w:after="0"/>
        <w:ind w:left="372" w:right="0" w:hanging="240"/>
        <w:jc w:val="left"/>
      </w:pPr>
      <w:r>
        <w:rPr/>
        <w:t>Methods</w:t>
      </w:r>
    </w:p>
    <w:p>
      <w:pPr>
        <w:pStyle w:val="BodyText"/>
        <w:spacing w:before="3"/>
        <w:rPr>
          <w:b/>
          <w:sz w:val="26"/>
        </w:rPr>
      </w:pPr>
    </w:p>
    <w:p>
      <w:pPr>
        <w:pStyle w:val="ListParagraph"/>
        <w:numPr>
          <w:ilvl w:val="1"/>
          <w:numId w:val="1"/>
        </w:numPr>
        <w:tabs>
          <w:tab w:pos="553" w:val="left" w:leader="none"/>
        </w:tabs>
        <w:spacing w:line="240" w:lineRule="auto" w:before="0" w:after="0"/>
        <w:ind w:left="552" w:right="0" w:hanging="420"/>
        <w:jc w:val="left"/>
        <w:rPr>
          <w:i/>
          <w:sz w:val="24"/>
        </w:rPr>
      </w:pPr>
      <w:r>
        <w:rPr>
          <w:i/>
          <w:sz w:val="24"/>
        </w:rPr>
        <w:t>CEM</w:t>
      </w:r>
    </w:p>
    <w:p>
      <w:pPr>
        <w:pStyle w:val="BodyText"/>
        <w:spacing w:before="5"/>
        <w:rPr>
          <w:i/>
          <w:sz w:val="26"/>
        </w:rPr>
      </w:pPr>
    </w:p>
    <w:p>
      <w:pPr>
        <w:pStyle w:val="BodyText"/>
        <w:spacing w:line="295" w:lineRule="auto"/>
        <w:ind w:left="132" w:right="157" w:firstLine="284"/>
        <w:jc w:val="both"/>
      </w:pPr>
      <w:r>
        <w:rPr>
          <w:spacing w:val="-3"/>
        </w:rPr>
        <w:t>CEM </w:t>
      </w:r>
      <w:r>
        <w:rPr/>
        <w:t>is </w:t>
      </w:r>
      <w:r>
        <w:rPr>
          <w:spacing w:val="-4"/>
        </w:rPr>
        <w:t>originally derived </w:t>
      </w:r>
      <w:r>
        <w:rPr>
          <w:spacing w:val="-3"/>
        </w:rPr>
        <w:t>from </w:t>
      </w:r>
      <w:r>
        <w:rPr>
          <w:spacing w:val="-4"/>
        </w:rPr>
        <w:t>the linearly constrained minimized variance adoptive beam-forming </w:t>
      </w:r>
      <w:r>
        <w:rPr/>
        <w:t>in the</w:t>
      </w:r>
      <w:r>
        <w:rPr>
          <w:spacing w:val="-9"/>
        </w:rPr>
        <w:t> </w:t>
      </w:r>
      <w:r>
        <w:rPr/>
        <w:t>field</w:t>
      </w:r>
      <w:r>
        <w:rPr>
          <w:spacing w:val="-9"/>
        </w:rPr>
        <w:t> </w:t>
      </w:r>
      <w:r>
        <w:rPr/>
        <w:t>of</w:t>
      </w:r>
      <w:r>
        <w:rPr>
          <w:spacing w:val="-9"/>
        </w:rPr>
        <w:t> </w:t>
      </w:r>
      <w:r>
        <w:rPr/>
        <w:t>digital</w:t>
      </w:r>
      <w:r>
        <w:rPr>
          <w:spacing w:val="-8"/>
        </w:rPr>
        <w:t> </w:t>
      </w:r>
      <w:r>
        <w:rPr/>
        <w:t>signal</w:t>
      </w:r>
      <w:r>
        <w:rPr>
          <w:spacing w:val="-9"/>
        </w:rPr>
        <w:t> </w:t>
      </w:r>
      <w:r>
        <w:rPr/>
        <w:t>processing.</w:t>
      </w:r>
      <w:r>
        <w:rPr>
          <w:spacing w:val="-9"/>
        </w:rPr>
        <w:t> </w:t>
      </w:r>
      <w:r>
        <w:rPr/>
        <w:t>It</w:t>
      </w:r>
      <w:r>
        <w:rPr>
          <w:spacing w:val="-9"/>
        </w:rPr>
        <w:t> </w:t>
      </w:r>
      <w:r>
        <w:rPr/>
        <w:t>uses</w:t>
      </w:r>
      <w:r>
        <w:rPr>
          <w:spacing w:val="-8"/>
        </w:rPr>
        <w:t> </w:t>
      </w:r>
      <w:r>
        <w:rPr/>
        <w:t>a</w:t>
      </w:r>
      <w:r>
        <w:rPr>
          <w:spacing w:val="-9"/>
        </w:rPr>
        <w:t> </w:t>
      </w:r>
      <w:r>
        <w:rPr/>
        <w:t>finite</w:t>
      </w:r>
      <w:r>
        <w:rPr>
          <w:spacing w:val="-9"/>
        </w:rPr>
        <w:t> </w:t>
      </w:r>
      <w:r>
        <w:rPr/>
        <w:t>impulse</w:t>
      </w:r>
      <w:r>
        <w:rPr>
          <w:spacing w:val="-8"/>
        </w:rPr>
        <w:t> </w:t>
      </w:r>
      <w:r>
        <w:rPr/>
        <w:t>response</w:t>
      </w:r>
      <w:r>
        <w:rPr>
          <w:spacing w:val="-7"/>
        </w:rPr>
        <w:t> </w:t>
      </w:r>
      <w:r>
        <w:rPr/>
        <w:t>(FIR)</w:t>
      </w:r>
      <w:r>
        <w:rPr>
          <w:spacing w:val="-8"/>
        </w:rPr>
        <w:t> </w:t>
      </w:r>
      <w:r>
        <w:rPr/>
        <w:t>filter</w:t>
      </w:r>
      <w:r>
        <w:rPr>
          <w:spacing w:val="-8"/>
        </w:rPr>
        <w:t> </w:t>
      </w:r>
      <w:r>
        <w:rPr/>
        <w:t>to</w:t>
      </w:r>
      <w:r>
        <w:rPr>
          <w:spacing w:val="-8"/>
        </w:rPr>
        <w:t> </w:t>
      </w:r>
      <w:r>
        <w:rPr/>
        <w:t>constrain</w:t>
      </w:r>
      <w:r>
        <w:rPr>
          <w:spacing w:val="-7"/>
        </w:rPr>
        <w:t> </w:t>
      </w:r>
      <w:r>
        <w:rPr/>
        <w:t>the</w:t>
      </w:r>
      <w:r>
        <w:rPr>
          <w:spacing w:val="-8"/>
        </w:rPr>
        <w:t> </w:t>
      </w:r>
      <w:r>
        <w:rPr/>
        <w:t>desired signature by a specific gain while minimizing the output energy of the filter</w:t>
      </w:r>
      <w:r>
        <w:rPr>
          <w:spacing w:val="-1"/>
        </w:rPr>
        <w:t> </w:t>
      </w:r>
      <w:r>
        <w:rPr/>
        <w:t>[20,22].</w:t>
      </w:r>
    </w:p>
    <w:p>
      <w:pPr>
        <w:pStyle w:val="BodyText"/>
        <w:spacing w:line="295" w:lineRule="auto"/>
        <w:ind w:left="132" w:right="160" w:firstLine="284"/>
        <w:jc w:val="both"/>
      </w:pPr>
      <w:r>
        <w:rPr>
          <w:position w:val="1"/>
        </w:rPr>
        <w:t>Assume</w:t>
      </w:r>
      <w:r>
        <w:rPr>
          <w:spacing w:val="-6"/>
          <w:position w:val="1"/>
        </w:rPr>
        <w:t> </w:t>
      </w:r>
      <w:r>
        <w:rPr>
          <w:position w:val="1"/>
        </w:rPr>
        <w:t>that</w:t>
      </w:r>
      <w:r>
        <w:rPr>
          <w:spacing w:val="-5"/>
          <w:position w:val="1"/>
        </w:rPr>
        <w:t> </w:t>
      </w:r>
      <w:r>
        <w:rPr>
          <w:position w:val="1"/>
        </w:rPr>
        <w:t>we</w:t>
      </w:r>
      <w:r>
        <w:rPr>
          <w:spacing w:val="-5"/>
          <w:position w:val="1"/>
        </w:rPr>
        <w:t> </w:t>
      </w:r>
      <w:r>
        <w:rPr>
          <w:position w:val="1"/>
        </w:rPr>
        <w:t>are</w:t>
      </w:r>
      <w:r>
        <w:rPr>
          <w:spacing w:val="-5"/>
          <w:position w:val="1"/>
        </w:rPr>
        <w:t> </w:t>
      </w:r>
      <w:r>
        <w:rPr>
          <w:position w:val="1"/>
        </w:rPr>
        <w:t>given</w:t>
      </w:r>
      <w:r>
        <w:rPr>
          <w:spacing w:val="-5"/>
          <w:position w:val="1"/>
        </w:rPr>
        <w:t> </w:t>
      </w:r>
      <w:r>
        <w:rPr>
          <w:position w:val="1"/>
        </w:rPr>
        <w:t>a</w:t>
      </w:r>
      <w:r>
        <w:rPr>
          <w:spacing w:val="-6"/>
          <w:position w:val="1"/>
        </w:rPr>
        <w:t> </w:t>
      </w:r>
      <w:r>
        <w:rPr>
          <w:position w:val="1"/>
        </w:rPr>
        <w:t>finite</w:t>
      </w:r>
      <w:r>
        <w:rPr>
          <w:spacing w:val="-5"/>
          <w:position w:val="1"/>
        </w:rPr>
        <w:t> </w:t>
      </w:r>
      <w:r>
        <w:rPr>
          <w:position w:val="1"/>
        </w:rPr>
        <w:t>set</w:t>
      </w:r>
      <w:r>
        <w:rPr>
          <w:spacing w:val="-5"/>
          <w:position w:val="1"/>
        </w:rPr>
        <w:t> </w:t>
      </w:r>
      <w:r>
        <w:rPr>
          <w:position w:val="1"/>
        </w:rPr>
        <w:t>of</w:t>
      </w:r>
      <w:r>
        <w:rPr>
          <w:spacing w:val="-5"/>
          <w:position w:val="1"/>
        </w:rPr>
        <w:t> </w:t>
      </w:r>
      <w:r>
        <w:rPr>
          <w:position w:val="1"/>
        </w:rPr>
        <w:t>observations</w:t>
      </w:r>
      <w:r>
        <w:rPr>
          <w:spacing w:val="-5"/>
          <w:position w:val="1"/>
        </w:rPr>
        <w:t> </w:t>
      </w:r>
      <w:r>
        <w:rPr>
          <w:i/>
          <w:position w:val="1"/>
        </w:rPr>
        <w:t>S</w:t>
      </w:r>
      <w:r>
        <w:rPr>
          <w:i/>
          <w:spacing w:val="-5"/>
          <w:position w:val="1"/>
        </w:rPr>
        <w:t> </w:t>
      </w:r>
      <w:r>
        <w:rPr>
          <w:position w:val="1"/>
        </w:rPr>
        <w:t>=</w:t>
      </w:r>
      <w:r>
        <w:rPr>
          <w:spacing w:val="-6"/>
          <w:position w:val="1"/>
        </w:rPr>
        <w:t> </w:t>
      </w:r>
      <w:r>
        <w:rPr>
          <w:position w:val="1"/>
        </w:rPr>
        <w:t>{</w:t>
      </w:r>
      <w:r>
        <w:rPr>
          <w:b/>
          <w:position w:val="1"/>
        </w:rPr>
        <w:t>x</w:t>
      </w:r>
      <w:r>
        <w:rPr>
          <w:sz w:val="16"/>
        </w:rPr>
        <w:t>1</w:t>
      </w:r>
      <w:r>
        <w:rPr>
          <w:position w:val="1"/>
        </w:rPr>
        <w:t>,</w:t>
      </w:r>
      <w:r>
        <w:rPr>
          <w:spacing w:val="-4"/>
          <w:position w:val="1"/>
        </w:rPr>
        <w:t> </w:t>
      </w:r>
      <w:r>
        <w:rPr>
          <w:b/>
          <w:position w:val="1"/>
        </w:rPr>
        <w:t>x</w:t>
      </w:r>
      <w:r>
        <w:rPr>
          <w:sz w:val="16"/>
        </w:rPr>
        <w:t>2</w:t>
      </w:r>
      <w:r>
        <w:rPr>
          <w:position w:val="1"/>
        </w:rPr>
        <w:t>,</w:t>
      </w:r>
      <w:r>
        <w:rPr>
          <w:spacing w:val="-5"/>
          <w:position w:val="1"/>
        </w:rPr>
        <w:t> </w:t>
      </w:r>
      <w:r>
        <w:rPr>
          <w:position w:val="1"/>
        </w:rPr>
        <w:t>…,</w:t>
      </w:r>
      <w:r>
        <w:rPr>
          <w:spacing w:val="-5"/>
          <w:position w:val="1"/>
        </w:rPr>
        <w:t> </w:t>
      </w:r>
      <w:r>
        <w:rPr>
          <w:b/>
          <w:position w:val="1"/>
        </w:rPr>
        <w:t>x</w:t>
      </w:r>
      <w:r>
        <w:rPr>
          <w:i/>
          <w:sz w:val="16"/>
        </w:rPr>
        <w:t>N</w:t>
      </w:r>
      <w:r>
        <w:rPr>
          <w:position w:val="1"/>
        </w:rPr>
        <w:t>},</w:t>
      </w:r>
      <w:r>
        <w:rPr>
          <w:spacing w:val="-4"/>
          <w:position w:val="1"/>
        </w:rPr>
        <w:t> </w:t>
      </w:r>
      <w:r>
        <w:rPr>
          <w:position w:val="1"/>
        </w:rPr>
        <w:t>where</w:t>
      </w:r>
      <w:r>
        <w:rPr>
          <w:spacing w:val="-5"/>
          <w:position w:val="1"/>
        </w:rPr>
        <w:t> </w:t>
      </w:r>
      <w:r>
        <w:rPr>
          <w:b/>
          <w:position w:val="1"/>
        </w:rPr>
        <w:t>x</w:t>
      </w:r>
      <w:r>
        <w:rPr>
          <w:i/>
          <w:sz w:val="16"/>
        </w:rPr>
        <w:t>i</w:t>
      </w:r>
      <w:r>
        <w:rPr>
          <w:i/>
          <w:spacing w:val="-5"/>
          <w:sz w:val="16"/>
        </w:rPr>
        <w:t> </w:t>
      </w:r>
      <w:r>
        <w:rPr>
          <w:position w:val="1"/>
        </w:rPr>
        <w:t>=</w:t>
      </w:r>
      <w:r>
        <w:rPr>
          <w:spacing w:val="-5"/>
          <w:position w:val="1"/>
        </w:rPr>
        <w:t> </w:t>
      </w:r>
      <w:r>
        <w:rPr>
          <w:position w:val="1"/>
        </w:rPr>
        <w:t>(</w:t>
      </w:r>
      <w:r>
        <w:rPr>
          <w:b/>
          <w:position w:val="1"/>
        </w:rPr>
        <w:t>x</w:t>
      </w:r>
      <w:r>
        <w:rPr>
          <w:i/>
          <w:sz w:val="16"/>
        </w:rPr>
        <w:t>i</w:t>
      </w:r>
      <w:r>
        <w:rPr>
          <w:sz w:val="16"/>
        </w:rPr>
        <w:t>1</w:t>
      </w:r>
      <w:r>
        <w:rPr>
          <w:position w:val="1"/>
        </w:rPr>
        <w:t>,</w:t>
      </w:r>
      <w:r>
        <w:rPr>
          <w:spacing w:val="-5"/>
          <w:position w:val="1"/>
        </w:rPr>
        <w:t> </w:t>
      </w:r>
      <w:r>
        <w:rPr>
          <w:b/>
          <w:position w:val="1"/>
        </w:rPr>
        <w:t>x</w:t>
      </w:r>
      <w:r>
        <w:rPr>
          <w:i/>
          <w:sz w:val="16"/>
        </w:rPr>
        <w:t>i</w:t>
      </w:r>
      <w:r>
        <w:rPr>
          <w:sz w:val="16"/>
        </w:rPr>
        <w:t>2</w:t>
      </w:r>
      <w:r>
        <w:rPr>
          <w:position w:val="1"/>
        </w:rPr>
        <w:t>,</w:t>
      </w:r>
      <w:r>
        <w:rPr>
          <w:spacing w:val="-5"/>
          <w:position w:val="1"/>
        </w:rPr>
        <w:t> </w:t>
      </w:r>
      <w:r>
        <w:rPr>
          <w:position w:val="1"/>
        </w:rPr>
        <w:t>…,</w:t>
      </w:r>
      <w:r>
        <w:rPr>
          <w:spacing w:val="-5"/>
          <w:position w:val="1"/>
        </w:rPr>
        <w:t> </w:t>
      </w:r>
      <w:r>
        <w:rPr>
          <w:b/>
          <w:position w:val="1"/>
        </w:rPr>
        <w:t>x</w:t>
      </w:r>
      <w:r>
        <w:rPr>
          <w:i/>
          <w:sz w:val="16"/>
        </w:rPr>
        <w:t>iL</w:t>
      </w:r>
      <w:r>
        <w:rPr>
          <w:position w:val="1"/>
        </w:rPr>
        <w:t>)</w:t>
      </w:r>
      <w:r>
        <w:rPr>
          <w:i/>
          <w:position w:val="9"/>
          <w:sz w:val="16"/>
        </w:rPr>
        <w:t>T </w:t>
      </w:r>
      <w:r>
        <w:rPr/>
        <w:t>for 1 ≤ </w:t>
      </w:r>
      <w:r>
        <w:rPr>
          <w:i/>
        </w:rPr>
        <w:t>i </w:t>
      </w:r>
      <w:r>
        <w:rPr/>
        <w:t>≤ </w:t>
      </w:r>
      <w:r>
        <w:rPr>
          <w:i/>
        </w:rPr>
        <w:t>N </w:t>
      </w:r>
      <w:r>
        <w:rPr/>
        <w:t>is a sample pixel vector; </w:t>
      </w:r>
      <w:r>
        <w:rPr>
          <w:i/>
        </w:rPr>
        <w:t>N </w:t>
      </w:r>
      <w:r>
        <w:rPr/>
        <w:t>is the total number of pixels, and </w:t>
      </w:r>
      <w:r>
        <w:rPr>
          <w:i/>
        </w:rPr>
        <w:t>L </w:t>
      </w:r>
      <w:r>
        <w:rPr/>
        <w:t>is the number of bands (generally</w:t>
      </w:r>
      <w:r>
        <w:rPr>
          <w:spacing w:val="13"/>
        </w:rPr>
        <w:t> </w:t>
      </w:r>
      <w:r>
        <w:rPr>
          <w:i/>
        </w:rPr>
        <w:t>L</w:t>
      </w:r>
      <w:r>
        <w:rPr>
          <w:i/>
          <w:spacing w:val="13"/>
        </w:rPr>
        <w:t> </w:t>
      </w:r>
      <w:r>
        <w:rPr/>
        <w:t>&lt;&lt;</w:t>
      </w:r>
      <w:r>
        <w:rPr>
          <w:spacing w:val="15"/>
        </w:rPr>
        <w:t> </w:t>
      </w:r>
      <w:r>
        <w:rPr>
          <w:i/>
        </w:rPr>
        <w:t>N</w:t>
      </w:r>
      <w:r>
        <w:rPr/>
        <w:t>).</w:t>
      </w:r>
      <w:r>
        <w:rPr>
          <w:spacing w:val="14"/>
        </w:rPr>
        <w:t> </w:t>
      </w:r>
      <w:r>
        <w:rPr/>
        <w:t>Suppose</w:t>
      </w:r>
      <w:r>
        <w:rPr>
          <w:spacing w:val="15"/>
        </w:rPr>
        <w:t> </w:t>
      </w:r>
      <w:r>
        <w:rPr/>
        <w:t>that</w:t>
      </w:r>
      <w:r>
        <w:rPr>
          <w:spacing w:val="15"/>
        </w:rPr>
        <w:t> </w:t>
      </w:r>
      <w:r>
        <w:rPr/>
        <w:t>the</w:t>
      </w:r>
      <w:r>
        <w:rPr>
          <w:spacing w:val="15"/>
        </w:rPr>
        <w:t> </w:t>
      </w:r>
      <w:r>
        <w:rPr/>
        <w:t>desired</w:t>
      </w:r>
      <w:r>
        <w:rPr>
          <w:spacing w:val="15"/>
        </w:rPr>
        <w:t> </w:t>
      </w:r>
      <w:r>
        <w:rPr/>
        <w:t>signature</w:t>
      </w:r>
      <w:r>
        <w:rPr>
          <w:spacing w:val="16"/>
        </w:rPr>
        <w:t> </w:t>
      </w:r>
      <w:r>
        <w:rPr>
          <w:b/>
        </w:rPr>
        <w:t>d</w:t>
      </w:r>
      <w:r>
        <w:rPr>
          <w:b/>
          <w:spacing w:val="14"/>
        </w:rPr>
        <w:t> </w:t>
      </w:r>
      <w:r>
        <w:rPr/>
        <w:t>is</w:t>
      </w:r>
      <w:r>
        <w:rPr>
          <w:spacing w:val="15"/>
        </w:rPr>
        <w:t> </w:t>
      </w:r>
      <w:r>
        <w:rPr/>
        <w:t>also</w:t>
      </w:r>
      <w:r>
        <w:rPr>
          <w:spacing w:val="14"/>
        </w:rPr>
        <w:t> </w:t>
      </w:r>
      <w:r>
        <w:rPr/>
        <w:t>known</w:t>
      </w:r>
      <w:r>
        <w:rPr>
          <w:spacing w:val="14"/>
        </w:rPr>
        <w:t> </w:t>
      </w:r>
      <w:r>
        <w:rPr>
          <w:i/>
        </w:rPr>
        <w:t>a</w:t>
      </w:r>
      <w:r>
        <w:rPr>
          <w:i/>
          <w:spacing w:val="14"/>
        </w:rPr>
        <w:t> </w:t>
      </w:r>
      <w:r>
        <w:rPr>
          <w:i/>
        </w:rPr>
        <w:t>priori</w:t>
      </w:r>
      <w:r>
        <w:rPr/>
        <w:t>.</w:t>
      </w:r>
      <w:r>
        <w:rPr>
          <w:spacing w:val="15"/>
        </w:rPr>
        <w:t> </w:t>
      </w:r>
      <w:r>
        <w:rPr/>
        <w:t>The</w:t>
      </w:r>
      <w:r>
        <w:rPr>
          <w:spacing w:val="14"/>
        </w:rPr>
        <w:t> </w:t>
      </w:r>
      <w:r>
        <w:rPr/>
        <w:t>objective</w:t>
      </w:r>
      <w:r>
        <w:rPr>
          <w:spacing w:val="14"/>
        </w:rPr>
        <w:t> </w:t>
      </w:r>
      <w:r>
        <w:rPr/>
        <w:t>of</w:t>
      </w:r>
      <w:r>
        <w:rPr>
          <w:spacing w:val="15"/>
        </w:rPr>
        <w:t> </w:t>
      </w:r>
      <w:r>
        <w:rPr/>
        <w:t>the</w:t>
      </w:r>
    </w:p>
    <w:p>
      <w:pPr>
        <w:pStyle w:val="BodyText"/>
        <w:spacing w:line="272" w:lineRule="exact"/>
        <w:ind w:left="132"/>
      </w:pPr>
      <w:r>
        <w:rPr>
          <w:position w:val="1"/>
        </w:rPr>
        <w:t>CEM</w:t>
      </w:r>
      <w:r>
        <w:rPr>
          <w:spacing w:val="3"/>
          <w:position w:val="1"/>
        </w:rPr>
        <w:t> </w:t>
      </w:r>
      <w:r>
        <w:rPr>
          <w:position w:val="1"/>
        </w:rPr>
        <w:t>is</w:t>
      </w:r>
      <w:r>
        <w:rPr>
          <w:spacing w:val="4"/>
          <w:position w:val="1"/>
        </w:rPr>
        <w:t> </w:t>
      </w:r>
      <w:r>
        <w:rPr>
          <w:position w:val="1"/>
        </w:rPr>
        <w:t>to</w:t>
      </w:r>
      <w:r>
        <w:rPr>
          <w:spacing w:val="4"/>
          <w:position w:val="1"/>
        </w:rPr>
        <w:t> </w:t>
      </w:r>
      <w:r>
        <w:rPr>
          <w:position w:val="1"/>
        </w:rPr>
        <w:t>design</w:t>
      </w:r>
      <w:r>
        <w:rPr>
          <w:spacing w:val="4"/>
          <w:position w:val="1"/>
        </w:rPr>
        <w:t> </w:t>
      </w:r>
      <w:r>
        <w:rPr>
          <w:position w:val="1"/>
        </w:rPr>
        <w:t>an</w:t>
      </w:r>
      <w:r>
        <w:rPr>
          <w:spacing w:val="4"/>
          <w:position w:val="1"/>
        </w:rPr>
        <w:t> </w:t>
      </w:r>
      <w:r>
        <w:rPr>
          <w:position w:val="1"/>
        </w:rPr>
        <w:t>FIR</w:t>
      </w:r>
      <w:r>
        <w:rPr>
          <w:spacing w:val="3"/>
          <w:position w:val="1"/>
        </w:rPr>
        <w:t> </w:t>
      </w:r>
      <w:r>
        <w:rPr>
          <w:position w:val="1"/>
        </w:rPr>
        <w:t>linear</w:t>
      </w:r>
      <w:r>
        <w:rPr>
          <w:spacing w:val="3"/>
          <w:position w:val="1"/>
        </w:rPr>
        <w:t> </w:t>
      </w:r>
      <w:r>
        <w:rPr>
          <w:position w:val="1"/>
        </w:rPr>
        <w:t>filter</w:t>
      </w:r>
      <w:r>
        <w:rPr>
          <w:spacing w:val="5"/>
          <w:position w:val="1"/>
        </w:rPr>
        <w:t> </w:t>
      </w:r>
      <w:r>
        <w:rPr>
          <w:b/>
          <w:position w:val="1"/>
        </w:rPr>
        <w:t>w</w:t>
      </w:r>
      <w:r>
        <w:rPr>
          <w:b/>
          <w:spacing w:val="2"/>
          <w:position w:val="1"/>
        </w:rPr>
        <w:t> </w:t>
      </w:r>
      <w:r>
        <w:rPr>
          <w:position w:val="1"/>
        </w:rPr>
        <w:t>=</w:t>
      </w:r>
      <w:r>
        <w:rPr>
          <w:spacing w:val="4"/>
          <w:position w:val="1"/>
        </w:rPr>
        <w:t> </w:t>
      </w:r>
      <w:r>
        <w:rPr>
          <w:position w:val="1"/>
        </w:rPr>
        <w:t>(</w:t>
      </w:r>
      <w:r>
        <w:rPr>
          <w:i/>
          <w:position w:val="1"/>
        </w:rPr>
        <w:t>w</w:t>
      </w:r>
      <w:r>
        <w:rPr>
          <w:sz w:val="16"/>
        </w:rPr>
        <w:t>1</w:t>
      </w:r>
      <w:r>
        <w:rPr>
          <w:position w:val="1"/>
        </w:rPr>
        <w:t>,</w:t>
      </w:r>
      <w:r>
        <w:rPr>
          <w:spacing w:val="4"/>
          <w:position w:val="1"/>
        </w:rPr>
        <w:t> </w:t>
      </w:r>
      <w:r>
        <w:rPr>
          <w:i/>
          <w:position w:val="1"/>
        </w:rPr>
        <w:t>w</w:t>
      </w:r>
      <w:r>
        <w:rPr>
          <w:sz w:val="16"/>
        </w:rPr>
        <w:t>2</w:t>
      </w:r>
      <w:r>
        <w:rPr>
          <w:position w:val="1"/>
        </w:rPr>
        <w:t>,</w:t>
      </w:r>
      <w:r>
        <w:rPr>
          <w:spacing w:val="3"/>
          <w:position w:val="1"/>
        </w:rPr>
        <w:t> </w:t>
      </w:r>
      <w:r>
        <w:rPr>
          <w:position w:val="1"/>
        </w:rPr>
        <w:t>…,</w:t>
      </w:r>
      <w:r>
        <w:rPr>
          <w:spacing w:val="3"/>
          <w:position w:val="1"/>
        </w:rPr>
        <w:t> </w:t>
      </w:r>
      <w:r>
        <w:rPr>
          <w:i/>
          <w:position w:val="1"/>
        </w:rPr>
        <w:t>w</w:t>
      </w:r>
      <w:r>
        <w:rPr>
          <w:i/>
          <w:sz w:val="16"/>
        </w:rPr>
        <w:t>L</w:t>
      </w:r>
      <w:r>
        <w:rPr>
          <w:position w:val="1"/>
        </w:rPr>
        <w:t>)</w:t>
      </w:r>
      <w:r>
        <w:rPr>
          <w:i/>
          <w:position w:val="9"/>
          <w:sz w:val="16"/>
        </w:rPr>
        <w:t>T</w:t>
      </w:r>
      <w:r>
        <w:rPr>
          <w:i/>
          <w:spacing w:val="3"/>
          <w:position w:val="9"/>
          <w:sz w:val="16"/>
        </w:rPr>
        <w:t> </w:t>
      </w:r>
      <w:r>
        <w:rPr>
          <w:position w:val="1"/>
        </w:rPr>
        <w:t>to</w:t>
      </w:r>
      <w:r>
        <w:rPr>
          <w:spacing w:val="3"/>
          <w:position w:val="1"/>
        </w:rPr>
        <w:t> </w:t>
      </w:r>
      <w:r>
        <w:rPr>
          <w:position w:val="1"/>
        </w:rPr>
        <w:t>minimize</w:t>
      </w:r>
      <w:r>
        <w:rPr>
          <w:spacing w:val="3"/>
          <w:position w:val="1"/>
        </w:rPr>
        <w:t> </w:t>
      </w:r>
      <w:r>
        <w:rPr>
          <w:position w:val="1"/>
        </w:rPr>
        <w:t>the</w:t>
      </w:r>
      <w:r>
        <w:rPr>
          <w:spacing w:val="4"/>
          <w:position w:val="1"/>
        </w:rPr>
        <w:t> </w:t>
      </w:r>
      <w:r>
        <w:rPr>
          <w:position w:val="1"/>
        </w:rPr>
        <w:t>output</w:t>
      </w:r>
      <w:r>
        <w:rPr>
          <w:spacing w:val="3"/>
          <w:position w:val="1"/>
        </w:rPr>
        <w:t> </w:t>
      </w:r>
      <w:r>
        <w:rPr>
          <w:position w:val="1"/>
        </w:rPr>
        <w:t>power</w:t>
      </w:r>
      <w:r>
        <w:rPr>
          <w:spacing w:val="3"/>
          <w:position w:val="1"/>
        </w:rPr>
        <w:t> </w:t>
      </w:r>
      <w:r>
        <w:rPr>
          <w:position w:val="1"/>
        </w:rPr>
        <w:t>subject</w:t>
      </w:r>
      <w:r>
        <w:rPr>
          <w:spacing w:val="3"/>
          <w:position w:val="1"/>
        </w:rPr>
        <w:t> </w:t>
      </w:r>
      <w:r>
        <w:rPr>
          <w:position w:val="1"/>
        </w:rPr>
        <w:t>to</w:t>
      </w:r>
      <w:r>
        <w:rPr>
          <w:spacing w:val="4"/>
          <w:position w:val="1"/>
        </w:rPr>
        <w:t> </w:t>
      </w:r>
      <w:r>
        <w:rPr>
          <w:position w:val="1"/>
        </w:rPr>
        <w:t>the</w:t>
      </w:r>
    </w:p>
    <w:p>
      <w:pPr>
        <w:spacing w:after="0" w:line="272" w:lineRule="exact"/>
        <w:sectPr>
          <w:pgSz w:w="11910" w:h="16840"/>
          <w:pgMar w:header="921" w:footer="0" w:top="1180" w:bottom="280" w:left="860" w:right="820"/>
        </w:sectPr>
      </w:pPr>
    </w:p>
    <w:p>
      <w:pPr>
        <w:spacing w:line="449" w:lineRule="exact" w:before="0"/>
        <w:ind w:left="132" w:right="0" w:firstLine="0"/>
        <w:jc w:val="left"/>
        <w:rPr>
          <w:i/>
          <w:sz w:val="14"/>
        </w:rPr>
      </w:pPr>
      <w:r>
        <w:rPr/>
        <w:pict>
          <v:shape style="position:absolute;margin-left:150.960388pt;margin-top:13.526439pt;width:9.8pt;height:9.35pt;mso-position-horizontal-relative:page;mso-position-vertical-relative:paragraph;z-index:-53728" type="#_x0000_t202" filled="false" stroked="false">
            <v:textbox inset="0,0,0,0">
              <w:txbxContent>
                <w:p>
                  <w:pPr>
                    <w:spacing w:before="3"/>
                    <w:ind w:left="0" w:right="0" w:firstLine="0"/>
                    <w:jc w:val="left"/>
                    <w:rPr>
                      <w:sz w:val="14"/>
                    </w:rPr>
                  </w:pPr>
                  <w:r>
                    <w:rPr>
                      <w:i/>
                      <w:sz w:val="14"/>
                    </w:rPr>
                    <w:t>l</w:t>
                  </w:r>
                  <w:r>
                    <w:rPr>
                      <w:i/>
                      <w:spacing w:val="-17"/>
                      <w:sz w:val="14"/>
                    </w:rPr>
                    <w:t> </w:t>
                  </w:r>
                  <w:r>
                    <w:rPr>
                      <w:rFonts w:ascii="Symbol" w:hAnsi="Symbol"/>
                      <w:spacing w:val="-5"/>
                      <w:sz w:val="14"/>
                    </w:rPr>
                    <w:t></w:t>
                  </w:r>
                  <w:r>
                    <w:rPr>
                      <w:spacing w:val="-5"/>
                      <w:sz w:val="14"/>
                    </w:rPr>
                    <w:t>1</w:t>
                  </w:r>
                </w:p>
              </w:txbxContent>
            </v:textbox>
            <w10:wrap type="none"/>
          </v:shape>
        </w:pict>
      </w:r>
      <w:r>
        <w:rPr>
          <w:sz w:val="24"/>
        </w:rPr>
        <w:t>constraint,</w:t>
      </w:r>
      <w:r>
        <w:rPr>
          <w:spacing w:val="24"/>
          <w:sz w:val="24"/>
        </w:rPr>
        <w:t> </w:t>
      </w:r>
      <w:r>
        <w:rPr>
          <w:b/>
          <w:spacing w:val="-4"/>
          <w:w w:val="103"/>
          <w:sz w:val="24"/>
        </w:rPr>
        <w:t>d</w:t>
      </w:r>
      <w:r>
        <w:rPr>
          <w:i/>
          <w:w w:val="102"/>
          <w:position w:val="12"/>
          <w:sz w:val="14"/>
        </w:rPr>
        <w:t>T</w:t>
      </w:r>
      <w:r>
        <w:rPr>
          <w:i/>
          <w:spacing w:val="-19"/>
          <w:position w:val="12"/>
          <w:sz w:val="14"/>
        </w:rPr>
        <w:t> </w:t>
      </w:r>
      <w:r>
        <w:rPr>
          <w:b/>
          <w:w w:val="103"/>
          <w:sz w:val="24"/>
        </w:rPr>
        <w:t>w</w:t>
      </w:r>
      <w:r>
        <w:rPr>
          <w:b/>
          <w:spacing w:val="-5"/>
          <w:sz w:val="24"/>
        </w:rPr>
        <w:t> </w:t>
      </w:r>
      <w:r>
        <w:rPr>
          <w:rFonts w:ascii="Symbol" w:hAnsi="Symbol"/>
          <w:w w:val="103"/>
          <w:sz w:val="24"/>
        </w:rPr>
        <w:t></w:t>
      </w:r>
      <w:r>
        <w:rPr>
          <w:spacing w:val="-28"/>
          <w:sz w:val="24"/>
        </w:rPr>
        <w:t> </w:t>
      </w:r>
      <w:r>
        <w:rPr>
          <w:rFonts w:ascii="Symbol" w:hAnsi="Symbol"/>
          <w:spacing w:val="13"/>
          <w:w w:val="100"/>
          <w:position w:val="-4"/>
          <w:sz w:val="37"/>
        </w:rPr>
        <w:t></w:t>
      </w:r>
      <w:r>
        <w:rPr>
          <w:i/>
          <w:w w:val="102"/>
          <w:position w:val="16"/>
          <w:sz w:val="14"/>
        </w:rPr>
        <w:t>L</w:t>
      </w:r>
    </w:p>
    <w:p>
      <w:pPr>
        <w:pStyle w:val="BodyText"/>
        <w:spacing w:before="76"/>
        <w:ind w:left="88"/>
      </w:pPr>
      <w:r>
        <w:rPr/>
        <w:br w:type="column"/>
      </w:r>
      <w:r>
        <w:rPr>
          <w:i/>
        </w:rPr>
        <w:t>d</w:t>
      </w:r>
      <w:r>
        <w:rPr>
          <w:i/>
          <w:position w:val="-5"/>
          <w:sz w:val="14"/>
        </w:rPr>
        <w:t>l </w:t>
      </w:r>
      <w:r>
        <w:rPr>
          <w:i/>
        </w:rPr>
        <w:t>w</w:t>
      </w:r>
      <w:r>
        <w:rPr>
          <w:i/>
          <w:position w:val="-5"/>
          <w:sz w:val="14"/>
        </w:rPr>
        <w:t>l </w:t>
      </w:r>
      <w:r>
        <w:rPr>
          <w:rFonts w:ascii="Symbol" w:hAnsi="Symbol"/>
        </w:rPr>
        <w:t></w:t>
      </w:r>
      <w:r>
        <w:rPr/>
        <w:t> 1. Then the problem yields:</w:t>
      </w:r>
    </w:p>
    <w:p>
      <w:pPr>
        <w:spacing w:after="0"/>
        <w:sectPr>
          <w:type w:val="continuous"/>
          <w:pgSz w:w="11910" w:h="16840"/>
          <w:pgMar w:top="980" w:bottom="280" w:left="860" w:right="820"/>
          <w:cols w:num="2" w:equalWidth="0">
            <w:col w:w="2248" w:space="40"/>
            <w:col w:w="7942"/>
          </w:cols>
        </w:sectPr>
      </w:pPr>
    </w:p>
    <w:p>
      <w:pPr>
        <w:pStyle w:val="BodyText"/>
        <w:spacing w:line="121" w:lineRule="exact" w:before="185"/>
        <w:jc w:val="right"/>
        <w:rPr>
          <w:i/>
          <w:sz w:val="14"/>
        </w:rPr>
      </w:pPr>
      <w:r>
        <w:rPr>
          <w:rFonts w:ascii="Symbol" w:hAnsi="Symbol"/>
          <w:position w:val="4"/>
        </w:rPr>
        <w:t></w:t>
      </w:r>
      <w:r>
        <w:rPr>
          <w:position w:val="-14"/>
        </w:rPr>
        <w:t>min </w:t>
      </w:r>
      <w:r>
        <w:rPr>
          <w:rFonts w:ascii="Symbol" w:hAnsi="Symbol"/>
          <w:position w:val="2"/>
        </w:rPr>
        <w:t></w:t>
      </w:r>
      <w:r>
        <w:rPr>
          <w:u w:val="single"/>
        </w:rPr>
        <w:t> 1</w:t>
      </w:r>
      <w:r>
        <w:rPr/>
        <w:t> </w:t>
      </w:r>
      <w:r>
        <w:rPr>
          <w:rFonts w:ascii="Symbol" w:hAnsi="Symbol"/>
        </w:rPr>
        <w:t></w:t>
      </w:r>
      <w:r>
        <w:rPr/>
        <w:t> </w:t>
      </w:r>
      <w:r>
        <w:rPr>
          <w:i/>
          <w:position w:val="10"/>
          <w:sz w:val="14"/>
        </w:rPr>
        <w:t>N</w:t>
      </w:r>
    </w:p>
    <w:p>
      <w:pPr>
        <w:pStyle w:val="BodyText"/>
        <w:spacing w:before="7"/>
        <w:rPr>
          <w:i/>
          <w:sz w:val="9"/>
        </w:rPr>
      </w:pPr>
    </w:p>
    <w:p>
      <w:pPr>
        <w:pStyle w:val="BodyText"/>
        <w:ind w:left="2960"/>
        <w:rPr>
          <w:sz w:val="20"/>
        </w:rPr>
      </w:pPr>
      <w:r>
        <w:rPr>
          <w:sz w:val="20"/>
        </w:rPr>
        <w:pict>
          <v:shape style="width:5.95pt;height:14.7pt;mso-position-horizontal-relative:char;mso-position-vertical-relative:line" type="#_x0000_t202" filled="false" stroked="false">
            <w10:anchorlock/>
            <v:textbox inset="0,0,0,0">
              <w:txbxContent>
                <w:p>
                  <w:pPr>
                    <w:pStyle w:val="BodyText"/>
                    <w:spacing w:line="294" w:lineRule="exact"/>
                    <w:rPr>
                      <w:rFonts w:ascii="Symbol" w:hAnsi="Symbol"/>
                    </w:rPr>
                  </w:pPr>
                  <w:r>
                    <w:rPr>
                      <w:rFonts w:ascii="Symbol" w:hAnsi="Symbol"/>
                      <w:w w:val="99"/>
                    </w:rPr>
                    <w:t></w:t>
                  </w:r>
                </w:p>
              </w:txbxContent>
            </v:textbox>
          </v:shape>
        </w:pict>
      </w:r>
      <w:r>
        <w:rPr>
          <w:sz w:val="20"/>
        </w:rPr>
      </w:r>
    </w:p>
    <w:p>
      <w:pPr>
        <w:spacing w:line="104" w:lineRule="exact" w:before="202"/>
        <w:ind w:left="70" w:right="0" w:firstLine="0"/>
        <w:jc w:val="left"/>
        <w:rPr>
          <w:rFonts w:ascii="Symbol" w:hAnsi="Symbol"/>
          <w:sz w:val="38"/>
        </w:rPr>
      </w:pPr>
      <w:r>
        <w:rPr/>
        <w:br w:type="column"/>
      </w:r>
      <w:r>
        <w:rPr>
          <w:rFonts w:ascii="Symbol" w:hAnsi="Symbol"/>
          <w:spacing w:val="19"/>
          <w:w w:val="62"/>
          <w:position w:val="-2"/>
          <w:sz w:val="38"/>
        </w:rPr>
        <w:t></w:t>
      </w:r>
      <w:r>
        <w:rPr>
          <w:b/>
          <w:spacing w:val="6"/>
          <w:w w:val="99"/>
          <w:sz w:val="24"/>
        </w:rPr>
        <w:t>w</w:t>
      </w:r>
      <w:r>
        <w:rPr>
          <w:i/>
          <w:w w:val="99"/>
          <w:position w:val="11"/>
          <w:sz w:val="14"/>
        </w:rPr>
        <w:t>T</w:t>
      </w:r>
      <w:r>
        <w:rPr>
          <w:i/>
          <w:spacing w:val="-18"/>
          <w:position w:val="11"/>
          <w:sz w:val="14"/>
        </w:rPr>
        <w:t> </w:t>
      </w:r>
      <w:r>
        <w:rPr>
          <w:b/>
          <w:w w:val="99"/>
          <w:sz w:val="24"/>
        </w:rPr>
        <w:t>x</w:t>
      </w:r>
      <w:r>
        <w:rPr>
          <w:b/>
          <w:spacing w:val="26"/>
          <w:sz w:val="24"/>
        </w:rPr>
        <w:t> </w:t>
      </w:r>
      <w:r>
        <w:rPr>
          <w:rFonts w:ascii="Symbol" w:hAnsi="Symbol"/>
          <w:spacing w:val="5"/>
          <w:w w:val="62"/>
          <w:position w:val="-2"/>
          <w:sz w:val="38"/>
        </w:rPr>
        <w:t></w:t>
      </w:r>
      <w:r>
        <w:rPr>
          <w:w w:val="99"/>
          <w:position w:val="18"/>
          <w:sz w:val="14"/>
        </w:rPr>
        <w:t>2</w:t>
      </w:r>
      <w:r>
        <w:rPr>
          <w:spacing w:val="-14"/>
          <w:position w:val="18"/>
          <w:sz w:val="14"/>
        </w:rPr>
        <w:t> </w:t>
      </w:r>
      <w:r>
        <w:rPr>
          <w:rFonts w:ascii="Symbol" w:hAnsi="Symbol"/>
          <w:w w:val="99"/>
          <w:position w:val="15"/>
          <w:sz w:val="24"/>
        </w:rPr>
        <w:t></w:t>
      </w:r>
      <w:r>
        <w:rPr>
          <w:spacing w:val="-28"/>
          <w:position w:val="15"/>
          <w:sz w:val="24"/>
        </w:rPr>
        <w:t> </w:t>
      </w:r>
      <w:r>
        <w:rPr>
          <w:rFonts w:ascii="Symbol" w:hAnsi="Symbol"/>
          <w:w w:val="99"/>
          <w:position w:val="17"/>
          <w:sz w:val="24"/>
        </w:rPr>
        <w:t></w:t>
      </w:r>
      <w:r>
        <w:rPr>
          <w:spacing w:val="-7"/>
          <w:position w:val="17"/>
          <w:sz w:val="24"/>
        </w:rPr>
        <w:t> </w:t>
      </w:r>
      <w:r>
        <w:rPr>
          <w:rFonts w:ascii="Symbol" w:hAnsi="Symbol"/>
          <w:w w:val="99"/>
          <w:sz w:val="24"/>
        </w:rPr>
        <w:t></w:t>
      </w:r>
      <w:r>
        <w:rPr>
          <w:spacing w:val="-5"/>
          <w:sz w:val="24"/>
        </w:rPr>
        <w:t> </w:t>
      </w:r>
      <w:r>
        <w:rPr>
          <w:spacing w:val="-3"/>
          <w:w w:val="99"/>
          <w:sz w:val="24"/>
        </w:rPr>
        <w:t>m</w:t>
      </w:r>
      <w:r>
        <w:rPr>
          <w:w w:val="99"/>
          <w:sz w:val="24"/>
        </w:rPr>
        <w:t>in</w:t>
      </w:r>
      <w:r>
        <w:rPr>
          <w:spacing w:val="-27"/>
          <w:sz w:val="24"/>
        </w:rPr>
        <w:t> </w:t>
      </w:r>
      <w:r>
        <w:rPr>
          <w:rFonts w:ascii="Symbol" w:hAnsi="Symbol"/>
          <w:spacing w:val="19"/>
          <w:w w:val="62"/>
          <w:position w:val="-2"/>
          <w:sz w:val="38"/>
        </w:rPr>
        <w:t></w:t>
      </w:r>
      <w:r>
        <w:rPr>
          <w:b/>
          <w:spacing w:val="6"/>
          <w:w w:val="99"/>
          <w:sz w:val="24"/>
        </w:rPr>
        <w:t>w</w:t>
      </w:r>
      <w:r>
        <w:rPr>
          <w:i/>
          <w:w w:val="99"/>
          <w:position w:val="11"/>
          <w:sz w:val="14"/>
        </w:rPr>
        <w:t>T</w:t>
      </w:r>
      <w:r>
        <w:rPr>
          <w:i/>
          <w:spacing w:val="-18"/>
          <w:position w:val="11"/>
          <w:sz w:val="14"/>
        </w:rPr>
        <w:t> </w:t>
      </w:r>
      <w:r>
        <w:rPr>
          <w:b/>
          <w:spacing w:val="-2"/>
          <w:w w:val="99"/>
          <w:sz w:val="24"/>
        </w:rPr>
        <w:t>R</w:t>
      </w:r>
      <w:r>
        <w:rPr>
          <w:b/>
          <w:w w:val="99"/>
          <w:sz w:val="24"/>
        </w:rPr>
        <w:t>w</w:t>
      </w:r>
      <w:r>
        <w:rPr>
          <w:b/>
          <w:spacing w:val="-38"/>
          <w:sz w:val="24"/>
        </w:rPr>
        <w:t> </w:t>
      </w:r>
      <w:r>
        <w:rPr>
          <w:rFonts w:ascii="Symbol" w:hAnsi="Symbol"/>
          <w:w w:val="62"/>
          <w:position w:val="-2"/>
          <w:sz w:val="38"/>
        </w:rPr>
        <w:t></w:t>
      </w:r>
    </w:p>
    <w:p>
      <w:pPr>
        <w:spacing w:after="0" w:line="104" w:lineRule="exact"/>
        <w:jc w:val="left"/>
        <w:rPr>
          <w:rFonts w:ascii="Symbol" w:hAnsi="Symbol"/>
          <w:sz w:val="38"/>
        </w:rPr>
        <w:sectPr>
          <w:type w:val="continuous"/>
          <w:pgSz w:w="11910" w:h="16840"/>
          <w:pgMar w:top="980" w:bottom="280" w:left="860" w:right="820"/>
          <w:cols w:num="2" w:equalWidth="0">
            <w:col w:w="4155" w:space="40"/>
            <w:col w:w="6035"/>
          </w:cols>
        </w:sectPr>
      </w:pPr>
    </w:p>
    <w:p>
      <w:pPr>
        <w:tabs>
          <w:tab w:pos="4776" w:val="left" w:leader="none"/>
          <w:tab w:pos="5641" w:val="left" w:leader="none"/>
        </w:tabs>
        <w:spacing w:line="296" w:lineRule="exact" w:before="0"/>
        <w:ind w:left="3222" w:right="0" w:firstLine="0"/>
        <w:jc w:val="left"/>
        <w:rPr>
          <w:b/>
          <w:sz w:val="14"/>
        </w:rPr>
      </w:pPr>
      <w:r>
        <w:rPr>
          <w:b/>
          <w:position w:val="-7"/>
          <w:sz w:val="14"/>
        </w:rPr>
        <w:t>w   </w:t>
      </w:r>
      <w:r>
        <w:rPr>
          <w:rFonts w:ascii="Symbol" w:hAnsi="Symbol"/>
          <w:position w:val="1"/>
          <w:sz w:val="24"/>
        </w:rPr>
        <w:t></w:t>
      </w:r>
      <w:r>
        <w:rPr>
          <w:spacing w:val="-8"/>
          <w:position w:val="1"/>
          <w:sz w:val="24"/>
        </w:rPr>
        <w:t> </w:t>
      </w:r>
      <w:r>
        <w:rPr>
          <w:i/>
          <w:position w:val="-12"/>
          <w:sz w:val="24"/>
        </w:rPr>
        <w:t>N</w:t>
      </w:r>
      <w:r>
        <w:rPr>
          <w:i/>
          <w:spacing w:val="18"/>
          <w:position w:val="-12"/>
          <w:sz w:val="24"/>
        </w:rPr>
        <w:t> </w:t>
      </w:r>
      <w:r>
        <w:rPr>
          <w:rFonts w:ascii="Symbol" w:hAnsi="Symbol"/>
          <w:spacing w:val="2"/>
          <w:position w:val="-1"/>
          <w:sz w:val="24"/>
        </w:rPr>
        <w:t></w:t>
      </w:r>
      <w:r>
        <w:rPr>
          <w:rFonts w:ascii="Symbol" w:hAnsi="Symbol"/>
          <w:spacing w:val="2"/>
          <w:position w:val="1"/>
          <w:sz w:val="36"/>
        </w:rPr>
        <w:t></w:t>
      </w:r>
      <w:r>
        <w:rPr>
          <w:spacing w:val="2"/>
          <w:position w:val="1"/>
          <w:sz w:val="36"/>
        </w:rPr>
        <w:tab/>
      </w:r>
      <w:r>
        <w:rPr>
          <w:i/>
          <w:sz w:val="14"/>
        </w:rPr>
        <w:t>i  </w:t>
      </w:r>
      <w:r>
        <w:rPr>
          <w:i/>
          <w:spacing w:val="29"/>
          <w:sz w:val="14"/>
        </w:rPr>
        <w:t> </w:t>
      </w:r>
      <w:r>
        <w:rPr>
          <w:rFonts w:ascii="Symbol" w:hAnsi="Symbol"/>
          <w:position w:val="-1"/>
          <w:sz w:val="24"/>
        </w:rPr>
        <w:t></w:t>
      </w:r>
      <w:r>
        <w:rPr>
          <w:spacing w:val="-28"/>
          <w:position w:val="-1"/>
          <w:sz w:val="24"/>
        </w:rPr>
        <w:t> </w:t>
      </w:r>
      <w:r>
        <w:rPr>
          <w:rFonts w:ascii="Symbol" w:hAnsi="Symbol"/>
          <w:position w:val="1"/>
          <w:sz w:val="24"/>
        </w:rPr>
        <w:t></w:t>
      </w:r>
      <w:r>
        <w:rPr>
          <w:position w:val="1"/>
          <w:sz w:val="24"/>
        </w:rPr>
        <w:tab/>
      </w:r>
      <w:r>
        <w:rPr>
          <w:b/>
          <w:position w:val="-7"/>
          <w:sz w:val="14"/>
        </w:rPr>
        <w:t>w</w:t>
      </w:r>
    </w:p>
    <w:p>
      <w:pPr>
        <w:spacing w:after="0" w:line="296" w:lineRule="exact"/>
        <w:jc w:val="left"/>
        <w:rPr>
          <w:sz w:val="14"/>
        </w:rPr>
        <w:sectPr>
          <w:type w:val="continuous"/>
          <w:pgSz w:w="11910" w:h="16840"/>
          <w:pgMar w:top="980" w:bottom="280" w:left="860" w:right="820"/>
        </w:sectPr>
      </w:pPr>
    </w:p>
    <w:p>
      <w:pPr>
        <w:tabs>
          <w:tab w:pos="3489" w:val="left" w:leader="none"/>
          <w:tab w:pos="3883" w:val="left" w:leader="none"/>
          <w:tab w:pos="5047" w:val="left" w:leader="none"/>
        </w:tabs>
        <w:spacing w:line="235" w:lineRule="exact" w:before="0"/>
        <w:ind w:left="2960" w:right="0" w:firstLine="0"/>
        <w:jc w:val="left"/>
        <w:rPr>
          <w:rFonts w:ascii="Symbol" w:hAnsi="Symbol"/>
          <w:sz w:val="24"/>
        </w:rPr>
      </w:pPr>
      <w:r>
        <w:rPr>
          <w:rFonts w:ascii="Symbol" w:hAnsi="Symbol"/>
          <w:position w:val="1"/>
          <w:sz w:val="24"/>
        </w:rPr>
        <w:t></w:t>
      </w:r>
      <w:r>
        <w:rPr>
          <w:position w:val="1"/>
          <w:sz w:val="24"/>
        </w:rPr>
        <w:tab/>
      </w:r>
      <w:r>
        <w:rPr>
          <w:rFonts w:ascii="Symbol" w:hAnsi="Symbol"/>
          <w:sz w:val="24"/>
        </w:rPr>
        <w:t></w:t>
      </w:r>
      <w:r>
        <w:rPr>
          <w:sz w:val="24"/>
        </w:rPr>
        <w:tab/>
      </w:r>
      <w:r>
        <w:rPr>
          <w:rFonts w:ascii="Symbol" w:hAnsi="Symbol"/>
          <w:position w:val="2"/>
          <w:sz w:val="24"/>
        </w:rPr>
        <w:t></w:t>
      </w:r>
      <w:r>
        <w:rPr>
          <w:spacing w:val="-13"/>
          <w:position w:val="2"/>
          <w:sz w:val="24"/>
        </w:rPr>
        <w:t> </w:t>
      </w:r>
      <w:r>
        <w:rPr>
          <w:i/>
          <w:position w:val="2"/>
          <w:sz w:val="14"/>
        </w:rPr>
        <w:t>i</w:t>
      </w:r>
      <w:r>
        <w:rPr>
          <w:rFonts w:ascii="Symbol" w:hAnsi="Symbol"/>
          <w:position w:val="2"/>
          <w:sz w:val="14"/>
        </w:rPr>
        <w:t></w:t>
      </w:r>
      <w:r>
        <w:rPr>
          <w:position w:val="2"/>
          <w:sz w:val="14"/>
        </w:rPr>
        <w:t>1</w:t>
        <w:tab/>
      </w:r>
      <w:r>
        <w:rPr>
          <w:rFonts w:ascii="Symbol" w:hAnsi="Symbol"/>
          <w:position w:val="2"/>
          <w:sz w:val="24"/>
        </w:rPr>
        <w:t></w:t>
      </w:r>
      <w:r>
        <w:rPr>
          <w:spacing w:val="-28"/>
          <w:position w:val="2"/>
          <w:sz w:val="24"/>
        </w:rPr>
        <w:t> </w:t>
      </w:r>
      <w:r>
        <w:rPr>
          <w:rFonts w:ascii="Symbol" w:hAnsi="Symbol"/>
          <w:sz w:val="24"/>
        </w:rPr>
        <w:t></w:t>
      </w:r>
    </w:p>
    <w:p>
      <w:pPr>
        <w:spacing w:line="197" w:lineRule="exact" w:before="38"/>
        <w:ind w:left="0" w:right="251" w:firstLine="0"/>
        <w:jc w:val="right"/>
        <w:rPr>
          <w:sz w:val="24"/>
        </w:rPr>
      </w:pPr>
      <w:r>
        <w:rPr/>
        <w:br w:type="column"/>
      </w:r>
      <w:r>
        <w:rPr>
          <w:sz w:val="24"/>
        </w:rPr>
        <w:t>(1)</w:t>
      </w:r>
    </w:p>
    <w:p>
      <w:pPr>
        <w:spacing w:after="0" w:line="197" w:lineRule="exact"/>
        <w:jc w:val="right"/>
        <w:rPr>
          <w:sz w:val="24"/>
        </w:rPr>
        <w:sectPr>
          <w:type w:val="continuous"/>
          <w:pgSz w:w="11910" w:h="16840"/>
          <w:pgMar w:top="980" w:bottom="280" w:left="860" w:right="820"/>
          <w:cols w:num="2" w:equalWidth="0">
            <w:col w:w="5305" w:space="1426"/>
            <w:col w:w="3499"/>
          </w:cols>
        </w:sectPr>
      </w:pPr>
    </w:p>
    <w:p>
      <w:pPr>
        <w:spacing w:line="133" w:lineRule="exact" w:before="0"/>
        <w:ind w:left="2960" w:right="0" w:firstLine="0"/>
        <w:jc w:val="left"/>
        <w:rPr>
          <w:i/>
          <w:sz w:val="14"/>
        </w:rPr>
      </w:pPr>
      <w:r>
        <w:rPr>
          <w:rFonts w:ascii="Symbol" w:hAnsi="Symbol"/>
          <w:sz w:val="24"/>
        </w:rPr>
        <w:t></w:t>
      </w:r>
      <w:r>
        <w:rPr>
          <w:sz w:val="24"/>
        </w:rPr>
        <w:t> </w:t>
      </w:r>
      <w:r>
        <w:rPr>
          <w:i/>
          <w:position w:val="-2"/>
          <w:sz w:val="14"/>
        </w:rPr>
        <w:t>T</w:t>
      </w:r>
    </w:p>
    <w:p>
      <w:pPr>
        <w:spacing w:after="0" w:line="133" w:lineRule="exact"/>
        <w:jc w:val="left"/>
        <w:rPr>
          <w:sz w:val="14"/>
        </w:rPr>
        <w:sectPr>
          <w:type w:val="continuous"/>
          <w:pgSz w:w="11910" w:h="16840"/>
          <w:pgMar w:top="980" w:bottom="280" w:left="860" w:right="820"/>
        </w:sectPr>
      </w:pPr>
    </w:p>
    <w:p>
      <w:pPr>
        <w:pStyle w:val="BodyText"/>
        <w:rPr>
          <w:i/>
          <w:sz w:val="26"/>
        </w:rPr>
      </w:pPr>
    </w:p>
    <w:p>
      <w:pPr>
        <w:pStyle w:val="BodyText"/>
        <w:spacing w:before="7"/>
        <w:rPr>
          <w:i/>
          <w:sz w:val="22"/>
        </w:rPr>
      </w:pPr>
    </w:p>
    <w:p>
      <w:pPr>
        <w:pStyle w:val="BodyText"/>
        <w:ind w:left="132"/>
      </w:pPr>
      <w:r>
        <w:rPr/>
        <w:t>where</w:t>
      </w:r>
    </w:p>
    <w:p>
      <w:pPr>
        <w:spacing w:before="1"/>
        <w:ind w:left="132" w:right="0" w:firstLine="0"/>
        <w:jc w:val="left"/>
        <w:rPr>
          <w:sz w:val="24"/>
        </w:rPr>
      </w:pPr>
      <w:r>
        <w:rPr/>
        <w:br w:type="column"/>
      </w:r>
      <w:r>
        <w:rPr>
          <w:rFonts w:ascii="Symbol" w:hAnsi="Symbol"/>
          <w:position w:val="-5"/>
          <w:sz w:val="24"/>
        </w:rPr>
        <w:t></w:t>
      </w:r>
      <w:r>
        <w:rPr>
          <w:b/>
          <w:sz w:val="24"/>
        </w:rPr>
        <w:t>d w </w:t>
      </w:r>
      <w:r>
        <w:rPr>
          <w:rFonts w:ascii="Symbol" w:hAnsi="Symbol"/>
          <w:sz w:val="24"/>
        </w:rPr>
        <w:t></w:t>
      </w:r>
      <w:r>
        <w:rPr>
          <w:sz w:val="24"/>
        </w:rPr>
        <w:t> 1</w:t>
      </w:r>
    </w:p>
    <w:p>
      <w:pPr>
        <w:pStyle w:val="BodyText"/>
        <w:rPr>
          <w:sz w:val="44"/>
        </w:rPr>
      </w:pPr>
      <w:r>
        <w:rPr/>
        <w:br w:type="column"/>
      </w:r>
      <w:r>
        <w:rPr>
          <w:sz w:val="44"/>
        </w:rPr>
      </w:r>
    </w:p>
    <w:p>
      <w:pPr>
        <w:pStyle w:val="BodyText"/>
        <w:spacing w:before="10"/>
        <w:rPr>
          <w:sz w:val="38"/>
        </w:rPr>
      </w:pPr>
    </w:p>
    <w:p>
      <w:pPr>
        <w:tabs>
          <w:tab w:pos="1944" w:val="left" w:leader="none"/>
        </w:tabs>
        <w:spacing w:before="1"/>
        <w:ind w:left="132" w:right="0" w:firstLine="0"/>
        <w:jc w:val="left"/>
        <w:rPr>
          <w:i/>
          <w:sz w:val="14"/>
        </w:rPr>
      </w:pPr>
      <w:r>
        <w:rPr/>
        <w:pict>
          <v:shape style="position:absolute;margin-left:315.780273pt;margin-top:13.529371pt;width:9.6pt;height:9.35pt;mso-position-horizontal-relative:page;mso-position-vertical-relative:paragraph;z-index:-53704" type="#_x0000_t202" filled="false" stroked="false">
            <v:textbox inset="0,0,0,0">
              <w:txbxContent>
                <w:p>
                  <w:pPr>
                    <w:spacing w:before="3"/>
                    <w:ind w:left="0" w:right="0" w:firstLine="0"/>
                    <w:jc w:val="left"/>
                    <w:rPr>
                      <w:sz w:val="14"/>
                    </w:rPr>
                  </w:pPr>
                  <w:r>
                    <w:rPr>
                      <w:i/>
                      <w:sz w:val="14"/>
                    </w:rPr>
                    <w:t>i</w:t>
                  </w:r>
                  <w:r>
                    <w:rPr>
                      <w:rFonts w:ascii="Symbol" w:hAnsi="Symbol"/>
                      <w:sz w:val="14"/>
                    </w:rPr>
                    <w:t></w:t>
                  </w:r>
                  <w:r>
                    <w:rPr>
                      <w:sz w:val="14"/>
                    </w:rPr>
                    <w:t>1</w:t>
                  </w:r>
                </w:p>
              </w:txbxContent>
            </v:textbox>
            <w10:wrap type="none"/>
          </v:shape>
        </w:pict>
      </w:r>
      <w:r>
        <w:rPr/>
        <w:pict>
          <v:shape style="position:absolute;margin-left:326.455688pt;margin-top:4.630563pt;width:15.2pt;height:13.7pt;mso-position-horizontal-relative:page;mso-position-vertical-relative:paragraph;z-index:-53680" type="#_x0000_t202" filled="false" stroked="false">
            <v:textbox inset="0,0,0,0">
              <w:txbxContent>
                <w:p>
                  <w:pPr>
                    <w:spacing w:line="272" w:lineRule="exact" w:before="0"/>
                    <w:ind w:left="0" w:right="0" w:firstLine="0"/>
                    <w:jc w:val="left"/>
                    <w:rPr>
                      <w:b/>
                      <w:sz w:val="24"/>
                    </w:rPr>
                  </w:pPr>
                  <w:r>
                    <w:rPr>
                      <w:b/>
                      <w:w w:val="105"/>
                      <w:sz w:val="24"/>
                    </w:rPr>
                    <w:t>x</w:t>
                  </w:r>
                  <w:r>
                    <w:rPr>
                      <w:b/>
                      <w:spacing w:val="-12"/>
                      <w:w w:val="105"/>
                      <w:sz w:val="24"/>
                    </w:rPr>
                    <w:t> </w:t>
                  </w:r>
                  <w:r>
                    <w:rPr>
                      <w:b/>
                      <w:w w:val="105"/>
                      <w:sz w:val="24"/>
                    </w:rPr>
                    <w:t>x</w:t>
                  </w:r>
                </w:p>
              </w:txbxContent>
            </v:textbox>
            <w10:wrap type="none"/>
          </v:shape>
        </w:pict>
      </w:r>
      <w:r>
        <w:rPr/>
        <w:pict>
          <v:shape style="position:absolute;margin-left:332.700073pt;margin-top:12.45933pt;width:11.05pt;height:7.95pt;mso-position-horizontal-relative:page;mso-position-vertical-relative:paragraph;z-index:-53632" type="#_x0000_t202" filled="false" stroked="false">
            <v:textbox inset="0,0,0,0">
              <w:txbxContent>
                <w:p>
                  <w:pPr>
                    <w:spacing w:line="158" w:lineRule="exact" w:before="0"/>
                    <w:ind w:left="0" w:right="0" w:firstLine="0"/>
                    <w:jc w:val="left"/>
                    <w:rPr>
                      <w:i/>
                      <w:sz w:val="14"/>
                    </w:rPr>
                  </w:pPr>
                  <w:r>
                    <w:rPr>
                      <w:i/>
                      <w:sz w:val="14"/>
                    </w:rPr>
                    <w:t>i i</w:t>
                  </w:r>
                </w:p>
              </w:txbxContent>
            </v:textbox>
            <w10:wrap type="none"/>
          </v:shape>
        </w:pict>
      </w:r>
      <w:r>
        <w:rPr>
          <w:b/>
          <w:w w:val="103"/>
          <w:sz w:val="24"/>
        </w:rPr>
        <w:t>R</w:t>
      </w:r>
      <w:r>
        <w:rPr>
          <w:b/>
          <w:spacing w:val="-1"/>
          <w:sz w:val="24"/>
        </w:rPr>
        <w:t> </w:t>
      </w:r>
      <w:r>
        <w:rPr>
          <w:rFonts w:ascii="Symbol" w:hAnsi="Symbol"/>
          <w:w w:val="103"/>
          <w:sz w:val="24"/>
        </w:rPr>
        <w:t></w:t>
      </w:r>
      <w:r>
        <w:rPr>
          <w:spacing w:val="-13"/>
          <w:sz w:val="24"/>
        </w:rPr>
        <w:t> </w:t>
      </w:r>
      <w:r>
        <w:rPr>
          <w:spacing w:val="-22"/>
          <w:w w:val="103"/>
          <w:sz w:val="24"/>
        </w:rPr>
        <w:t>(</w:t>
      </w:r>
      <w:r>
        <w:rPr>
          <w:spacing w:val="19"/>
          <w:w w:val="103"/>
          <w:sz w:val="24"/>
        </w:rPr>
        <w:t>1</w:t>
      </w:r>
      <w:r>
        <w:rPr>
          <w:w w:val="103"/>
          <w:sz w:val="24"/>
        </w:rPr>
        <w:t>/</w:t>
      </w:r>
      <w:r>
        <w:rPr>
          <w:spacing w:val="-2"/>
          <w:sz w:val="24"/>
        </w:rPr>
        <w:t> </w:t>
      </w:r>
      <w:r>
        <w:rPr>
          <w:i/>
          <w:w w:val="103"/>
          <w:sz w:val="24"/>
        </w:rPr>
        <w:t>N</w:t>
      </w:r>
      <w:r>
        <w:rPr>
          <w:i/>
          <w:spacing w:val="-37"/>
          <w:sz w:val="24"/>
        </w:rPr>
        <w:t> </w:t>
      </w:r>
      <w:r>
        <w:rPr>
          <w:spacing w:val="1"/>
          <w:w w:val="103"/>
          <w:sz w:val="24"/>
        </w:rPr>
        <w:t>)</w:t>
      </w:r>
      <w:r>
        <w:rPr>
          <w:rFonts w:ascii="Symbol" w:hAnsi="Symbol"/>
          <w:spacing w:val="17"/>
          <w:w w:val="100"/>
          <w:position w:val="-5"/>
          <w:sz w:val="37"/>
        </w:rPr>
        <w:t></w:t>
      </w:r>
      <w:r>
        <w:rPr>
          <w:i/>
          <w:w w:val="102"/>
          <w:position w:val="16"/>
          <w:sz w:val="14"/>
        </w:rPr>
        <w:t>N</w:t>
      </w:r>
      <w:r>
        <w:rPr>
          <w:i/>
          <w:position w:val="16"/>
          <w:sz w:val="14"/>
        </w:rPr>
        <w:tab/>
      </w:r>
      <w:r>
        <w:rPr>
          <w:i/>
          <w:w w:val="102"/>
          <w:position w:val="11"/>
          <w:sz w:val="14"/>
        </w:rPr>
        <w:t>T</w:t>
      </w:r>
    </w:p>
    <w:p>
      <w:pPr>
        <w:pStyle w:val="BodyText"/>
        <w:rPr>
          <w:i/>
          <w:sz w:val="26"/>
        </w:rPr>
      </w:pPr>
      <w:r>
        <w:rPr/>
        <w:br w:type="column"/>
      </w:r>
      <w:r>
        <w:rPr>
          <w:i/>
          <w:sz w:val="26"/>
        </w:rPr>
      </w:r>
    </w:p>
    <w:p>
      <w:pPr>
        <w:pStyle w:val="BodyText"/>
        <w:rPr>
          <w:i/>
          <w:sz w:val="26"/>
        </w:rPr>
      </w:pPr>
    </w:p>
    <w:p>
      <w:pPr>
        <w:pStyle w:val="BodyText"/>
        <w:rPr>
          <w:i/>
          <w:sz w:val="26"/>
        </w:rPr>
      </w:pPr>
    </w:p>
    <w:p>
      <w:pPr>
        <w:pStyle w:val="BodyText"/>
        <w:spacing w:before="189"/>
        <w:ind w:left="132"/>
      </w:pPr>
      <w:r>
        <w:rPr/>
        <w:t>(2)</w:t>
      </w:r>
    </w:p>
    <w:p>
      <w:pPr>
        <w:spacing w:after="0"/>
        <w:sectPr>
          <w:type w:val="continuous"/>
          <w:pgSz w:w="11910" w:h="16840"/>
          <w:pgMar w:top="980" w:bottom="280" w:left="860" w:right="820"/>
          <w:cols w:num="4" w:equalWidth="0">
            <w:col w:w="760" w:space="2069"/>
            <w:col w:w="1050" w:space="147"/>
            <w:col w:w="2064" w:space="3526"/>
            <w:col w:w="614"/>
          </w:cols>
        </w:sectPr>
      </w:pPr>
    </w:p>
    <w:p>
      <w:pPr>
        <w:pStyle w:val="BodyText"/>
        <w:rPr>
          <w:sz w:val="10"/>
        </w:rPr>
      </w:pPr>
    </w:p>
    <w:p>
      <w:pPr>
        <w:pStyle w:val="BodyText"/>
        <w:spacing w:line="295" w:lineRule="auto" w:before="90"/>
        <w:ind w:left="132"/>
      </w:pPr>
      <w:r>
        <w:rPr/>
        <w:t>turns out to be the sample autocorrelation matrix. The solution to (1) is called the CEM operator with a </w:t>
      </w:r>
      <w:r>
        <w:rPr>
          <w:position w:val="1"/>
        </w:rPr>
        <w:t>weight vector </w:t>
      </w:r>
      <w:r>
        <w:rPr>
          <w:b/>
          <w:position w:val="1"/>
        </w:rPr>
        <w:t>w</w:t>
      </w:r>
      <w:r>
        <w:rPr>
          <w:sz w:val="16"/>
        </w:rPr>
        <w:t>CEM </w:t>
      </w:r>
      <w:r>
        <w:rPr>
          <w:position w:val="1"/>
        </w:rPr>
        <w:t>given by:</w:t>
      </w:r>
    </w:p>
    <w:p>
      <w:pPr>
        <w:spacing w:after="0" w:line="295" w:lineRule="auto"/>
        <w:sectPr>
          <w:type w:val="continuous"/>
          <w:pgSz w:w="11910" w:h="16840"/>
          <w:pgMar w:top="980" w:bottom="280" w:left="860" w:right="820"/>
        </w:sectPr>
      </w:pPr>
    </w:p>
    <w:p>
      <w:pPr>
        <w:spacing w:before="261"/>
        <w:ind w:left="0" w:right="0" w:firstLine="0"/>
        <w:jc w:val="right"/>
        <w:rPr>
          <w:i/>
          <w:sz w:val="14"/>
        </w:rPr>
      </w:pPr>
      <w:r>
        <w:rPr>
          <w:b/>
          <w:position w:val="6"/>
          <w:sz w:val="24"/>
        </w:rPr>
        <w:t>w</w:t>
      </w:r>
      <w:r>
        <w:rPr>
          <w:i/>
          <w:sz w:val="14"/>
        </w:rPr>
        <w:t>CEM</w:t>
      </w:r>
    </w:p>
    <w:p>
      <w:pPr>
        <w:spacing w:line="148" w:lineRule="auto" w:before="124"/>
        <w:ind w:left="386" w:right="0" w:firstLine="0"/>
        <w:jc w:val="left"/>
        <w:rPr>
          <w:b/>
          <w:sz w:val="24"/>
        </w:rPr>
      </w:pPr>
      <w:r>
        <w:rPr/>
        <w:br w:type="column"/>
      </w:r>
      <w:r>
        <w:rPr>
          <w:b/>
          <w:position w:val="-10"/>
          <w:sz w:val="24"/>
        </w:rPr>
        <w:t>R</w:t>
      </w:r>
      <w:r>
        <w:rPr>
          <w:rFonts w:ascii="Symbol" w:hAnsi="Symbol"/>
          <w:sz w:val="14"/>
        </w:rPr>
        <w:t></w:t>
      </w:r>
      <w:r>
        <w:rPr>
          <w:sz w:val="14"/>
        </w:rPr>
        <w:t>1</w:t>
      </w:r>
      <w:r>
        <w:rPr>
          <w:b/>
          <w:position w:val="-10"/>
          <w:sz w:val="24"/>
        </w:rPr>
        <w:t>d</w:t>
      </w:r>
    </w:p>
    <w:p>
      <w:pPr>
        <w:tabs>
          <w:tab w:pos="4858" w:val="left" w:leader="none"/>
        </w:tabs>
        <w:spacing w:line="194" w:lineRule="auto" w:before="0"/>
        <w:ind w:left="260" w:right="0" w:firstLine="0"/>
        <w:jc w:val="left"/>
        <w:rPr>
          <w:sz w:val="24"/>
        </w:rPr>
      </w:pPr>
      <w:r>
        <w:rPr/>
        <w:pict>
          <v:line style="position:absolute;mso-position-horizontal-relative:page;mso-position-vertical-relative:paragraph;z-index:-53752" from="300.179993pt,6.366561pt" to="336.479993pt,6.366561pt" stroked="true" strokeweight=".595pt" strokecolor="#000000">
            <v:stroke dashstyle="solid"/>
            <w10:wrap type="none"/>
          </v:line>
        </w:pict>
      </w:r>
      <w:r>
        <w:rPr/>
        <w:pict>
          <v:shape style="position:absolute;margin-left:290.640015pt;margin-top:-2.863529pt;width:6.65pt;height:15.8pt;mso-position-horizontal-relative:page;mso-position-vertical-relative:paragraph;z-index:1384" type="#_x0000_t202" filled="false" stroked="false">
            <v:textbox inset="0,0,0,0">
              <w:txbxContent>
                <w:p>
                  <w:pPr>
                    <w:pStyle w:val="BodyText"/>
                    <w:spacing w:before="3"/>
                    <w:rPr>
                      <w:rFonts w:ascii="Symbol" w:hAnsi="Symbol"/>
                    </w:rPr>
                  </w:pPr>
                  <w:r>
                    <w:rPr>
                      <w:rFonts w:ascii="Symbol" w:hAnsi="Symbol"/>
                      <w:w w:val="100"/>
                    </w:rPr>
                    <w:t></w:t>
                  </w:r>
                </w:p>
              </w:txbxContent>
            </v:textbox>
            <w10:wrap type="none"/>
          </v:shape>
        </w:pict>
      </w:r>
      <w:r>
        <w:rPr>
          <w:b/>
          <w:position w:val="-15"/>
          <w:sz w:val="24"/>
        </w:rPr>
        <w:t>d</w:t>
      </w:r>
      <w:r>
        <w:rPr>
          <w:i/>
          <w:position w:val="-5"/>
          <w:sz w:val="14"/>
        </w:rPr>
        <w:t>T</w:t>
      </w:r>
      <w:r>
        <w:rPr>
          <w:i/>
          <w:spacing w:val="-19"/>
          <w:position w:val="-5"/>
          <w:sz w:val="14"/>
        </w:rPr>
        <w:t> </w:t>
      </w:r>
      <w:r>
        <w:rPr>
          <w:b/>
          <w:position w:val="-15"/>
          <w:sz w:val="24"/>
        </w:rPr>
        <w:t>R</w:t>
      </w:r>
      <w:r>
        <w:rPr>
          <w:rFonts w:ascii="Symbol" w:hAnsi="Symbol"/>
          <w:position w:val="-5"/>
          <w:sz w:val="14"/>
        </w:rPr>
        <w:t></w:t>
      </w:r>
      <w:r>
        <w:rPr>
          <w:position w:val="-5"/>
          <w:sz w:val="14"/>
        </w:rPr>
        <w:t>1</w:t>
      </w:r>
      <w:r>
        <w:rPr>
          <w:b/>
          <w:position w:val="-15"/>
          <w:sz w:val="24"/>
        </w:rPr>
        <w:t>d</w:t>
        <w:tab/>
      </w:r>
      <w:r>
        <w:rPr>
          <w:sz w:val="24"/>
        </w:rPr>
        <w:t>(3)</w:t>
      </w:r>
    </w:p>
    <w:p>
      <w:pPr>
        <w:spacing w:after="0" w:line="194" w:lineRule="auto"/>
        <w:jc w:val="left"/>
        <w:rPr>
          <w:sz w:val="24"/>
        </w:rPr>
        <w:sectPr>
          <w:type w:val="continuous"/>
          <w:pgSz w:w="11910" w:h="16840"/>
          <w:pgMar w:top="980" w:bottom="280" w:left="860" w:right="820"/>
          <w:cols w:num="2" w:equalWidth="0">
            <w:col w:w="4851" w:space="40"/>
            <w:col w:w="5339"/>
          </w:cols>
        </w:sectPr>
      </w:pPr>
    </w:p>
    <w:p>
      <w:pPr>
        <w:pStyle w:val="BodyText"/>
        <w:spacing w:before="4"/>
        <w:rPr>
          <w:sz w:val="9"/>
        </w:rPr>
      </w:pPr>
    </w:p>
    <w:p>
      <w:pPr>
        <w:pStyle w:val="BodyText"/>
        <w:spacing w:line="295" w:lineRule="auto" w:before="90"/>
        <w:ind w:left="132" w:right="159" w:firstLine="284"/>
        <w:jc w:val="both"/>
      </w:pPr>
      <w:r>
        <w:rPr/>
        <w:t>The CEM technique has been successfully applied to small target detection from hyperspectral data, since the number of bands for a hyperspectral image is usually large enough to distinguish the target from</w:t>
      </w:r>
      <w:r>
        <w:rPr>
          <w:spacing w:val="-18"/>
        </w:rPr>
        <w:t> </w:t>
      </w:r>
      <w:r>
        <w:rPr/>
        <w:t>other</w:t>
      </w:r>
      <w:r>
        <w:rPr>
          <w:spacing w:val="-15"/>
        </w:rPr>
        <w:t> </w:t>
      </w:r>
      <w:r>
        <w:rPr/>
        <w:t>ground</w:t>
      </w:r>
      <w:r>
        <w:rPr>
          <w:spacing w:val="-16"/>
        </w:rPr>
        <w:t> </w:t>
      </w:r>
      <w:r>
        <w:rPr/>
        <w:t>objects</w:t>
      </w:r>
      <w:r>
        <w:rPr>
          <w:spacing w:val="-16"/>
        </w:rPr>
        <w:t> </w:t>
      </w:r>
      <w:r>
        <w:rPr/>
        <w:t>spectrally.</w:t>
      </w:r>
      <w:r>
        <w:rPr>
          <w:spacing w:val="-15"/>
        </w:rPr>
        <w:t> </w:t>
      </w:r>
      <w:r>
        <w:rPr/>
        <w:t>If</w:t>
      </w:r>
      <w:r>
        <w:rPr>
          <w:spacing w:val="-18"/>
        </w:rPr>
        <w:t> </w:t>
      </w:r>
      <w:r>
        <w:rPr/>
        <w:t>we</w:t>
      </w:r>
      <w:r>
        <w:rPr>
          <w:spacing w:val="-15"/>
        </w:rPr>
        <w:t> </w:t>
      </w:r>
      <w:r>
        <w:rPr/>
        <w:t>want</w:t>
      </w:r>
      <w:r>
        <w:rPr>
          <w:spacing w:val="-16"/>
        </w:rPr>
        <w:t> </w:t>
      </w:r>
      <w:r>
        <w:rPr/>
        <w:t>to</w:t>
      </w:r>
      <w:r>
        <w:rPr>
          <w:spacing w:val="-15"/>
        </w:rPr>
        <w:t> </w:t>
      </w:r>
      <w:r>
        <w:rPr/>
        <w:t>utilise</w:t>
      </w:r>
      <w:r>
        <w:rPr>
          <w:spacing w:val="-16"/>
        </w:rPr>
        <w:t> </w:t>
      </w:r>
      <w:r>
        <w:rPr/>
        <w:t>CEM</w:t>
      </w:r>
      <w:r>
        <w:rPr>
          <w:spacing w:val="-15"/>
        </w:rPr>
        <w:t> </w:t>
      </w:r>
      <w:r>
        <w:rPr/>
        <w:t>on</w:t>
      </w:r>
      <w:r>
        <w:rPr>
          <w:spacing w:val="-16"/>
        </w:rPr>
        <w:t> </w:t>
      </w:r>
      <w:r>
        <w:rPr/>
        <w:t>images</w:t>
      </w:r>
      <w:r>
        <w:rPr>
          <w:spacing w:val="-15"/>
        </w:rPr>
        <w:t> </w:t>
      </w:r>
      <w:r>
        <w:rPr/>
        <w:t>with</w:t>
      </w:r>
      <w:r>
        <w:rPr>
          <w:spacing w:val="-16"/>
        </w:rPr>
        <w:t> </w:t>
      </w:r>
      <w:r>
        <w:rPr/>
        <w:t>fewer</w:t>
      </w:r>
      <w:r>
        <w:rPr>
          <w:spacing w:val="-15"/>
        </w:rPr>
        <w:t> </w:t>
      </w:r>
      <w:r>
        <w:rPr/>
        <w:t>bands,</w:t>
      </w:r>
      <w:r>
        <w:rPr>
          <w:spacing w:val="-16"/>
        </w:rPr>
        <w:t> </w:t>
      </w:r>
      <w:r>
        <w:rPr/>
        <w:t>one</w:t>
      </w:r>
      <w:r>
        <w:rPr>
          <w:spacing w:val="-15"/>
        </w:rPr>
        <w:t> </w:t>
      </w:r>
      <w:r>
        <w:rPr/>
        <w:t>possible way is to add artificial variables. Geng </w:t>
      </w:r>
      <w:r>
        <w:rPr>
          <w:i/>
        </w:rPr>
        <w:t>et al. </w:t>
      </w:r>
      <w:r>
        <w:rPr/>
        <w:t>[34] proved that adding any linearly irrelevant data to the original data, even if that data was noisy, would always be beneficial to the performance of CEM in terms</w:t>
      </w:r>
      <w:r>
        <w:rPr>
          <w:spacing w:val="-11"/>
        </w:rPr>
        <w:t> </w:t>
      </w:r>
      <w:r>
        <w:rPr/>
        <w:t>of</w:t>
      </w:r>
      <w:r>
        <w:rPr>
          <w:spacing w:val="-11"/>
        </w:rPr>
        <w:t> </w:t>
      </w:r>
      <w:r>
        <w:rPr/>
        <w:t>output</w:t>
      </w:r>
      <w:r>
        <w:rPr>
          <w:spacing w:val="-11"/>
        </w:rPr>
        <w:t> </w:t>
      </w:r>
      <w:r>
        <w:rPr/>
        <w:t>energy.</w:t>
      </w:r>
      <w:r>
        <w:rPr>
          <w:spacing w:val="-11"/>
        </w:rPr>
        <w:t> </w:t>
      </w:r>
      <w:r>
        <w:rPr/>
        <w:t>According</w:t>
      </w:r>
      <w:r>
        <w:rPr>
          <w:spacing w:val="-11"/>
        </w:rPr>
        <w:t> </w:t>
      </w:r>
      <w:r>
        <w:rPr/>
        <w:t>to</w:t>
      </w:r>
      <w:r>
        <w:rPr>
          <w:spacing w:val="-11"/>
        </w:rPr>
        <w:t> </w:t>
      </w:r>
      <w:r>
        <w:rPr/>
        <w:t>this</w:t>
      </w:r>
      <w:r>
        <w:rPr>
          <w:spacing w:val="-11"/>
        </w:rPr>
        <w:t> </w:t>
      </w:r>
      <w:r>
        <w:rPr/>
        <w:t>theory,</w:t>
      </w:r>
      <w:r>
        <w:rPr>
          <w:spacing w:val="-13"/>
        </w:rPr>
        <w:t> </w:t>
      </w:r>
      <w:r>
        <w:rPr/>
        <w:t>we</w:t>
      </w:r>
      <w:r>
        <w:rPr>
          <w:spacing w:val="-11"/>
        </w:rPr>
        <w:t> </w:t>
      </w:r>
      <w:r>
        <w:rPr/>
        <w:t>can</w:t>
      </w:r>
      <w:r>
        <w:rPr>
          <w:spacing w:val="-11"/>
        </w:rPr>
        <w:t> </w:t>
      </w:r>
      <w:r>
        <w:rPr/>
        <w:t>use</w:t>
      </w:r>
      <w:r>
        <w:rPr>
          <w:spacing w:val="-11"/>
        </w:rPr>
        <w:t> </w:t>
      </w:r>
      <w:r>
        <w:rPr/>
        <w:t>CEM</w:t>
      </w:r>
      <w:r>
        <w:rPr>
          <w:spacing w:val="-11"/>
        </w:rPr>
        <w:t> </w:t>
      </w:r>
      <w:r>
        <w:rPr/>
        <w:t>on</w:t>
      </w:r>
      <w:r>
        <w:rPr>
          <w:spacing w:val="-11"/>
        </w:rPr>
        <w:t> </w:t>
      </w:r>
      <w:r>
        <w:rPr/>
        <w:t>multiband</w:t>
      </w:r>
      <w:r>
        <w:rPr>
          <w:spacing w:val="-10"/>
        </w:rPr>
        <w:t> </w:t>
      </w:r>
      <w:r>
        <w:rPr/>
        <w:t>images</w:t>
      </w:r>
      <w:r>
        <w:rPr>
          <w:spacing w:val="-11"/>
        </w:rPr>
        <w:t> </w:t>
      </w:r>
      <w:r>
        <w:rPr/>
        <w:t>by</w:t>
      </w:r>
      <w:r>
        <w:rPr>
          <w:spacing w:val="-11"/>
        </w:rPr>
        <w:t> </w:t>
      </w:r>
      <w:r>
        <w:rPr/>
        <w:t>adding</w:t>
      </w:r>
      <w:r>
        <w:rPr>
          <w:spacing w:val="-12"/>
        </w:rPr>
        <w:t> </w:t>
      </w:r>
      <w:r>
        <w:rPr/>
        <w:t>bands with useful information, such as spectral index</w:t>
      </w:r>
      <w:r>
        <w:rPr>
          <w:spacing w:val="-5"/>
        </w:rPr>
        <w:t> </w:t>
      </w:r>
      <w:r>
        <w:rPr/>
        <w:t>data.</w:t>
      </w:r>
    </w:p>
    <w:p>
      <w:pPr>
        <w:pStyle w:val="BodyText"/>
        <w:spacing w:before="3"/>
        <w:rPr>
          <w:sz w:val="21"/>
        </w:rPr>
      </w:pPr>
    </w:p>
    <w:p>
      <w:pPr>
        <w:pStyle w:val="ListParagraph"/>
        <w:numPr>
          <w:ilvl w:val="1"/>
          <w:numId w:val="1"/>
        </w:numPr>
        <w:tabs>
          <w:tab w:pos="553" w:val="left" w:leader="none"/>
        </w:tabs>
        <w:spacing w:line="240" w:lineRule="auto" w:before="0" w:after="0"/>
        <w:ind w:left="552" w:right="0" w:hanging="420"/>
        <w:jc w:val="left"/>
        <w:rPr>
          <w:i/>
          <w:sz w:val="24"/>
        </w:rPr>
      </w:pPr>
      <w:r>
        <w:rPr>
          <w:i/>
          <w:sz w:val="24"/>
        </w:rPr>
        <w:t>Band</w:t>
      </w:r>
      <w:r>
        <w:rPr>
          <w:i/>
          <w:spacing w:val="-2"/>
          <w:sz w:val="24"/>
        </w:rPr>
        <w:t> </w:t>
      </w:r>
      <w:r>
        <w:rPr>
          <w:i/>
          <w:sz w:val="24"/>
        </w:rPr>
        <w:t>Expansion</w:t>
      </w:r>
    </w:p>
    <w:p>
      <w:pPr>
        <w:pStyle w:val="BodyText"/>
        <w:spacing w:before="3"/>
        <w:rPr>
          <w:i/>
          <w:sz w:val="26"/>
        </w:rPr>
      </w:pPr>
    </w:p>
    <w:p>
      <w:pPr>
        <w:pStyle w:val="BodyText"/>
        <w:spacing w:line="295" w:lineRule="auto"/>
        <w:ind w:left="132" w:right="159" w:firstLine="284"/>
        <w:jc w:val="both"/>
      </w:pPr>
      <w:r>
        <w:rPr/>
        <w:t>In order to improve the performance of CEM, we need to expand the dimensionality of the multispectral image. The data added should satisfy two criteria: (1) the data should not be the linear expression of the original bands; and (2) the data should highlight the characteristics of the target while suppressing that of the background. According to the previous knowledge on water in remote sensing, two kinds of data could be added. The first one is the spectral index, and the second is the spectral similarity metric with the target.</w:t>
      </w:r>
    </w:p>
    <w:p>
      <w:pPr>
        <w:spacing w:after="0" w:line="295" w:lineRule="auto"/>
        <w:jc w:val="both"/>
        <w:sectPr>
          <w:type w:val="continuous"/>
          <w:pgSz w:w="11910" w:h="16840"/>
          <w:pgMar w:top="980" w:bottom="280" w:left="860" w:right="820"/>
        </w:sectPr>
      </w:pPr>
    </w:p>
    <w:p>
      <w:pPr>
        <w:pStyle w:val="BodyText"/>
        <w:spacing w:before="4"/>
        <w:rPr>
          <w:sz w:val="27"/>
        </w:rPr>
      </w:pPr>
    </w:p>
    <w:p>
      <w:pPr>
        <w:pStyle w:val="ListParagraph"/>
        <w:numPr>
          <w:ilvl w:val="2"/>
          <w:numId w:val="1"/>
        </w:numPr>
        <w:tabs>
          <w:tab w:pos="733" w:val="left" w:leader="none"/>
        </w:tabs>
        <w:spacing w:line="240" w:lineRule="auto" w:before="90" w:after="0"/>
        <w:ind w:left="732" w:right="0" w:hanging="600"/>
        <w:jc w:val="left"/>
        <w:rPr>
          <w:sz w:val="24"/>
        </w:rPr>
      </w:pPr>
      <w:r>
        <w:rPr>
          <w:sz w:val="24"/>
        </w:rPr>
        <w:t>Water</w:t>
      </w:r>
      <w:r>
        <w:rPr>
          <w:spacing w:val="-1"/>
          <w:sz w:val="24"/>
        </w:rPr>
        <w:t> </w:t>
      </w:r>
      <w:r>
        <w:rPr>
          <w:sz w:val="24"/>
        </w:rPr>
        <w:t>Index</w:t>
      </w:r>
    </w:p>
    <w:p>
      <w:pPr>
        <w:pStyle w:val="BodyText"/>
        <w:spacing w:before="4"/>
        <w:rPr>
          <w:sz w:val="26"/>
        </w:rPr>
      </w:pPr>
    </w:p>
    <w:p>
      <w:pPr>
        <w:pStyle w:val="BodyText"/>
        <w:spacing w:line="295" w:lineRule="auto"/>
        <w:ind w:left="132" w:firstLine="284"/>
      </w:pPr>
      <w:r>
        <w:rPr/>
        <w:t>So</w:t>
      </w:r>
      <w:r>
        <w:rPr>
          <w:spacing w:val="-9"/>
        </w:rPr>
        <w:t> </w:t>
      </w:r>
      <w:r>
        <w:rPr/>
        <w:t>far,</w:t>
      </w:r>
      <w:r>
        <w:rPr>
          <w:spacing w:val="-8"/>
        </w:rPr>
        <w:t> </w:t>
      </w:r>
      <w:r>
        <w:rPr/>
        <w:t>two</w:t>
      </w:r>
      <w:r>
        <w:rPr>
          <w:spacing w:val="-7"/>
        </w:rPr>
        <w:t> </w:t>
      </w:r>
      <w:r>
        <w:rPr/>
        <w:t>water</w:t>
      </w:r>
      <w:r>
        <w:rPr>
          <w:spacing w:val="-9"/>
        </w:rPr>
        <w:t> </w:t>
      </w:r>
      <w:r>
        <w:rPr/>
        <w:t>indices</w:t>
      </w:r>
      <w:r>
        <w:rPr>
          <w:spacing w:val="-8"/>
        </w:rPr>
        <w:t> </w:t>
      </w:r>
      <w:r>
        <w:rPr/>
        <w:t>have</w:t>
      </w:r>
      <w:r>
        <w:rPr>
          <w:spacing w:val="-7"/>
        </w:rPr>
        <w:t> </w:t>
      </w:r>
      <w:r>
        <w:rPr/>
        <w:t>shown</w:t>
      </w:r>
      <w:r>
        <w:rPr>
          <w:spacing w:val="-8"/>
        </w:rPr>
        <w:t> </w:t>
      </w:r>
      <w:r>
        <w:rPr/>
        <w:t>their</w:t>
      </w:r>
      <w:r>
        <w:rPr>
          <w:spacing w:val="-7"/>
        </w:rPr>
        <w:t> </w:t>
      </w:r>
      <w:r>
        <w:rPr/>
        <w:t>superiority</w:t>
      </w:r>
      <w:r>
        <w:rPr>
          <w:spacing w:val="-9"/>
        </w:rPr>
        <w:t> </w:t>
      </w:r>
      <w:r>
        <w:rPr/>
        <w:t>in</w:t>
      </w:r>
      <w:r>
        <w:rPr>
          <w:spacing w:val="-9"/>
        </w:rPr>
        <w:t> </w:t>
      </w:r>
      <w:r>
        <w:rPr/>
        <w:t>many</w:t>
      </w:r>
      <w:r>
        <w:rPr>
          <w:spacing w:val="-8"/>
        </w:rPr>
        <w:t> </w:t>
      </w:r>
      <w:r>
        <w:rPr/>
        <w:t>applications</w:t>
      </w:r>
      <w:r>
        <w:rPr>
          <w:spacing w:val="-9"/>
        </w:rPr>
        <w:t> </w:t>
      </w:r>
      <w:r>
        <w:rPr/>
        <w:t>related</w:t>
      </w:r>
      <w:r>
        <w:rPr>
          <w:spacing w:val="-8"/>
        </w:rPr>
        <w:t> </w:t>
      </w:r>
      <w:r>
        <w:rPr/>
        <w:t>to</w:t>
      </w:r>
      <w:r>
        <w:rPr>
          <w:spacing w:val="-9"/>
        </w:rPr>
        <w:t> </w:t>
      </w:r>
      <w:r>
        <w:rPr/>
        <w:t>water.</w:t>
      </w:r>
      <w:r>
        <w:rPr>
          <w:spacing w:val="-9"/>
        </w:rPr>
        <w:t> </w:t>
      </w:r>
      <w:r>
        <w:rPr/>
        <w:t>The</w:t>
      </w:r>
      <w:r>
        <w:rPr>
          <w:spacing w:val="-8"/>
        </w:rPr>
        <w:t> </w:t>
      </w:r>
      <w:r>
        <w:rPr/>
        <w:t>first one is the</w:t>
      </w:r>
      <w:r>
        <w:rPr>
          <w:spacing w:val="-1"/>
        </w:rPr>
        <w:t> </w:t>
      </w:r>
      <w:r>
        <w:rPr/>
        <w:t>MNDWI:</w:t>
      </w:r>
    </w:p>
    <w:p>
      <w:pPr>
        <w:spacing w:after="0" w:line="295" w:lineRule="auto"/>
        <w:sectPr>
          <w:pgSz w:w="11910" w:h="16840"/>
          <w:pgMar w:header="921" w:footer="0" w:top="1180" w:bottom="280" w:left="860" w:right="820"/>
        </w:sectPr>
      </w:pPr>
    </w:p>
    <w:p>
      <w:pPr>
        <w:spacing w:line="165" w:lineRule="auto" w:before="95"/>
        <w:ind w:left="0" w:right="221" w:firstLine="0"/>
        <w:jc w:val="right"/>
        <w:rPr>
          <w:i/>
          <w:sz w:val="14"/>
        </w:rPr>
      </w:pPr>
      <w:r>
        <w:rPr/>
        <w:pict>
          <v:line style="position:absolute;mso-position-horizontal-relative:page;mso-position-vertical-relative:paragraph;z-index:-53608" from="297.059998pt,20.995117pt" to="355.799998pt,20.995117pt" stroked="true" strokeweight=".593pt" strokecolor="#000000">
            <v:stroke dashstyle="solid"/>
            <w10:wrap type="none"/>
          </v:line>
        </w:pict>
      </w:r>
      <w:r>
        <w:rPr>
          <w:position w:val="-11"/>
          <w:sz w:val="24"/>
        </w:rPr>
        <w:t>MNDWI </w:t>
      </w:r>
      <w:r>
        <w:rPr>
          <w:rFonts w:ascii="Symbol" w:hAnsi="Symbol"/>
          <w:position w:val="-11"/>
          <w:sz w:val="24"/>
        </w:rPr>
        <w:t></w:t>
      </w:r>
      <w:r>
        <w:rPr>
          <w:position w:val="-11"/>
          <w:sz w:val="24"/>
        </w:rPr>
        <w:t> </w:t>
      </w:r>
      <w:r>
        <w:rPr>
          <w:position w:val="6"/>
          <w:sz w:val="24"/>
        </w:rPr>
        <w:t>ρ</w:t>
      </w:r>
      <w:r>
        <w:rPr>
          <w:i/>
          <w:sz w:val="14"/>
        </w:rPr>
        <w:t>green </w:t>
      </w:r>
      <w:r>
        <w:rPr>
          <w:rFonts w:ascii="Symbol" w:hAnsi="Symbol"/>
          <w:position w:val="6"/>
          <w:sz w:val="24"/>
        </w:rPr>
        <w:t></w:t>
      </w:r>
      <w:r>
        <w:rPr>
          <w:spacing w:val="-19"/>
          <w:position w:val="6"/>
          <w:sz w:val="24"/>
        </w:rPr>
        <w:t> </w:t>
      </w:r>
      <w:r>
        <w:rPr>
          <w:position w:val="6"/>
          <w:sz w:val="24"/>
        </w:rPr>
        <w:t>ρ</w:t>
      </w:r>
      <w:r>
        <w:rPr>
          <w:i/>
          <w:sz w:val="14"/>
        </w:rPr>
        <w:t>SWIR</w:t>
      </w:r>
    </w:p>
    <w:p>
      <w:pPr>
        <w:spacing w:line="279" w:lineRule="exact" w:before="0"/>
        <w:ind w:left="0" w:right="221" w:firstLine="0"/>
        <w:jc w:val="right"/>
        <w:rPr>
          <w:i/>
          <w:sz w:val="14"/>
        </w:rPr>
      </w:pPr>
      <w:r>
        <w:rPr>
          <w:position w:val="6"/>
          <w:sz w:val="24"/>
        </w:rPr>
        <w:t>ρ</w:t>
      </w:r>
      <w:r>
        <w:rPr>
          <w:i/>
          <w:sz w:val="14"/>
        </w:rPr>
        <w:t>green </w:t>
      </w:r>
      <w:r>
        <w:rPr>
          <w:rFonts w:ascii="Symbol" w:hAnsi="Symbol"/>
          <w:position w:val="6"/>
          <w:sz w:val="24"/>
        </w:rPr>
        <w:t></w:t>
      </w:r>
      <w:r>
        <w:rPr>
          <w:spacing w:val="-12"/>
          <w:position w:val="6"/>
          <w:sz w:val="24"/>
        </w:rPr>
        <w:t> </w:t>
      </w:r>
      <w:r>
        <w:rPr>
          <w:position w:val="6"/>
          <w:sz w:val="24"/>
        </w:rPr>
        <w:t>ρ</w:t>
      </w:r>
      <w:r>
        <w:rPr>
          <w:i/>
          <w:sz w:val="14"/>
        </w:rPr>
        <w:t>SWIR</w:t>
      </w:r>
    </w:p>
    <w:p>
      <w:pPr>
        <w:pStyle w:val="BodyText"/>
        <w:spacing w:before="222"/>
        <w:ind w:right="167"/>
        <w:jc w:val="right"/>
      </w:pPr>
      <w:r>
        <w:rPr/>
        <w:t>In Landsat 8’s band designation, we can rewrite MNDWI as:</w:t>
      </w:r>
    </w:p>
    <w:p>
      <w:pPr>
        <w:pStyle w:val="BodyText"/>
        <w:spacing w:line="187" w:lineRule="auto" w:before="131"/>
        <w:ind w:right="71"/>
        <w:jc w:val="right"/>
      </w:pPr>
      <w:r>
        <w:rPr>
          <w:position w:val="-14"/>
        </w:rPr>
        <w:t>MNDWI </w:t>
      </w:r>
      <w:r>
        <w:rPr>
          <w:rFonts w:ascii="Symbol" w:hAnsi="Symbol"/>
          <w:position w:val="-14"/>
        </w:rPr>
        <w:t></w:t>
      </w:r>
      <w:r>
        <w:rPr>
          <w:u w:val="single"/>
        </w:rPr>
        <w:t> band3 </w:t>
      </w:r>
      <w:r>
        <w:rPr>
          <w:rFonts w:ascii="Symbol" w:hAnsi="Symbol"/>
          <w:u w:val="single"/>
        </w:rPr>
        <w:t></w:t>
      </w:r>
      <w:r>
        <w:rPr>
          <w:spacing w:val="-14"/>
          <w:u w:val="single"/>
        </w:rPr>
        <w:t> </w:t>
      </w:r>
      <w:r>
        <w:rPr>
          <w:u w:val="single"/>
        </w:rPr>
        <w:t>band6</w:t>
      </w:r>
    </w:p>
    <w:p>
      <w:pPr>
        <w:pStyle w:val="BodyText"/>
        <w:spacing w:line="233" w:lineRule="exact"/>
        <w:ind w:right="38"/>
        <w:jc w:val="right"/>
      </w:pPr>
      <w:r>
        <w:rPr/>
        <w:t>band</w:t>
      </w:r>
      <w:r>
        <w:rPr>
          <w:spacing w:val="-31"/>
        </w:rPr>
        <w:t> </w:t>
      </w:r>
      <w:r>
        <w:rPr/>
        <w:t>3</w:t>
      </w:r>
      <w:r>
        <w:rPr>
          <w:spacing w:val="-30"/>
        </w:rPr>
        <w:t> </w:t>
      </w:r>
      <w:r>
        <w:rPr/>
        <w:t>+</w:t>
      </w:r>
      <w:r>
        <w:rPr>
          <w:spacing w:val="-20"/>
        </w:rPr>
        <w:t> </w:t>
      </w:r>
      <w:r>
        <w:rPr/>
        <w:t>band</w:t>
      </w:r>
      <w:r>
        <w:rPr>
          <w:spacing w:val="-28"/>
        </w:rPr>
        <w:t> </w:t>
      </w:r>
      <w:r>
        <w:rPr/>
        <w:t>6</w:t>
      </w:r>
    </w:p>
    <w:p>
      <w:pPr>
        <w:pStyle w:val="BodyText"/>
        <w:rPr>
          <w:sz w:val="28"/>
        </w:rPr>
      </w:pPr>
      <w:r>
        <w:rPr/>
        <w:br w:type="column"/>
      </w:r>
      <w:r>
        <w:rPr>
          <w:sz w:val="28"/>
        </w:rPr>
      </w:r>
    </w:p>
    <w:p>
      <w:pPr>
        <w:pStyle w:val="BodyText"/>
        <w:ind w:left="416"/>
      </w:pPr>
      <w:r>
        <w:rPr/>
        <w:t>(4)</w:t>
      </w:r>
    </w:p>
    <w:p>
      <w:pPr>
        <w:pStyle w:val="BodyText"/>
        <w:rPr>
          <w:sz w:val="26"/>
        </w:rPr>
      </w:pPr>
    </w:p>
    <w:p>
      <w:pPr>
        <w:pStyle w:val="BodyText"/>
        <w:rPr>
          <w:sz w:val="26"/>
        </w:rPr>
      </w:pPr>
    </w:p>
    <w:p>
      <w:pPr>
        <w:pStyle w:val="BodyText"/>
        <w:spacing w:before="9"/>
        <w:rPr>
          <w:sz w:val="33"/>
        </w:rPr>
      </w:pPr>
    </w:p>
    <w:p>
      <w:pPr>
        <w:pStyle w:val="BodyText"/>
        <w:ind w:left="416"/>
      </w:pPr>
      <w:r>
        <w:rPr/>
        <w:t>(5)</w:t>
      </w:r>
    </w:p>
    <w:p>
      <w:pPr>
        <w:spacing w:after="0"/>
        <w:sectPr>
          <w:type w:val="continuous"/>
          <w:pgSz w:w="11910" w:h="16840"/>
          <w:pgMar w:top="980" w:bottom="280" w:left="860" w:right="820"/>
          <w:cols w:num="2" w:equalWidth="0">
            <w:col w:w="6439" w:space="2893"/>
            <w:col w:w="898"/>
          </w:cols>
        </w:sectPr>
      </w:pPr>
    </w:p>
    <w:p>
      <w:pPr>
        <w:pStyle w:val="BodyText"/>
        <w:spacing w:line="295" w:lineRule="auto" w:before="182"/>
        <w:ind w:left="132" w:right="158" w:firstLine="284"/>
        <w:jc w:val="both"/>
      </w:pPr>
      <w:r>
        <w:rPr/>
        <w:t>The second is Feyisa’s AWEI, which includes  two  indices  for  non-shadow  and  shadow  surfaces,</w:t>
      </w:r>
      <w:r>
        <w:rPr>
          <w:spacing w:val="-1"/>
        </w:rPr>
        <w:t> </w:t>
      </w:r>
      <w:r>
        <w:rPr/>
        <w:t>respectively:</w:t>
      </w:r>
    </w:p>
    <w:p>
      <w:pPr>
        <w:pStyle w:val="BodyText"/>
        <w:tabs>
          <w:tab w:pos="9749" w:val="left" w:leader="none"/>
        </w:tabs>
        <w:spacing w:line="400" w:lineRule="auto" w:before="122"/>
        <w:ind w:left="1627" w:right="192" w:firstLine="370"/>
      </w:pPr>
      <w:r>
        <w:rPr/>
        <w:t>AWEInsh = 4×(band3 − band6) − (0.25 × band5 + 2.75</w:t>
      </w:r>
      <w:r>
        <w:rPr>
          <w:spacing w:val="-23"/>
        </w:rPr>
        <w:t> </w:t>
      </w:r>
      <w:r>
        <w:rPr/>
        <w:t>×</w:t>
      </w:r>
      <w:r>
        <w:rPr>
          <w:spacing w:val="-2"/>
        </w:rPr>
        <w:t> </w:t>
      </w:r>
      <w:r>
        <w:rPr/>
        <w:t>band7)</w:t>
        <w:tab/>
        <w:t>(6) AWEIsh = band2 + 2.5 × band3 − 1.5 × (band5 + band6) − 0.25</w:t>
      </w:r>
      <w:r>
        <w:rPr>
          <w:spacing w:val="-16"/>
        </w:rPr>
        <w:t> </w:t>
      </w:r>
      <w:r>
        <w:rPr/>
        <w:t>×</w:t>
      </w:r>
      <w:r>
        <w:rPr>
          <w:spacing w:val="-1"/>
        </w:rPr>
        <w:t> </w:t>
      </w:r>
      <w:r>
        <w:rPr/>
        <w:t>band7</w:t>
        <w:tab/>
        <w:t>(7)</w:t>
      </w:r>
    </w:p>
    <w:p>
      <w:pPr>
        <w:pStyle w:val="BodyText"/>
        <w:spacing w:line="295" w:lineRule="auto"/>
        <w:ind w:left="132" w:right="159" w:firstLine="284"/>
        <w:jc w:val="both"/>
      </w:pPr>
      <w:r>
        <w:rPr/>
        <w:t>Clearly,</w:t>
      </w:r>
      <w:r>
        <w:rPr>
          <w:spacing w:val="-4"/>
        </w:rPr>
        <w:t> </w:t>
      </w:r>
      <w:r>
        <w:rPr/>
        <w:t>MNDWI</w:t>
      </w:r>
      <w:r>
        <w:rPr>
          <w:spacing w:val="-4"/>
        </w:rPr>
        <w:t> </w:t>
      </w:r>
      <w:r>
        <w:rPr/>
        <w:t>is</w:t>
      </w:r>
      <w:r>
        <w:rPr>
          <w:spacing w:val="-4"/>
        </w:rPr>
        <w:t> </w:t>
      </w:r>
      <w:r>
        <w:rPr/>
        <w:t>the</w:t>
      </w:r>
      <w:r>
        <w:rPr>
          <w:spacing w:val="-4"/>
        </w:rPr>
        <w:t> </w:t>
      </w:r>
      <w:r>
        <w:rPr/>
        <w:t>non-linear</w:t>
      </w:r>
      <w:r>
        <w:rPr>
          <w:spacing w:val="-4"/>
        </w:rPr>
        <w:t> </w:t>
      </w:r>
      <w:r>
        <w:rPr/>
        <w:t>expression</w:t>
      </w:r>
      <w:r>
        <w:rPr>
          <w:spacing w:val="-4"/>
        </w:rPr>
        <w:t> </w:t>
      </w:r>
      <w:r>
        <w:rPr/>
        <w:t>of</w:t>
      </w:r>
      <w:r>
        <w:rPr>
          <w:spacing w:val="-3"/>
        </w:rPr>
        <w:t> </w:t>
      </w:r>
      <w:r>
        <w:rPr/>
        <w:t>band</w:t>
      </w:r>
      <w:r>
        <w:rPr>
          <w:spacing w:val="-4"/>
        </w:rPr>
        <w:t> </w:t>
      </w:r>
      <w:r>
        <w:rPr/>
        <w:t>3</w:t>
      </w:r>
      <w:r>
        <w:rPr>
          <w:spacing w:val="-4"/>
        </w:rPr>
        <w:t> </w:t>
      </w:r>
      <w:r>
        <w:rPr/>
        <w:t>and</w:t>
      </w:r>
      <w:r>
        <w:rPr>
          <w:spacing w:val="-4"/>
        </w:rPr>
        <w:t> </w:t>
      </w:r>
      <w:r>
        <w:rPr/>
        <w:t>6,</w:t>
      </w:r>
      <w:r>
        <w:rPr>
          <w:spacing w:val="-4"/>
        </w:rPr>
        <w:t> </w:t>
      </w:r>
      <w:r>
        <w:rPr/>
        <w:t>so</w:t>
      </w:r>
      <w:r>
        <w:rPr>
          <w:spacing w:val="-4"/>
        </w:rPr>
        <w:t> </w:t>
      </w:r>
      <w:r>
        <w:rPr/>
        <w:t>we can</w:t>
      </w:r>
      <w:r>
        <w:rPr>
          <w:spacing w:val="-3"/>
        </w:rPr>
        <w:t> </w:t>
      </w:r>
      <w:r>
        <w:rPr/>
        <w:t>directly</w:t>
      </w:r>
      <w:r>
        <w:rPr>
          <w:spacing w:val="-4"/>
        </w:rPr>
        <w:t> </w:t>
      </w:r>
      <w:r>
        <w:rPr/>
        <w:t>use</w:t>
      </w:r>
      <w:r>
        <w:rPr>
          <w:spacing w:val="-4"/>
        </w:rPr>
        <w:t> </w:t>
      </w:r>
      <w:r>
        <w:rPr/>
        <w:t>it</w:t>
      </w:r>
      <w:r>
        <w:rPr>
          <w:spacing w:val="-4"/>
        </w:rPr>
        <w:t> </w:t>
      </w:r>
      <w:r>
        <w:rPr/>
        <w:t>in</w:t>
      </w:r>
      <w:r>
        <w:rPr>
          <w:spacing w:val="-4"/>
        </w:rPr>
        <w:t> </w:t>
      </w:r>
      <w:r>
        <w:rPr/>
        <w:t>OWCEM. </w:t>
      </w:r>
      <w:r>
        <w:rPr>
          <w:position w:val="1"/>
        </w:rPr>
        <w:t>But AWEI</w:t>
      </w:r>
      <w:r>
        <w:rPr>
          <w:sz w:val="16"/>
        </w:rPr>
        <w:t>nsh </w:t>
      </w:r>
      <w:r>
        <w:rPr>
          <w:position w:val="1"/>
        </w:rPr>
        <w:t>and AWEI</w:t>
      </w:r>
      <w:r>
        <w:rPr>
          <w:sz w:val="16"/>
        </w:rPr>
        <w:t>sh </w:t>
      </w:r>
      <w:r>
        <w:rPr>
          <w:position w:val="1"/>
        </w:rPr>
        <w:t>are the linear expressions of band 2, 3, 5, 6, and 7. To satisfy the linearly irrelevant constraint, we can modify the two indices as MAWEI</w:t>
      </w:r>
      <w:r>
        <w:rPr>
          <w:sz w:val="16"/>
        </w:rPr>
        <w:t>nsh </w:t>
      </w:r>
      <w:r>
        <w:rPr>
          <w:position w:val="1"/>
        </w:rPr>
        <w:t>and</w:t>
      </w:r>
      <w:r>
        <w:rPr>
          <w:spacing w:val="-10"/>
          <w:position w:val="1"/>
        </w:rPr>
        <w:t> </w:t>
      </w:r>
      <w:r>
        <w:rPr>
          <w:position w:val="1"/>
        </w:rPr>
        <w:t>MAWEI</w:t>
      </w:r>
      <w:r>
        <w:rPr>
          <w:sz w:val="16"/>
        </w:rPr>
        <w:t>sh</w:t>
      </w:r>
      <w:r>
        <w:rPr>
          <w:position w:val="1"/>
        </w:rPr>
        <w:t>:</w:t>
      </w:r>
    </w:p>
    <w:p>
      <w:pPr>
        <w:pStyle w:val="BodyText"/>
        <w:tabs>
          <w:tab w:pos="9750" w:val="left" w:leader="none"/>
        </w:tabs>
        <w:spacing w:line="400" w:lineRule="auto" w:before="120"/>
        <w:ind w:left="1961" w:right="191" w:firstLine="299"/>
      </w:pPr>
      <w:r>
        <w:rPr/>
        <w:t>MAWEInsh = AWEInsh/(band3 + band5 + band6</w:t>
      </w:r>
      <w:r>
        <w:rPr>
          <w:spacing w:val="-5"/>
        </w:rPr>
        <w:t> </w:t>
      </w:r>
      <w:r>
        <w:rPr/>
        <w:t>+</w:t>
      </w:r>
      <w:r>
        <w:rPr>
          <w:spacing w:val="-1"/>
        </w:rPr>
        <w:t> </w:t>
      </w:r>
      <w:r>
        <w:rPr/>
        <w:t>band7)</w:t>
        <w:tab/>
        <w:t>(8) MAWEIsh = AWEIsh/(band2 + band3 + band5 + band6</w:t>
      </w:r>
      <w:r>
        <w:rPr>
          <w:spacing w:val="-8"/>
        </w:rPr>
        <w:t> </w:t>
      </w:r>
      <w:r>
        <w:rPr/>
        <w:t>+</w:t>
      </w:r>
      <w:r>
        <w:rPr>
          <w:spacing w:val="-1"/>
        </w:rPr>
        <w:t> </w:t>
      </w:r>
      <w:r>
        <w:rPr/>
        <w:t>band7)</w:t>
        <w:tab/>
        <w:t>(9)</w:t>
      </w:r>
    </w:p>
    <w:p>
      <w:pPr>
        <w:pStyle w:val="ListParagraph"/>
        <w:numPr>
          <w:ilvl w:val="2"/>
          <w:numId w:val="1"/>
        </w:numPr>
        <w:tabs>
          <w:tab w:pos="734" w:val="left" w:leader="none"/>
        </w:tabs>
        <w:spacing w:line="240" w:lineRule="auto" w:before="117" w:after="0"/>
        <w:ind w:left="733" w:right="0" w:hanging="601"/>
        <w:jc w:val="left"/>
        <w:rPr>
          <w:sz w:val="24"/>
        </w:rPr>
      </w:pPr>
      <w:r>
        <w:rPr>
          <w:sz w:val="24"/>
        </w:rPr>
        <w:t>Spectral Similarity</w:t>
      </w:r>
      <w:r>
        <w:rPr>
          <w:spacing w:val="-3"/>
          <w:sz w:val="24"/>
        </w:rPr>
        <w:t> </w:t>
      </w:r>
      <w:r>
        <w:rPr>
          <w:sz w:val="24"/>
        </w:rPr>
        <w:t>Metrics</w:t>
      </w:r>
    </w:p>
    <w:p>
      <w:pPr>
        <w:pStyle w:val="BodyText"/>
        <w:spacing w:before="6"/>
        <w:rPr>
          <w:sz w:val="26"/>
        </w:rPr>
      </w:pPr>
    </w:p>
    <w:p>
      <w:pPr>
        <w:pStyle w:val="BodyText"/>
        <w:spacing w:line="295" w:lineRule="auto"/>
        <w:ind w:left="132" w:right="156" w:firstLine="284"/>
        <w:jc w:val="both"/>
      </w:pPr>
      <w:r>
        <w:rPr/>
        <w:t>The common indices to measure the similarity between two spectra </w:t>
      </w:r>
      <w:r>
        <w:rPr>
          <w:spacing w:val="-3"/>
        </w:rPr>
        <w:t>include correlation </w:t>
      </w:r>
      <w:r>
        <w:rPr/>
        <w:t>(corr), </w:t>
      </w:r>
      <w:r>
        <w:rPr>
          <w:spacing w:val="-3"/>
        </w:rPr>
        <w:t>Euclidean distance </w:t>
      </w:r>
      <w:r>
        <w:rPr/>
        <w:t>(d), </w:t>
      </w:r>
      <w:r>
        <w:rPr>
          <w:spacing w:val="-3"/>
        </w:rPr>
        <w:t>spectral </w:t>
      </w:r>
      <w:r>
        <w:rPr/>
        <w:t>angle </w:t>
      </w:r>
      <w:r>
        <w:rPr>
          <w:spacing w:val="-3"/>
        </w:rPr>
        <w:t>distance </w:t>
      </w:r>
      <w:r>
        <w:rPr/>
        <w:t>(SAD), and spectral </w:t>
      </w:r>
      <w:r>
        <w:rPr>
          <w:spacing w:val="-3"/>
        </w:rPr>
        <w:t>information </w:t>
      </w:r>
      <w:r>
        <w:rPr/>
        <w:t>distance  (SID)  [38]. </w:t>
      </w:r>
      <w:r>
        <w:rPr>
          <w:position w:val="1"/>
        </w:rPr>
        <w:t>For two spectra (pixels), </w:t>
      </w:r>
      <w:r>
        <w:rPr>
          <w:b/>
          <w:position w:val="1"/>
        </w:rPr>
        <w:t>x </w:t>
      </w:r>
      <w:r>
        <w:rPr>
          <w:position w:val="1"/>
        </w:rPr>
        <w:t>= (</w:t>
      </w:r>
      <w:r>
        <w:rPr>
          <w:i/>
          <w:position w:val="1"/>
        </w:rPr>
        <w:t>x</w:t>
      </w:r>
      <w:r>
        <w:rPr>
          <w:sz w:val="16"/>
        </w:rPr>
        <w:t>1</w:t>
      </w:r>
      <w:r>
        <w:rPr>
          <w:position w:val="1"/>
        </w:rPr>
        <w:t>, </w:t>
      </w:r>
      <w:r>
        <w:rPr>
          <w:i/>
          <w:position w:val="1"/>
        </w:rPr>
        <w:t>x</w:t>
      </w:r>
      <w:r>
        <w:rPr>
          <w:sz w:val="16"/>
        </w:rPr>
        <w:t>2</w:t>
      </w:r>
      <w:r>
        <w:rPr>
          <w:position w:val="1"/>
        </w:rPr>
        <w:t>,…,</w:t>
      </w:r>
      <w:r>
        <w:rPr>
          <w:i/>
          <w:position w:val="1"/>
        </w:rPr>
        <w:t>x</w:t>
      </w:r>
      <w:r>
        <w:rPr>
          <w:i/>
          <w:sz w:val="16"/>
        </w:rPr>
        <w:t>L</w:t>
      </w:r>
      <w:r>
        <w:rPr>
          <w:position w:val="1"/>
        </w:rPr>
        <w:t>)</w:t>
      </w:r>
      <w:r>
        <w:rPr>
          <w:i/>
          <w:position w:val="9"/>
          <w:sz w:val="16"/>
        </w:rPr>
        <w:t>T </w:t>
      </w:r>
      <w:r>
        <w:rPr>
          <w:position w:val="1"/>
        </w:rPr>
        <w:t>nd </w:t>
      </w:r>
      <w:r>
        <w:rPr>
          <w:b/>
          <w:position w:val="1"/>
        </w:rPr>
        <w:t>y </w:t>
      </w:r>
      <w:r>
        <w:rPr>
          <w:position w:val="1"/>
        </w:rPr>
        <w:t>= (</w:t>
      </w:r>
      <w:r>
        <w:rPr>
          <w:i/>
          <w:position w:val="1"/>
        </w:rPr>
        <w:t>y</w:t>
      </w:r>
      <w:r>
        <w:rPr>
          <w:sz w:val="16"/>
        </w:rPr>
        <w:t>1</w:t>
      </w:r>
      <w:r>
        <w:rPr>
          <w:position w:val="1"/>
        </w:rPr>
        <w:t>, </w:t>
      </w:r>
      <w:r>
        <w:rPr>
          <w:i/>
          <w:position w:val="1"/>
        </w:rPr>
        <w:t>y</w:t>
      </w:r>
      <w:r>
        <w:rPr>
          <w:sz w:val="16"/>
        </w:rPr>
        <w:t>2</w:t>
      </w:r>
      <w:r>
        <w:rPr>
          <w:position w:val="1"/>
        </w:rPr>
        <w:t>,…,</w:t>
      </w:r>
      <w:r>
        <w:rPr>
          <w:i/>
          <w:position w:val="1"/>
        </w:rPr>
        <w:t>y</w:t>
      </w:r>
      <w:r>
        <w:rPr>
          <w:i/>
          <w:sz w:val="16"/>
        </w:rPr>
        <w:t>L</w:t>
      </w:r>
      <w:r>
        <w:rPr>
          <w:position w:val="1"/>
        </w:rPr>
        <w:t>)</w:t>
      </w:r>
      <w:r>
        <w:rPr>
          <w:i/>
          <w:position w:val="9"/>
          <w:sz w:val="16"/>
        </w:rPr>
        <w:t>T</w:t>
      </w:r>
      <w:r>
        <w:rPr>
          <w:position w:val="1"/>
        </w:rPr>
        <w:t>, the corr, d, SAD and SID metrics can </w:t>
      </w:r>
      <w:r>
        <w:rPr/>
        <w:t>be defined as</w:t>
      </w:r>
      <w:r>
        <w:rPr>
          <w:spacing w:val="-4"/>
        </w:rPr>
        <w:t> </w:t>
      </w:r>
      <w:r>
        <w:rPr/>
        <w:t>follows:</w:t>
      </w:r>
    </w:p>
    <w:p>
      <w:pPr>
        <w:spacing w:after="0" w:line="295" w:lineRule="auto"/>
        <w:jc w:val="both"/>
        <w:sectPr>
          <w:type w:val="continuous"/>
          <w:pgSz w:w="11910" w:h="16840"/>
          <w:pgMar w:top="980" w:bottom="280" w:left="860" w:right="820"/>
        </w:sectPr>
      </w:pPr>
    </w:p>
    <w:p>
      <w:pPr>
        <w:pStyle w:val="BodyText"/>
        <w:spacing w:before="3"/>
        <w:rPr>
          <w:sz w:val="25"/>
        </w:rPr>
      </w:pPr>
    </w:p>
    <w:p>
      <w:pPr>
        <w:pStyle w:val="BodyText"/>
        <w:jc w:val="right"/>
        <w:rPr>
          <w:rFonts w:ascii="Symbol" w:hAnsi="Symbol"/>
        </w:rPr>
      </w:pPr>
      <w:r>
        <w:rPr/>
        <w:pict>
          <v:group style="position:absolute;margin-left:275.220001pt;margin-top:.01168pt;width:78.75pt;height:25.5pt;mso-position-horizontal-relative:page;mso-position-vertical-relative:paragraph;z-index:-53464" coordorigin="5504,0" coordsize="1575,510">
            <v:line style="position:absolute" from="5665,226" to="5665,510" stroked="true" strokeweight=".591pt" strokecolor="#000000">
              <v:stroke dashstyle="solid"/>
            </v:line>
            <v:line style="position:absolute" from="5629,226" to="5629,510" stroked="true" strokeweight=".591pt" strokecolor="#000000">
              <v:stroke dashstyle="solid"/>
            </v:line>
            <v:line style="position:absolute" from="6216,226" to="6216,510" stroked="true" strokeweight=".591pt" strokecolor="#000000">
              <v:stroke dashstyle="solid"/>
            </v:line>
            <v:line style="position:absolute" from="6180,226" to="6180,510" stroked="true" strokeweight=".591pt" strokecolor="#000000">
              <v:stroke dashstyle="solid"/>
            </v:line>
            <v:line style="position:absolute" from="6395,226" to="6395,510" stroked="true" strokeweight=".591pt" strokecolor="#000000">
              <v:stroke dashstyle="solid"/>
            </v:line>
            <v:line style="position:absolute" from="6359,226" to="6359,510" stroked="true" strokeweight=".591pt" strokecolor="#000000">
              <v:stroke dashstyle="solid"/>
            </v:line>
            <v:line style="position:absolute" from="6953,226" to="6953,510" stroked="true" strokeweight=".591pt" strokecolor="#000000">
              <v:stroke dashstyle="solid"/>
            </v:line>
            <v:line style="position:absolute" from="6917,226" to="6917,510" stroked="true" strokeweight=".591pt" strokecolor="#000000">
              <v:stroke dashstyle="solid"/>
            </v:line>
            <v:line style="position:absolute" from="5504,181" to="7079,181" stroked="true" strokeweight=".591pt" strokecolor="#000000">
              <v:stroke dashstyle="solid"/>
            </v:line>
            <v:shape style="position:absolute;left:5691;top:186;width:1214;height:311" type="#_x0000_t202" filled="false" stroked="false">
              <v:textbox inset="0,0,0,0">
                <w:txbxContent>
                  <w:p>
                    <w:pPr>
                      <w:spacing w:line="294" w:lineRule="exact" w:before="0"/>
                      <w:ind w:left="0" w:right="0" w:firstLine="0"/>
                      <w:jc w:val="left"/>
                      <w:rPr>
                        <w:b/>
                        <w:sz w:val="24"/>
                      </w:rPr>
                    </w:pPr>
                    <w:r>
                      <w:rPr>
                        <w:b/>
                        <w:sz w:val="24"/>
                      </w:rPr>
                      <w:t>x </w:t>
                    </w:r>
                    <w:r>
                      <w:rPr>
                        <w:rFonts w:ascii="Symbol" w:hAnsi="Symbol"/>
                        <w:sz w:val="24"/>
                      </w:rPr>
                      <w:t></w:t>
                    </w:r>
                    <w:r>
                      <w:rPr>
                        <w:sz w:val="24"/>
                      </w:rPr>
                      <w:t> </w:t>
                    </w:r>
                    <w:r>
                      <w:rPr>
                        <w:b/>
                        <w:sz w:val="24"/>
                      </w:rPr>
                      <w:t>x </w:t>
                    </w:r>
                    <w:r>
                      <w:rPr>
                        <w:rFonts w:ascii="Symbol" w:hAnsi="Symbol"/>
                        <w:sz w:val="24"/>
                      </w:rPr>
                      <w:t></w:t>
                    </w:r>
                    <w:r>
                      <w:rPr>
                        <w:sz w:val="24"/>
                      </w:rPr>
                      <w:t> </w:t>
                    </w:r>
                    <w:r>
                      <w:rPr>
                        <w:b/>
                        <w:sz w:val="24"/>
                      </w:rPr>
                      <w:t>y </w:t>
                    </w:r>
                    <w:r>
                      <w:rPr>
                        <w:rFonts w:ascii="Symbol" w:hAnsi="Symbol"/>
                        <w:sz w:val="24"/>
                      </w:rPr>
                      <w:t></w:t>
                    </w:r>
                    <w:r>
                      <w:rPr>
                        <w:sz w:val="24"/>
                      </w:rPr>
                      <w:t> </w:t>
                    </w:r>
                    <w:r>
                      <w:rPr>
                        <w:b/>
                        <w:sz w:val="24"/>
                      </w:rPr>
                      <w:t>y</w:t>
                    </w:r>
                  </w:p>
                </w:txbxContent>
              </v:textbox>
              <w10:wrap type="none"/>
            </v:shape>
            <v:shape style="position:absolute;left:6030;top:0;width:140;height:311" type="#_x0000_t202" filled="false" stroked="false">
              <v:textbox inset="0,0,0,0">
                <w:txbxContent>
                  <w:p>
                    <w:pPr>
                      <w:spacing w:line="294" w:lineRule="exact" w:before="0"/>
                      <w:ind w:left="0" w:right="0" w:firstLine="0"/>
                      <w:jc w:val="left"/>
                      <w:rPr>
                        <w:sz w:val="24"/>
                      </w:rPr>
                    </w:pPr>
                    <w:r>
                      <w:rPr>
                        <w:rFonts w:ascii="Symbol" w:hAnsi="Symbol"/>
                        <w:sz w:val="24"/>
                        <w:u w:val="single"/>
                      </w:rPr>
                      <w:t></w:t>
                    </w:r>
                    <w:r>
                      <w:rPr>
                        <w:sz w:val="24"/>
                        <w:u w:val="single"/>
                      </w:rPr>
                      <w:t> </w:t>
                    </w:r>
                  </w:p>
                </w:txbxContent>
              </v:textbox>
              <w10:wrap type="none"/>
            </v:shape>
            <v:shape style="position:absolute;left:6766;top:0;width:142;height:311" type="#_x0000_t202" filled="false" stroked="false">
              <v:textbox inset="0,0,0,0">
                <w:txbxContent>
                  <w:p>
                    <w:pPr>
                      <w:spacing w:line="294" w:lineRule="exact" w:before="0"/>
                      <w:ind w:left="0" w:right="0" w:firstLine="0"/>
                      <w:jc w:val="left"/>
                      <w:rPr>
                        <w:sz w:val="24"/>
                      </w:rPr>
                    </w:pPr>
                    <w:r>
                      <w:rPr>
                        <w:rFonts w:ascii="Symbol" w:hAnsi="Symbol"/>
                        <w:sz w:val="24"/>
                        <w:u w:val="single"/>
                      </w:rPr>
                      <w:t></w:t>
                    </w:r>
                    <w:r>
                      <w:rPr>
                        <w:sz w:val="24"/>
                        <w:u w:val="single"/>
                      </w:rPr>
                      <w:t> </w:t>
                    </w:r>
                  </w:p>
                </w:txbxContent>
              </v:textbox>
              <w10:wrap type="none"/>
            </v:shape>
            <w10:wrap type="none"/>
          </v:group>
        </w:pict>
      </w:r>
      <w:r>
        <w:rPr/>
        <w:t>corr </w:t>
      </w:r>
      <w:r>
        <w:rPr>
          <w:rFonts w:ascii="Symbol" w:hAnsi="Symbol"/>
        </w:rPr>
        <w:t></w:t>
      </w:r>
    </w:p>
    <w:p>
      <w:pPr>
        <w:spacing w:before="66"/>
        <w:ind w:left="28" w:right="0" w:firstLine="0"/>
        <w:jc w:val="left"/>
        <w:rPr>
          <w:rFonts w:ascii="Symbol" w:hAnsi="Symbol"/>
          <w:sz w:val="31"/>
        </w:rPr>
      </w:pPr>
      <w:r>
        <w:rPr/>
        <w:br w:type="column"/>
      </w:r>
      <w:r>
        <w:rPr>
          <w:rFonts w:ascii="Symbol" w:hAnsi="Symbol"/>
          <w:spacing w:val="20"/>
          <w:w w:val="76"/>
          <w:sz w:val="31"/>
        </w:rPr>
        <w:t></w:t>
      </w:r>
      <w:r>
        <w:rPr>
          <w:b/>
          <w:w w:val="99"/>
          <w:position w:val="2"/>
          <w:sz w:val="24"/>
        </w:rPr>
        <w:t>x</w:t>
      </w:r>
      <w:r>
        <w:rPr>
          <w:b/>
          <w:spacing w:val="-18"/>
          <w:position w:val="2"/>
          <w:sz w:val="24"/>
        </w:rPr>
        <w:t> </w:t>
      </w:r>
      <w:r>
        <w:rPr>
          <w:rFonts w:ascii="Symbol" w:hAnsi="Symbol"/>
          <w:w w:val="99"/>
          <w:position w:val="2"/>
          <w:sz w:val="24"/>
        </w:rPr>
        <w:t></w:t>
      </w:r>
      <w:r>
        <w:rPr>
          <w:spacing w:val="-13"/>
          <w:position w:val="2"/>
          <w:sz w:val="24"/>
        </w:rPr>
        <w:t> </w:t>
      </w:r>
      <w:r>
        <w:rPr>
          <w:b/>
          <w:w w:val="99"/>
          <w:position w:val="2"/>
          <w:sz w:val="24"/>
        </w:rPr>
        <w:t>x</w:t>
      </w:r>
      <w:r>
        <w:rPr>
          <w:b/>
          <w:spacing w:val="-38"/>
          <w:position w:val="2"/>
          <w:sz w:val="24"/>
        </w:rPr>
        <w:t> </w:t>
      </w:r>
      <w:r>
        <w:rPr>
          <w:rFonts w:ascii="Symbol" w:hAnsi="Symbol"/>
          <w:spacing w:val="-3"/>
          <w:w w:val="76"/>
          <w:sz w:val="31"/>
        </w:rPr>
        <w:t></w:t>
      </w:r>
      <w:r>
        <w:rPr>
          <w:i/>
          <w:w w:val="106"/>
          <w:position w:val="16"/>
          <w:sz w:val="13"/>
        </w:rPr>
        <w:t>T</w:t>
      </w:r>
      <w:r>
        <w:rPr>
          <w:i/>
          <w:spacing w:val="9"/>
          <w:position w:val="16"/>
          <w:sz w:val="13"/>
        </w:rPr>
        <w:t> </w:t>
      </w:r>
      <w:r>
        <w:rPr>
          <w:rFonts w:ascii="Symbol" w:hAnsi="Symbol"/>
          <w:w w:val="99"/>
          <w:position w:val="2"/>
          <w:sz w:val="24"/>
        </w:rPr>
        <w:t></w:t>
      </w:r>
      <w:r>
        <w:rPr>
          <w:spacing w:val="-37"/>
          <w:position w:val="2"/>
          <w:sz w:val="24"/>
        </w:rPr>
        <w:t> </w:t>
      </w:r>
      <w:r>
        <w:rPr>
          <w:rFonts w:ascii="Symbol" w:hAnsi="Symbol"/>
          <w:spacing w:val="20"/>
          <w:w w:val="76"/>
          <w:sz w:val="31"/>
        </w:rPr>
        <w:t></w:t>
      </w:r>
      <w:r>
        <w:rPr>
          <w:b/>
          <w:w w:val="99"/>
          <w:position w:val="2"/>
          <w:sz w:val="24"/>
        </w:rPr>
        <w:t>y</w:t>
      </w:r>
      <w:r>
        <w:rPr>
          <w:b/>
          <w:spacing w:val="-11"/>
          <w:position w:val="2"/>
          <w:sz w:val="24"/>
        </w:rPr>
        <w:t> </w:t>
      </w:r>
      <w:r>
        <w:rPr>
          <w:rFonts w:ascii="Symbol" w:hAnsi="Symbol"/>
          <w:w w:val="99"/>
          <w:position w:val="2"/>
          <w:sz w:val="24"/>
        </w:rPr>
        <w:t></w:t>
      </w:r>
      <w:r>
        <w:rPr>
          <w:spacing w:val="-16"/>
          <w:position w:val="2"/>
          <w:sz w:val="24"/>
        </w:rPr>
        <w:t> </w:t>
      </w:r>
      <w:r>
        <w:rPr>
          <w:b/>
          <w:w w:val="99"/>
          <w:position w:val="2"/>
          <w:sz w:val="24"/>
        </w:rPr>
        <w:t>y</w:t>
      </w:r>
      <w:r>
        <w:rPr>
          <w:b/>
          <w:spacing w:val="-33"/>
          <w:position w:val="2"/>
          <w:sz w:val="24"/>
        </w:rPr>
        <w:t> </w:t>
      </w:r>
      <w:r>
        <w:rPr>
          <w:rFonts w:ascii="Symbol" w:hAnsi="Symbol"/>
          <w:w w:val="76"/>
          <w:sz w:val="31"/>
        </w:rPr>
        <w:t></w:t>
      </w:r>
    </w:p>
    <w:p>
      <w:pPr>
        <w:pStyle w:val="BodyText"/>
        <w:spacing w:before="3"/>
        <w:rPr>
          <w:rFonts w:ascii="Symbol" w:hAnsi="Symbol"/>
          <w:sz w:val="23"/>
        </w:rPr>
      </w:pPr>
      <w:r>
        <w:rPr/>
        <w:br w:type="column"/>
      </w:r>
      <w:r>
        <w:rPr>
          <w:rFonts w:ascii="Symbol" w:hAnsi="Symbol"/>
          <w:sz w:val="23"/>
        </w:rPr>
      </w:r>
    </w:p>
    <w:p>
      <w:pPr>
        <w:pStyle w:val="BodyText"/>
        <w:ind w:right="192"/>
        <w:jc w:val="right"/>
      </w:pPr>
      <w:r>
        <w:rPr/>
        <w:pict>
          <v:line style="position:absolute;mso-position-horizontal-relative:page;mso-position-vertical-relative:paragraph;z-index:-53584" from="297.480011pt,-3.556869pt" to="303.540011pt,-3.556869pt" stroked="true" strokeweight=".591pt" strokecolor="#000000">
            <v:stroke dashstyle="solid"/>
            <w10:wrap type="none"/>
          </v:line>
        </w:pict>
      </w:r>
      <w:r>
        <w:rPr/>
        <w:pict>
          <v:line style="position:absolute;mso-position-horizontal-relative:page;mso-position-vertical-relative:paragraph;z-index:-53560" from="342.420013pt,-3.556869pt" to="348.420013pt,-3.556869pt" stroked="true" strokeweight=".591pt" strokecolor="#000000">
            <v:stroke dashstyle="solid"/>
            <w10:wrap type="none"/>
          </v:line>
        </w:pict>
      </w:r>
      <w:r>
        <w:rPr/>
        <w:t>(10)</w:t>
      </w:r>
    </w:p>
    <w:p>
      <w:pPr>
        <w:spacing w:after="0"/>
        <w:jc w:val="right"/>
        <w:sectPr>
          <w:type w:val="continuous"/>
          <w:pgSz w:w="11910" w:h="16840"/>
          <w:pgMar w:top="980" w:bottom="280" w:left="860" w:right="820"/>
          <w:cols w:num="3" w:equalWidth="0">
            <w:col w:w="4584" w:space="40"/>
            <w:col w:w="1588" w:space="39"/>
            <w:col w:w="3979"/>
          </w:cols>
        </w:sectPr>
      </w:pPr>
    </w:p>
    <w:p>
      <w:pPr>
        <w:pStyle w:val="BodyText"/>
        <w:spacing w:before="6"/>
        <w:rPr>
          <w:sz w:val="27"/>
        </w:rPr>
      </w:pPr>
    </w:p>
    <w:p>
      <w:pPr>
        <w:spacing w:after="0"/>
        <w:rPr>
          <w:sz w:val="27"/>
        </w:rPr>
        <w:sectPr>
          <w:type w:val="continuous"/>
          <w:pgSz w:w="11910" w:h="16840"/>
          <w:pgMar w:top="980" w:bottom="280" w:left="860" w:right="820"/>
        </w:sectPr>
      </w:pPr>
    </w:p>
    <w:p>
      <w:pPr>
        <w:pStyle w:val="BodyText"/>
        <w:spacing w:before="8"/>
      </w:pPr>
    </w:p>
    <w:p>
      <w:pPr>
        <w:pStyle w:val="BodyText"/>
        <w:spacing w:line="269" w:lineRule="exact" w:before="1"/>
        <w:jc w:val="right"/>
      </w:pPr>
      <w:r>
        <w:rPr/>
        <w:t>SAD </w:t>
      </w:r>
      <w:r>
        <w:rPr>
          <w:rFonts w:ascii="Symbol" w:hAnsi="Symbol"/>
        </w:rPr>
        <w:t></w:t>
      </w:r>
      <w:r>
        <w:rPr/>
        <w:t> cos</w:t>
      </w:r>
    </w:p>
    <w:p>
      <w:pPr>
        <w:spacing w:line="327" w:lineRule="exact" w:before="98"/>
        <w:ind w:left="-31" w:right="0" w:firstLine="0"/>
        <w:jc w:val="center"/>
        <w:rPr>
          <w:rFonts w:ascii="Symbol" w:hAnsi="Symbol"/>
          <w:sz w:val="24"/>
        </w:rPr>
      </w:pPr>
      <w:r>
        <w:rPr/>
        <w:br w:type="column"/>
      </w:r>
      <w:r>
        <w:rPr>
          <w:rFonts w:ascii="Symbol" w:hAnsi="Symbol"/>
          <w:w w:val="105"/>
          <w:sz w:val="13"/>
        </w:rPr>
        <w:t></w:t>
      </w:r>
      <w:r>
        <w:rPr>
          <w:w w:val="105"/>
          <w:sz w:val="13"/>
        </w:rPr>
        <w:t>1</w:t>
      </w:r>
      <w:r>
        <w:rPr>
          <w:spacing w:val="-16"/>
          <w:w w:val="105"/>
          <w:sz w:val="13"/>
        </w:rPr>
        <w:t> </w:t>
      </w:r>
      <w:r>
        <w:rPr>
          <w:rFonts w:ascii="Symbol" w:hAnsi="Symbol"/>
          <w:w w:val="105"/>
          <w:position w:val="8"/>
          <w:sz w:val="24"/>
        </w:rPr>
        <w:t></w:t>
      </w:r>
    </w:p>
    <w:p>
      <w:pPr>
        <w:pStyle w:val="BodyText"/>
        <w:spacing w:line="129" w:lineRule="exact"/>
        <w:ind w:left="152"/>
        <w:jc w:val="center"/>
        <w:rPr>
          <w:rFonts w:ascii="Symbol" w:hAnsi="Symbol"/>
        </w:rPr>
      </w:pPr>
      <w:r>
        <w:rPr>
          <w:rFonts w:ascii="Symbol" w:hAnsi="Symbol"/>
          <w:w w:val="99"/>
        </w:rPr>
        <w:t></w:t>
      </w:r>
    </w:p>
    <w:p>
      <w:pPr>
        <w:spacing w:line="320" w:lineRule="exact" w:before="95"/>
        <w:ind w:left="116" w:right="0" w:firstLine="0"/>
        <w:jc w:val="left"/>
        <w:rPr>
          <w:rFonts w:ascii="Symbol" w:hAnsi="Symbol"/>
          <w:sz w:val="24"/>
        </w:rPr>
      </w:pPr>
      <w:r>
        <w:rPr/>
        <w:br w:type="column"/>
      </w:r>
      <w:r>
        <w:rPr>
          <w:b/>
          <w:sz w:val="24"/>
        </w:rPr>
        <w:t>x</w:t>
      </w:r>
      <w:r>
        <w:rPr>
          <w:i/>
          <w:position w:val="11"/>
          <w:sz w:val="13"/>
        </w:rPr>
        <w:t>T </w:t>
      </w:r>
      <w:r>
        <w:rPr>
          <w:b/>
          <w:sz w:val="24"/>
        </w:rPr>
        <w:t>y </w:t>
      </w:r>
      <w:r>
        <w:rPr>
          <w:b/>
          <w:spacing w:val="27"/>
          <w:sz w:val="24"/>
        </w:rPr>
        <w:t> </w:t>
      </w:r>
      <w:r>
        <w:rPr>
          <w:rFonts w:ascii="Symbol" w:hAnsi="Symbol"/>
          <w:position w:val="4"/>
          <w:sz w:val="24"/>
        </w:rPr>
        <w:t></w:t>
      </w:r>
    </w:p>
    <w:p>
      <w:pPr>
        <w:pStyle w:val="Heading1"/>
        <w:spacing w:line="140" w:lineRule="exact"/>
        <w:ind w:left="83"/>
        <w:rPr>
          <w:rFonts w:ascii="Symbol" w:hAnsi="Symbol"/>
          <w:b w:val="0"/>
        </w:rPr>
      </w:pPr>
      <w:r>
        <w:rPr/>
        <w:pict>
          <v:group style="position:absolute;margin-left:314.880005pt;margin-top:2.288268pt;width:29.6pt;height:16.7pt;mso-position-horizontal-relative:page;mso-position-vertical-relative:paragraph;z-index:-53440" coordorigin="6298,46" coordsize="592,334">
            <v:line style="position:absolute" from="6358,96" to="6358,379" stroked="true" strokeweight=".591pt" strokecolor="#000000">
              <v:stroke dashstyle="solid"/>
            </v:line>
            <v:line style="position:absolute" from="6322,96" to="6322,379" stroked="true" strokeweight=".591pt" strokecolor="#000000">
              <v:stroke dashstyle="solid"/>
            </v:line>
            <v:line style="position:absolute" from="6560,96" to="6560,379" stroked="true" strokeweight=".591pt" strokecolor="#000000">
              <v:stroke dashstyle="solid"/>
            </v:line>
            <v:line style="position:absolute" from="6526,96" to="6526,379" stroked="true" strokeweight=".591pt" strokecolor="#000000">
              <v:stroke dashstyle="solid"/>
            </v:line>
            <v:line style="position:absolute" from="6653,96" to="6653,379" stroked="true" strokeweight=".591pt" strokecolor="#000000">
              <v:stroke dashstyle="solid"/>
            </v:line>
            <v:line style="position:absolute" from="6618,96" to="6618,379" stroked="true" strokeweight=".591pt" strokecolor="#000000">
              <v:stroke dashstyle="solid"/>
            </v:line>
            <v:line style="position:absolute" from="6864,96" to="6864,379" stroked="true" strokeweight=".591pt" strokecolor="#000000">
              <v:stroke dashstyle="solid"/>
            </v:line>
            <v:line style="position:absolute" from="6829,96" to="6829,379" stroked="true" strokeweight=".591pt" strokecolor="#000000">
              <v:stroke dashstyle="solid"/>
            </v:line>
            <v:line style="position:absolute" from="6298,52" to="6889,52" stroked="true" strokeweight=".591pt" strokecolor="#000000">
              <v:stroke dashstyle="solid"/>
            </v:line>
            <w10:wrap type="none"/>
          </v:group>
        </w:pict>
      </w:r>
      <w:r>
        <w:rPr/>
        <w:t>x   y</w:t>
      </w:r>
      <w:r>
        <w:rPr>
          <w:spacing w:val="58"/>
        </w:rPr>
        <w:t> </w:t>
      </w:r>
      <w:r>
        <w:rPr>
          <w:rFonts w:ascii="Symbol" w:hAnsi="Symbol"/>
          <w:b w:val="0"/>
          <w:position w:val="7"/>
        </w:rPr>
        <w:t></w:t>
      </w:r>
    </w:p>
    <w:p>
      <w:pPr>
        <w:pStyle w:val="BodyText"/>
        <w:spacing w:before="4"/>
        <w:rPr>
          <w:rFonts w:ascii="Symbol" w:hAnsi="Symbol"/>
        </w:rPr>
      </w:pPr>
      <w:r>
        <w:rPr/>
        <w:br w:type="column"/>
      </w:r>
      <w:r>
        <w:rPr>
          <w:rFonts w:ascii="Symbol" w:hAnsi="Symbol"/>
        </w:rPr>
      </w:r>
    </w:p>
    <w:p>
      <w:pPr>
        <w:pStyle w:val="BodyText"/>
        <w:spacing w:line="256" w:lineRule="exact"/>
        <w:ind w:right="192"/>
        <w:jc w:val="right"/>
      </w:pPr>
      <w:r>
        <w:rPr/>
        <w:t>(11)</w:t>
      </w:r>
    </w:p>
    <w:p>
      <w:pPr>
        <w:spacing w:after="0" w:line="256" w:lineRule="exact"/>
        <w:jc w:val="right"/>
        <w:sectPr>
          <w:type w:val="continuous"/>
          <w:pgSz w:w="11910" w:h="16840"/>
          <w:pgMar w:top="980" w:bottom="280" w:left="860" w:right="820"/>
          <w:cols w:num="4" w:equalWidth="0">
            <w:col w:w="5117" w:space="40"/>
            <w:col w:w="245" w:space="39"/>
            <w:col w:w="715" w:space="39"/>
            <w:col w:w="4035"/>
          </w:cols>
        </w:sect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2"/>
        <w:rPr>
          <w:sz w:val="29"/>
        </w:rPr>
      </w:pPr>
    </w:p>
    <w:p>
      <w:pPr>
        <w:pStyle w:val="BodyText"/>
        <w:ind w:left="132"/>
      </w:pPr>
      <w:r>
        <w:rPr/>
        <w:t>where</w:t>
      </w:r>
    </w:p>
    <w:p>
      <w:pPr>
        <w:tabs>
          <w:tab w:pos="2189" w:val="left" w:leader="none"/>
        </w:tabs>
        <w:spacing w:line="292" w:lineRule="exact" w:before="0"/>
        <w:ind w:left="1434" w:right="0" w:firstLine="0"/>
        <w:jc w:val="left"/>
        <w:rPr>
          <w:rFonts w:ascii="Symbol" w:hAnsi="Symbol"/>
          <w:sz w:val="24"/>
        </w:rPr>
      </w:pPr>
      <w:r>
        <w:rPr/>
        <w:br w:type="column"/>
      </w:r>
      <w:r>
        <w:rPr>
          <w:rFonts w:ascii="Symbol" w:hAnsi="Symbol"/>
          <w:sz w:val="24"/>
        </w:rPr>
        <w:t></w:t>
      </w:r>
      <w:r>
        <w:rPr>
          <w:sz w:val="24"/>
        </w:rPr>
        <w:tab/>
      </w:r>
      <w:r>
        <w:rPr>
          <w:rFonts w:ascii="Symbol" w:hAnsi="Symbol"/>
          <w:sz w:val="24"/>
        </w:rPr>
        <w:t></w:t>
      </w:r>
    </w:p>
    <w:p>
      <w:pPr>
        <w:pStyle w:val="BodyText"/>
        <w:tabs>
          <w:tab w:pos="5754" w:val="left" w:leader="none"/>
        </w:tabs>
        <w:spacing w:before="199"/>
        <w:ind w:left="806"/>
      </w:pPr>
      <w:r>
        <w:rPr/>
        <w:t>d</w:t>
      </w:r>
      <w:r>
        <w:rPr>
          <w:spacing w:val="-2"/>
        </w:rPr>
        <w:t> </w:t>
      </w:r>
      <w:r>
        <w:rPr/>
        <w:t>=</w:t>
      </w:r>
      <w:r>
        <w:rPr>
          <w:spacing w:val="-1"/>
        </w:rPr>
        <w:t> </w:t>
      </w:r>
      <w:r>
        <w:rPr/>
        <w:t>||x-y||</w:t>
        <w:tab/>
      </w:r>
      <w:r>
        <w:rPr>
          <w:position w:val="6"/>
        </w:rPr>
        <w:t>(12)</w:t>
      </w:r>
    </w:p>
    <w:p>
      <w:pPr>
        <w:pStyle w:val="BodyText"/>
        <w:tabs>
          <w:tab w:pos="5753" w:val="left" w:leader="none"/>
        </w:tabs>
        <w:spacing w:before="245"/>
        <w:ind w:left="132"/>
      </w:pPr>
      <w:r>
        <w:rPr/>
        <w:t>SID = D(x||y)</w:t>
      </w:r>
      <w:r>
        <w:rPr>
          <w:spacing w:val="-10"/>
        </w:rPr>
        <w:t> </w:t>
      </w:r>
      <w:r>
        <w:rPr/>
        <w:t>+</w:t>
      </w:r>
      <w:r>
        <w:rPr>
          <w:spacing w:val="-3"/>
        </w:rPr>
        <w:t> </w:t>
      </w:r>
      <w:r>
        <w:rPr/>
        <w:t>D(y||x)</w:t>
        <w:tab/>
        <w:t>(13)</w:t>
      </w:r>
    </w:p>
    <w:p>
      <w:pPr>
        <w:spacing w:after="0"/>
        <w:sectPr>
          <w:type w:val="continuous"/>
          <w:pgSz w:w="11910" w:h="16840"/>
          <w:pgMar w:top="980" w:bottom="280" w:left="860" w:right="820"/>
          <w:cols w:num="2" w:equalWidth="0">
            <w:col w:w="759" w:space="3115"/>
            <w:col w:w="6356"/>
          </w:cols>
        </w:sectPr>
      </w:pPr>
    </w:p>
    <w:p>
      <w:pPr>
        <w:spacing w:line="229" w:lineRule="exact" w:before="132"/>
        <w:ind w:left="0" w:right="0" w:firstLine="0"/>
        <w:jc w:val="right"/>
        <w:rPr>
          <w:i/>
          <w:sz w:val="12"/>
        </w:rPr>
      </w:pPr>
      <w:r>
        <w:rPr>
          <w:position w:val="2"/>
          <w:sz w:val="22"/>
        </w:rPr>
        <w:t>D </w:t>
      </w:r>
      <w:r>
        <w:rPr>
          <w:rFonts w:ascii="Symbol" w:hAnsi="Symbol"/>
          <w:sz w:val="29"/>
        </w:rPr>
        <w:t></w:t>
      </w:r>
      <w:r>
        <w:rPr>
          <w:b/>
          <w:position w:val="2"/>
          <w:sz w:val="22"/>
        </w:rPr>
        <w:t>x </w:t>
      </w:r>
      <w:r>
        <w:rPr>
          <w:position w:val="2"/>
          <w:sz w:val="22"/>
        </w:rPr>
        <w:t>|| </w:t>
      </w:r>
      <w:r>
        <w:rPr>
          <w:b/>
          <w:position w:val="2"/>
          <w:sz w:val="22"/>
        </w:rPr>
        <w:t>y </w:t>
      </w:r>
      <w:r>
        <w:rPr>
          <w:rFonts w:ascii="Symbol" w:hAnsi="Symbol"/>
          <w:sz w:val="29"/>
        </w:rPr>
        <w:t></w:t>
      </w:r>
      <w:r>
        <w:rPr>
          <w:sz w:val="29"/>
        </w:rPr>
        <w:t> </w:t>
      </w:r>
      <w:r>
        <w:rPr>
          <w:rFonts w:ascii="Symbol" w:hAnsi="Symbol"/>
          <w:position w:val="2"/>
          <w:sz w:val="22"/>
        </w:rPr>
        <w:t></w:t>
      </w:r>
      <w:r>
        <w:rPr>
          <w:position w:val="2"/>
          <w:sz w:val="22"/>
        </w:rPr>
        <w:t> </w:t>
      </w:r>
      <w:r>
        <w:rPr>
          <w:rFonts w:ascii="Symbol" w:hAnsi="Symbol"/>
          <w:position w:val="-2"/>
          <w:sz w:val="33"/>
        </w:rPr>
        <w:t></w:t>
      </w:r>
      <w:r>
        <w:rPr>
          <w:position w:val="-2"/>
          <w:sz w:val="33"/>
        </w:rPr>
        <w:t> </w:t>
      </w:r>
      <w:r>
        <w:rPr>
          <w:i/>
          <w:position w:val="16"/>
          <w:sz w:val="12"/>
        </w:rPr>
        <w:t>L</w:t>
      </w:r>
    </w:p>
    <w:p>
      <w:pPr>
        <w:spacing w:line="219" w:lineRule="exact" w:before="142"/>
        <w:ind w:left="132" w:right="0" w:firstLine="0"/>
        <w:jc w:val="left"/>
        <w:rPr>
          <w:rFonts w:ascii="Symbol" w:hAnsi="Symbol"/>
          <w:sz w:val="29"/>
        </w:rPr>
      </w:pPr>
      <w:r>
        <w:rPr/>
        <w:br w:type="column"/>
      </w:r>
      <w:r>
        <w:rPr>
          <w:i/>
          <w:position w:val="2"/>
          <w:sz w:val="22"/>
        </w:rPr>
        <w:t>p </w:t>
      </w:r>
      <w:r>
        <w:rPr>
          <w:position w:val="2"/>
          <w:sz w:val="22"/>
        </w:rPr>
        <w:t>log </w:t>
      </w:r>
      <w:r>
        <w:rPr>
          <w:rFonts w:ascii="Symbol" w:hAnsi="Symbol"/>
          <w:sz w:val="29"/>
        </w:rPr>
        <w:t></w:t>
      </w:r>
      <w:r>
        <w:rPr>
          <w:sz w:val="29"/>
        </w:rPr>
        <w:t> </w:t>
      </w:r>
      <w:r>
        <w:rPr>
          <w:i/>
          <w:position w:val="2"/>
          <w:sz w:val="22"/>
        </w:rPr>
        <w:t>p </w:t>
      </w:r>
      <w:r>
        <w:rPr>
          <w:position w:val="2"/>
          <w:sz w:val="22"/>
        </w:rPr>
        <w:t>/ </w:t>
      </w:r>
      <w:r>
        <w:rPr>
          <w:i/>
          <w:position w:val="2"/>
          <w:sz w:val="22"/>
        </w:rPr>
        <w:t>q </w:t>
      </w:r>
      <w:r>
        <w:rPr>
          <w:rFonts w:ascii="Symbol" w:hAnsi="Symbol"/>
          <w:sz w:val="29"/>
        </w:rPr>
        <w:t></w:t>
      </w:r>
    </w:p>
    <w:p>
      <w:pPr>
        <w:pStyle w:val="BodyText"/>
        <w:spacing w:line="176" w:lineRule="exact" w:before="184"/>
        <w:ind w:right="192"/>
        <w:jc w:val="right"/>
      </w:pPr>
      <w:r>
        <w:rPr/>
        <w:br w:type="column"/>
      </w:r>
      <w:r>
        <w:rPr/>
        <w:t>(14)</w:t>
      </w:r>
    </w:p>
    <w:p>
      <w:pPr>
        <w:spacing w:after="0" w:line="176" w:lineRule="exact"/>
        <w:jc w:val="right"/>
        <w:sectPr>
          <w:type w:val="continuous"/>
          <w:pgSz w:w="11910" w:h="16840"/>
          <w:pgMar w:top="980" w:bottom="280" w:left="860" w:right="820"/>
          <w:cols w:num="3" w:equalWidth="0">
            <w:col w:w="5094" w:space="40"/>
            <w:col w:w="1470" w:space="39"/>
            <w:col w:w="3587"/>
          </w:cols>
        </w:sectPr>
      </w:pPr>
    </w:p>
    <w:p>
      <w:pPr>
        <w:spacing w:before="28"/>
        <w:ind w:left="0" w:right="0" w:firstLine="0"/>
        <w:jc w:val="right"/>
        <w:rPr>
          <w:sz w:val="12"/>
        </w:rPr>
      </w:pPr>
      <w:r>
        <w:rPr>
          <w:i/>
          <w:w w:val="105"/>
          <w:sz w:val="12"/>
        </w:rPr>
        <w:t>l </w:t>
      </w:r>
      <w:r>
        <w:rPr>
          <w:rFonts w:ascii="Symbol" w:hAnsi="Symbol"/>
          <w:w w:val="105"/>
          <w:sz w:val="12"/>
        </w:rPr>
        <w:t></w:t>
      </w:r>
      <w:r>
        <w:rPr>
          <w:w w:val="105"/>
          <w:sz w:val="12"/>
        </w:rPr>
        <w:t>1</w:t>
      </w:r>
    </w:p>
    <w:p>
      <w:pPr>
        <w:tabs>
          <w:tab w:pos="834" w:val="left" w:leader="none"/>
          <w:tab w:pos="1189" w:val="left" w:leader="none"/>
        </w:tabs>
        <w:spacing w:before="1"/>
        <w:ind w:left="139" w:right="0" w:firstLine="0"/>
        <w:jc w:val="left"/>
        <w:rPr>
          <w:i/>
          <w:sz w:val="12"/>
        </w:rPr>
      </w:pPr>
      <w:r>
        <w:rPr/>
        <w:br w:type="column"/>
      </w:r>
      <w:r>
        <w:rPr>
          <w:i/>
          <w:w w:val="105"/>
          <w:sz w:val="12"/>
        </w:rPr>
        <w:t>l</w:t>
        <w:tab/>
        <w:t>l</w:t>
        <w:tab/>
        <w:t>l</w:t>
      </w:r>
    </w:p>
    <w:p>
      <w:pPr>
        <w:spacing w:after="0"/>
        <w:jc w:val="left"/>
        <w:rPr>
          <w:sz w:val="12"/>
        </w:rPr>
        <w:sectPr>
          <w:type w:val="continuous"/>
          <w:pgSz w:w="11910" w:h="16840"/>
          <w:pgMar w:top="980" w:bottom="280" w:left="860" w:right="820"/>
          <w:cols w:num="2" w:equalWidth="0">
            <w:col w:w="5204" w:space="40"/>
            <w:col w:w="4986"/>
          </w:cols>
        </w:sectPr>
      </w:pPr>
    </w:p>
    <w:p>
      <w:pPr>
        <w:spacing w:line="229" w:lineRule="exact" w:before="177"/>
        <w:ind w:left="0" w:right="0" w:firstLine="0"/>
        <w:jc w:val="right"/>
        <w:rPr>
          <w:i/>
          <w:sz w:val="12"/>
        </w:rPr>
      </w:pPr>
      <w:r>
        <w:rPr>
          <w:position w:val="2"/>
          <w:sz w:val="22"/>
        </w:rPr>
        <w:t>D </w:t>
      </w:r>
      <w:r>
        <w:rPr>
          <w:rFonts w:ascii="Symbol" w:hAnsi="Symbol"/>
          <w:sz w:val="29"/>
        </w:rPr>
        <w:t></w:t>
      </w:r>
      <w:r>
        <w:rPr>
          <w:b/>
          <w:position w:val="2"/>
          <w:sz w:val="22"/>
        </w:rPr>
        <w:t>y </w:t>
      </w:r>
      <w:r>
        <w:rPr>
          <w:position w:val="2"/>
          <w:sz w:val="22"/>
        </w:rPr>
        <w:t>|| </w:t>
      </w:r>
      <w:r>
        <w:rPr>
          <w:b/>
          <w:position w:val="2"/>
          <w:sz w:val="22"/>
        </w:rPr>
        <w:t>x </w:t>
      </w:r>
      <w:r>
        <w:rPr>
          <w:rFonts w:ascii="Symbol" w:hAnsi="Symbol"/>
          <w:sz w:val="29"/>
        </w:rPr>
        <w:t></w:t>
      </w:r>
      <w:r>
        <w:rPr>
          <w:sz w:val="29"/>
        </w:rPr>
        <w:t> </w:t>
      </w:r>
      <w:r>
        <w:rPr>
          <w:rFonts w:ascii="Symbol" w:hAnsi="Symbol"/>
          <w:position w:val="2"/>
          <w:sz w:val="22"/>
        </w:rPr>
        <w:t></w:t>
      </w:r>
      <w:r>
        <w:rPr>
          <w:position w:val="2"/>
          <w:sz w:val="22"/>
        </w:rPr>
        <w:t> </w:t>
      </w:r>
      <w:r>
        <w:rPr>
          <w:rFonts w:ascii="Symbol" w:hAnsi="Symbol"/>
          <w:position w:val="-2"/>
          <w:sz w:val="33"/>
        </w:rPr>
        <w:t></w:t>
      </w:r>
      <w:r>
        <w:rPr>
          <w:position w:val="-2"/>
          <w:sz w:val="33"/>
        </w:rPr>
        <w:t> </w:t>
      </w:r>
      <w:r>
        <w:rPr>
          <w:i/>
          <w:position w:val="16"/>
          <w:sz w:val="12"/>
        </w:rPr>
        <w:t>L</w:t>
      </w:r>
    </w:p>
    <w:p>
      <w:pPr>
        <w:spacing w:line="219" w:lineRule="exact" w:before="187"/>
        <w:ind w:left="94" w:right="0" w:firstLine="0"/>
        <w:jc w:val="left"/>
        <w:rPr>
          <w:rFonts w:ascii="Symbol" w:hAnsi="Symbol"/>
          <w:sz w:val="29"/>
        </w:rPr>
      </w:pPr>
      <w:r>
        <w:rPr/>
        <w:br w:type="column"/>
      </w:r>
      <w:r>
        <w:rPr>
          <w:i/>
          <w:position w:val="2"/>
          <w:sz w:val="22"/>
        </w:rPr>
        <w:t>q </w:t>
      </w:r>
      <w:r>
        <w:rPr>
          <w:position w:val="2"/>
          <w:sz w:val="22"/>
        </w:rPr>
        <w:t>log </w:t>
      </w:r>
      <w:r>
        <w:rPr>
          <w:rFonts w:ascii="Symbol" w:hAnsi="Symbol"/>
          <w:sz w:val="29"/>
        </w:rPr>
        <w:t></w:t>
      </w:r>
      <w:r>
        <w:rPr>
          <w:i/>
          <w:position w:val="2"/>
          <w:sz w:val="22"/>
        </w:rPr>
        <w:t>q </w:t>
      </w:r>
      <w:r>
        <w:rPr>
          <w:position w:val="2"/>
          <w:sz w:val="22"/>
        </w:rPr>
        <w:t>/ </w:t>
      </w:r>
      <w:r>
        <w:rPr>
          <w:i/>
          <w:position w:val="2"/>
          <w:sz w:val="22"/>
        </w:rPr>
        <w:t>p </w:t>
      </w:r>
      <w:r>
        <w:rPr>
          <w:rFonts w:ascii="Symbol" w:hAnsi="Symbol"/>
          <w:sz w:val="29"/>
        </w:rPr>
        <w:t></w:t>
      </w:r>
    </w:p>
    <w:p>
      <w:pPr>
        <w:pStyle w:val="BodyText"/>
        <w:spacing w:line="176" w:lineRule="exact" w:before="229"/>
        <w:ind w:right="192"/>
        <w:jc w:val="right"/>
      </w:pPr>
      <w:r>
        <w:rPr/>
        <w:br w:type="column"/>
      </w:r>
      <w:r>
        <w:rPr/>
        <w:t>(15)</w:t>
      </w:r>
    </w:p>
    <w:p>
      <w:pPr>
        <w:spacing w:after="0" w:line="176" w:lineRule="exact"/>
        <w:jc w:val="right"/>
        <w:sectPr>
          <w:type w:val="continuous"/>
          <w:pgSz w:w="11910" w:h="16840"/>
          <w:pgMar w:top="980" w:bottom="280" w:left="860" w:right="820"/>
          <w:cols w:num="3" w:equalWidth="0">
            <w:col w:w="5107" w:space="40"/>
            <w:col w:w="1374" w:space="39"/>
            <w:col w:w="3670"/>
          </w:cols>
        </w:sectPr>
      </w:pPr>
    </w:p>
    <w:p>
      <w:pPr>
        <w:pStyle w:val="BodyText"/>
        <w:spacing w:before="7"/>
      </w:pPr>
    </w:p>
    <w:p>
      <w:pPr>
        <w:pStyle w:val="BodyText"/>
        <w:ind w:left="132"/>
      </w:pPr>
      <w:r>
        <w:rPr/>
        <w:t>and</w:t>
      </w:r>
    </w:p>
    <w:p>
      <w:pPr>
        <w:spacing w:before="28"/>
        <w:ind w:left="132" w:right="0" w:firstLine="0"/>
        <w:jc w:val="left"/>
        <w:rPr>
          <w:sz w:val="12"/>
        </w:rPr>
      </w:pPr>
      <w:r>
        <w:rPr/>
        <w:br w:type="column"/>
      </w:r>
      <w:r>
        <w:rPr>
          <w:i/>
          <w:w w:val="105"/>
          <w:sz w:val="12"/>
        </w:rPr>
        <w:t>l</w:t>
      </w:r>
      <w:r>
        <w:rPr>
          <w:i/>
          <w:spacing w:val="-16"/>
          <w:w w:val="105"/>
          <w:sz w:val="12"/>
        </w:rPr>
        <w:t> </w:t>
      </w:r>
      <w:r>
        <w:rPr>
          <w:rFonts w:ascii="Symbol" w:hAnsi="Symbol"/>
          <w:w w:val="105"/>
          <w:sz w:val="12"/>
        </w:rPr>
        <w:t></w:t>
      </w:r>
      <w:r>
        <w:rPr>
          <w:w w:val="105"/>
          <w:sz w:val="12"/>
        </w:rPr>
        <w:t>1</w:t>
      </w:r>
    </w:p>
    <w:p>
      <w:pPr>
        <w:tabs>
          <w:tab w:pos="737" w:val="left" w:leader="none"/>
          <w:tab w:pos="1105" w:val="left" w:leader="none"/>
        </w:tabs>
        <w:spacing w:before="2"/>
        <w:ind w:left="100" w:right="0" w:firstLine="0"/>
        <w:jc w:val="left"/>
        <w:rPr>
          <w:i/>
          <w:sz w:val="12"/>
        </w:rPr>
      </w:pPr>
      <w:r>
        <w:rPr/>
        <w:br w:type="column"/>
      </w:r>
      <w:r>
        <w:rPr>
          <w:i/>
          <w:w w:val="105"/>
          <w:sz w:val="12"/>
        </w:rPr>
        <w:t>l</w:t>
        <w:tab/>
        <w:t>l</w:t>
        <w:tab/>
        <w:t>l</w:t>
      </w:r>
    </w:p>
    <w:p>
      <w:pPr>
        <w:spacing w:after="0"/>
        <w:jc w:val="left"/>
        <w:rPr>
          <w:sz w:val="12"/>
        </w:rPr>
        <w:sectPr>
          <w:type w:val="continuous"/>
          <w:pgSz w:w="11910" w:h="16840"/>
          <w:pgMar w:top="980" w:bottom="280" w:left="860" w:right="820"/>
          <w:cols w:num="3" w:equalWidth="0">
            <w:col w:w="520" w:space="4376"/>
            <w:col w:w="317" w:space="39"/>
            <w:col w:w="4978"/>
          </w:cols>
        </w:sectPr>
      </w:pPr>
    </w:p>
    <w:p>
      <w:pPr>
        <w:pStyle w:val="BodyText"/>
        <w:spacing w:before="1"/>
        <w:rPr>
          <w:i/>
          <w:sz w:val="20"/>
        </w:rPr>
      </w:pPr>
    </w:p>
    <w:p>
      <w:pPr>
        <w:spacing w:after="0"/>
        <w:rPr>
          <w:sz w:val="20"/>
        </w:rPr>
        <w:sectPr>
          <w:pgSz w:w="11910" w:h="16840"/>
          <w:pgMar w:header="921" w:footer="0" w:top="1180" w:bottom="280" w:left="860" w:right="820"/>
        </w:sectPr>
      </w:pPr>
    </w:p>
    <w:p>
      <w:pPr>
        <w:tabs>
          <w:tab w:pos="4574" w:val="left" w:leader="none"/>
          <w:tab w:pos="5211" w:val="left" w:leader="none"/>
        </w:tabs>
        <w:spacing w:line="31" w:lineRule="exact" w:before="137"/>
        <w:ind w:left="3532" w:right="0" w:firstLine="0"/>
        <w:jc w:val="left"/>
        <w:rPr>
          <w:i/>
          <w:sz w:val="24"/>
        </w:rPr>
      </w:pPr>
      <w:r>
        <w:rPr>
          <w:i/>
          <w:sz w:val="22"/>
        </w:rPr>
        <w:t>p   </w:t>
      </w:r>
      <w:r>
        <w:rPr>
          <w:rFonts w:ascii="Symbol" w:hAnsi="Symbol"/>
          <w:sz w:val="22"/>
        </w:rPr>
        <w:t></w:t>
      </w:r>
      <w:r>
        <w:rPr>
          <w:spacing w:val="-15"/>
          <w:sz w:val="22"/>
        </w:rPr>
        <w:t> </w:t>
      </w:r>
      <w:r>
        <w:rPr>
          <w:i/>
          <w:sz w:val="22"/>
        </w:rPr>
        <w:t>x </w:t>
      </w:r>
      <w:r>
        <w:rPr>
          <w:i/>
          <w:spacing w:val="5"/>
          <w:sz w:val="22"/>
        </w:rPr>
        <w:t> </w:t>
      </w:r>
      <w:r>
        <w:rPr>
          <w:sz w:val="22"/>
        </w:rPr>
        <w:t>/</w:t>
        <w:tab/>
      </w:r>
      <w:r>
        <w:rPr>
          <w:i/>
          <w:position w:val="14"/>
          <w:sz w:val="12"/>
        </w:rPr>
        <w:t>L  </w:t>
      </w:r>
      <w:r>
        <w:rPr>
          <w:i/>
          <w:spacing w:val="13"/>
          <w:position w:val="14"/>
          <w:sz w:val="12"/>
        </w:rPr>
        <w:t> </w:t>
      </w:r>
      <w:r>
        <w:rPr>
          <w:i/>
          <w:sz w:val="22"/>
        </w:rPr>
        <w:t>x</w:t>
        <w:tab/>
      </w:r>
      <w:r>
        <w:rPr>
          <w:i/>
          <w:position w:val="1"/>
          <w:sz w:val="24"/>
        </w:rPr>
        <w:t>q </w:t>
      </w:r>
      <w:r>
        <w:rPr>
          <w:rFonts w:ascii="Symbol" w:hAnsi="Symbol"/>
          <w:position w:val="1"/>
          <w:sz w:val="24"/>
        </w:rPr>
        <w:t></w:t>
      </w:r>
      <w:r>
        <w:rPr>
          <w:spacing w:val="23"/>
          <w:position w:val="1"/>
          <w:sz w:val="24"/>
        </w:rPr>
        <w:t> </w:t>
      </w:r>
      <w:r>
        <w:rPr>
          <w:i/>
          <w:position w:val="1"/>
          <w:sz w:val="24"/>
        </w:rPr>
        <w:t>y</w:t>
      </w:r>
    </w:p>
    <w:p>
      <w:pPr>
        <w:spacing w:line="43" w:lineRule="exact" w:before="95"/>
        <w:ind w:left="74" w:right="0" w:firstLine="0"/>
        <w:jc w:val="left"/>
        <w:rPr>
          <w:i/>
          <w:sz w:val="24"/>
        </w:rPr>
      </w:pPr>
      <w:r>
        <w:rPr/>
        <w:br w:type="column"/>
      </w:r>
      <w:r>
        <w:rPr>
          <w:w w:val="99"/>
          <w:sz w:val="24"/>
        </w:rPr>
        <w:t>/</w:t>
      </w:r>
      <w:r>
        <w:rPr>
          <w:spacing w:val="-29"/>
          <w:sz w:val="24"/>
        </w:rPr>
        <w:t> </w:t>
      </w:r>
      <w:r>
        <w:rPr>
          <w:rFonts w:ascii="Symbol" w:hAnsi="Symbol"/>
          <w:spacing w:val="25"/>
          <w:w w:val="99"/>
          <w:position w:val="-4"/>
          <w:sz w:val="36"/>
        </w:rPr>
        <w:t></w:t>
      </w:r>
      <w:r>
        <w:rPr>
          <w:i/>
          <w:w w:val="98"/>
          <w:position w:val="15"/>
          <w:sz w:val="14"/>
        </w:rPr>
        <w:t>L</w:t>
      </w:r>
      <w:r>
        <w:rPr>
          <w:i/>
          <w:position w:val="15"/>
          <w:sz w:val="14"/>
        </w:rPr>
        <w:t>  </w:t>
      </w:r>
      <w:r>
        <w:rPr>
          <w:i/>
          <w:spacing w:val="1"/>
          <w:position w:val="15"/>
          <w:sz w:val="14"/>
        </w:rPr>
        <w:t> </w:t>
      </w:r>
      <w:r>
        <w:rPr>
          <w:i/>
          <w:w w:val="99"/>
          <w:sz w:val="24"/>
        </w:rPr>
        <w:t>y</w:t>
      </w:r>
    </w:p>
    <w:p>
      <w:pPr>
        <w:spacing w:after="0" w:line="43" w:lineRule="exact"/>
        <w:jc w:val="left"/>
        <w:rPr>
          <w:sz w:val="24"/>
        </w:rPr>
        <w:sectPr>
          <w:type w:val="continuous"/>
          <w:pgSz w:w="11910" w:h="16840"/>
          <w:pgMar w:top="980" w:bottom="280" w:left="860" w:right="820"/>
          <w:cols w:num="2" w:equalWidth="0">
            <w:col w:w="5773" w:space="40"/>
            <w:col w:w="4417"/>
          </w:cols>
        </w:sectPr>
      </w:pPr>
    </w:p>
    <w:p>
      <w:pPr>
        <w:tabs>
          <w:tab w:pos="4069" w:val="left" w:leader="none"/>
          <w:tab w:pos="5328" w:val="left" w:leader="none"/>
          <w:tab w:pos="5771" w:val="left" w:leader="none"/>
        </w:tabs>
        <w:spacing w:line="223" w:lineRule="auto" w:before="0"/>
        <w:ind w:left="3646" w:right="0" w:firstLine="0"/>
        <w:jc w:val="left"/>
        <w:rPr>
          <w:i/>
          <w:sz w:val="14"/>
        </w:rPr>
      </w:pPr>
      <w:r>
        <w:rPr>
          <w:i/>
          <w:w w:val="105"/>
          <w:sz w:val="12"/>
        </w:rPr>
        <w:t>l</w:t>
        <w:tab/>
        <w:t>l   </w:t>
      </w:r>
      <w:r>
        <w:rPr>
          <w:rFonts w:ascii="Symbol" w:hAnsi="Symbol"/>
          <w:w w:val="105"/>
          <w:position w:val="1"/>
          <w:sz w:val="33"/>
        </w:rPr>
        <w:t></w:t>
      </w:r>
      <w:r>
        <w:rPr>
          <w:w w:val="105"/>
          <w:position w:val="1"/>
          <w:sz w:val="33"/>
        </w:rPr>
        <w:t> </w:t>
      </w:r>
      <w:r>
        <w:rPr>
          <w:i/>
          <w:w w:val="105"/>
          <w:position w:val="-2"/>
          <w:sz w:val="12"/>
        </w:rPr>
        <w:t>j </w:t>
      </w:r>
      <w:r>
        <w:rPr>
          <w:rFonts w:ascii="Symbol" w:hAnsi="Symbol"/>
          <w:w w:val="105"/>
          <w:position w:val="-2"/>
          <w:sz w:val="12"/>
        </w:rPr>
        <w:t></w:t>
      </w:r>
      <w:r>
        <w:rPr>
          <w:w w:val="105"/>
          <w:position w:val="-2"/>
          <w:sz w:val="12"/>
        </w:rPr>
        <w:t>1  </w:t>
      </w:r>
      <w:r>
        <w:rPr>
          <w:spacing w:val="8"/>
          <w:w w:val="105"/>
          <w:position w:val="-2"/>
          <w:sz w:val="12"/>
        </w:rPr>
        <w:t> </w:t>
      </w:r>
      <w:r>
        <w:rPr>
          <w:i/>
          <w:w w:val="105"/>
          <w:sz w:val="12"/>
        </w:rPr>
        <w:t>j</w:t>
      </w:r>
      <w:r>
        <w:rPr>
          <w:i/>
          <w:spacing w:val="5"/>
          <w:w w:val="105"/>
          <w:sz w:val="12"/>
        </w:rPr>
        <w:t> </w:t>
      </w:r>
      <w:r>
        <w:rPr>
          <w:w w:val="105"/>
          <w:position w:val="-10"/>
          <w:sz w:val="24"/>
        </w:rPr>
        <w:t>,</w:t>
        <w:tab/>
      </w:r>
      <w:r>
        <w:rPr>
          <w:i/>
          <w:w w:val="105"/>
          <w:position w:val="1"/>
          <w:sz w:val="14"/>
        </w:rPr>
        <w:t>l</w:t>
        <w:tab/>
      </w:r>
      <w:r>
        <w:rPr>
          <w:i/>
          <w:w w:val="95"/>
          <w:position w:val="1"/>
          <w:sz w:val="14"/>
        </w:rPr>
        <w:t>l</w:t>
      </w:r>
    </w:p>
    <w:p>
      <w:pPr>
        <w:spacing w:before="167"/>
        <w:ind w:left="455" w:right="0" w:firstLine="0"/>
        <w:jc w:val="left"/>
        <w:rPr>
          <w:i/>
          <w:sz w:val="14"/>
        </w:rPr>
      </w:pPr>
      <w:r>
        <w:rPr/>
        <w:br w:type="column"/>
      </w:r>
      <w:r>
        <w:rPr>
          <w:i/>
          <w:sz w:val="14"/>
        </w:rPr>
        <w:t>j </w:t>
      </w:r>
      <w:r>
        <w:rPr>
          <w:rFonts w:ascii="Symbol" w:hAnsi="Symbol"/>
          <w:sz w:val="14"/>
        </w:rPr>
        <w:t></w:t>
      </w:r>
      <w:r>
        <w:rPr>
          <w:sz w:val="14"/>
        </w:rPr>
        <w:t>1 </w:t>
      </w:r>
      <w:r>
        <w:rPr>
          <w:i/>
          <w:position w:val="4"/>
          <w:sz w:val="14"/>
        </w:rPr>
        <w:t>j</w:t>
      </w:r>
    </w:p>
    <w:p>
      <w:pPr>
        <w:pStyle w:val="BodyText"/>
        <w:spacing w:before="160"/>
        <w:ind w:right="192"/>
        <w:jc w:val="right"/>
      </w:pPr>
      <w:r>
        <w:rPr/>
        <w:br w:type="column"/>
      </w:r>
      <w:r>
        <w:rPr/>
        <w:t>(16)</w:t>
      </w:r>
    </w:p>
    <w:p>
      <w:pPr>
        <w:spacing w:after="0"/>
        <w:jc w:val="right"/>
        <w:sectPr>
          <w:type w:val="continuous"/>
          <w:pgSz w:w="11910" w:h="16840"/>
          <w:pgMar w:top="980" w:bottom="280" w:left="860" w:right="820"/>
          <w:cols w:num="3" w:equalWidth="0">
            <w:col w:w="5810" w:space="40"/>
            <w:col w:w="867" w:space="39"/>
            <w:col w:w="3474"/>
          </w:cols>
        </w:sectPr>
      </w:pPr>
    </w:p>
    <w:p>
      <w:pPr>
        <w:pStyle w:val="BodyText"/>
        <w:spacing w:line="295" w:lineRule="auto" w:before="179"/>
        <w:ind w:left="132" w:right="160" w:firstLine="284"/>
        <w:jc w:val="both"/>
      </w:pPr>
      <w:r>
        <w:rPr/>
        <w:t>Therefore in our algorithm, we use 14 channels: 7 Landsat 8 bands (band 1–7), 3 water indices </w:t>
      </w:r>
      <w:r>
        <w:rPr>
          <w:position w:val="1"/>
        </w:rPr>
        <w:t>(MNDWI, MAWEI</w:t>
      </w:r>
      <w:r>
        <w:rPr>
          <w:sz w:val="16"/>
        </w:rPr>
        <w:t>nsh</w:t>
      </w:r>
      <w:r>
        <w:rPr>
          <w:position w:val="1"/>
        </w:rPr>
        <w:t>, MAWEI</w:t>
      </w:r>
      <w:r>
        <w:rPr>
          <w:sz w:val="16"/>
        </w:rPr>
        <w:t>sh</w:t>
      </w:r>
      <w:r>
        <w:rPr>
          <w:position w:val="1"/>
        </w:rPr>
        <w:t>), and 4 spectral similarity metrics (corr, SAD, d and SID). The </w:t>
      </w:r>
      <w:r>
        <w:rPr/>
        <w:t>additional 7 new variables can help improve CEM’s performance on water detection, since they are generated according to people’s understanding of the spectral properties.</w:t>
      </w:r>
    </w:p>
    <w:p>
      <w:pPr>
        <w:pStyle w:val="BodyText"/>
        <w:spacing w:before="2"/>
        <w:rPr>
          <w:sz w:val="21"/>
        </w:rPr>
      </w:pPr>
    </w:p>
    <w:p>
      <w:pPr>
        <w:pStyle w:val="ListParagraph"/>
        <w:numPr>
          <w:ilvl w:val="1"/>
          <w:numId w:val="1"/>
        </w:numPr>
        <w:tabs>
          <w:tab w:pos="553" w:val="left" w:leader="none"/>
        </w:tabs>
        <w:spacing w:line="240" w:lineRule="auto" w:before="0" w:after="0"/>
        <w:ind w:left="552" w:right="0" w:hanging="420"/>
        <w:jc w:val="left"/>
        <w:rPr>
          <w:i/>
          <w:sz w:val="24"/>
        </w:rPr>
      </w:pPr>
      <w:r>
        <w:rPr>
          <w:i/>
          <w:sz w:val="24"/>
        </w:rPr>
        <w:t>CEM Based on Orthogonal Subspace Projection-Weighted Autocorrelation</w:t>
      </w:r>
      <w:r>
        <w:rPr>
          <w:i/>
          <w:spacing w:val="-9"/>
          <w:sz w:val="24"/>
        </w:rPr>
        <w:t> </w:t>
      </w:r>
      <w:r>
        <w:rPr>
          <w:i/>
          <w:sz w:val="24"/>
        </w:rPr>
        <w:t>Matrix</w:t>
      </w:r>
    </w:p>
    <w:p>
      <w:pPr>
        <w:pStyle w:val="BodyText"/>
        <w:spacing w:before="4"/>
        <w:rPr>
          <w:i/>
          <w:sz w:val="26"/>
        </w:rPr>
      </w:pPr>
    </w:p>
    <w:p>
      <w:pPr>
        <w:pStyle w:val="BodyText"/>
        <w:spacing w:line="292" w:lineRule="auto" w:before="1"/>
        <w:ind w:left="132" w:right="158" w:firstLine="284"/>
        <w:jc w:val="both"/>
      </w:pPr>
      <w:r>
        <w:rPr/>
        <w:t>Besides the limitation of the number of bands, another problem when using CEM to extract water in Landsat images is that CEM has a low-probability distribution assumption for a target. In the CEM detector expression (Equation (3)), the function of </w:t>
      </w:r>
      <w:r>
        <w:rPr>
          <w:b/>
        </w:rPr>
        <w:t>R</w:t>
      </w:r>
      <w:r>
        <w:rPr>
          <w:position w:val="9"/>
          <w:sz w:val="16"/>
        </w:rPr>
        <w:t>−1 </w:t>
      </w:r>
      <w:r>
        <w:rPr/>
        <w:t>is to suppress the background. However, when calculating the autocorrelation matrix </w:t>
      </w:r>
      <w:r>
        <w:rPr>
          <w:b/>
        </w:rPr>
        <w:t>R</w:t>
      </w:r>
      <w:r>
        <w:rPr/>
        <w:t>, all pixels, including the target pixels, will be involved. When the target is small, the influence of including target vectors when calculating </w:t>
      </w:r>
      <w:r>
        <w:rPr>
          <w:b/>
        </w:rPr>
        <w:t>R </w:t>
      </w:r>
      <w:r>
        <w:rPr/>
        <w:t>can be neglected. But this influence cannot be ignored in the case of a large target. For this reason CEM is mostly considered as a small target detector.</w:t>
      </w:r>
    </w:p>
    <w:p>
      <w:pPr>
        <w:pStyle w:val="BodyText"/>
        <w:spacing w:line="295" w:lineRule="auto" w:before="7"/>
        <w:ind w:left="132" w:right="160" w:firstLine="284"/>
        <w:jc w:val="both"/>
      </w:pPr>
      <w:r>
        <w:rPr/>
        <w:t>However,</w:t>
      </w:r>
      <w:r>
        <w:rPr>
          <w:spacing w:val="-10"/>
        </w:rPr>
        <w:t> </w:t>
      </w:r>
      <w:r>
        <w:rPr/>
        <w:t>water</w:t>
      </w:r>
      <w:r>
        <w:rPr>
          <w:spacing w:val="-9"/>
        </w:rPr>
        <w:t> </w:t>
      </w:r>
      <w:r>
        <w:rPr/>
        <w:t>in</w:t>
      </w:r>
      <w:r>
        <w:rPr>
          <w:spacing w:val="-9"/>
        </w:rPr>
        <w:t> </w:t>
      </w:r>
      <w:r>
        <w:rPr/>
        <w:t>a</w:t>
      </w:r>
      <w:r>
        <w:rPr>
          <w:spacing w:val="-9"/>
        </w:rPr>
        <w:t> </w:t>
      </w:r>
      <w:r>
        <w:rPr/>
        <w:t>Landsat</w:t>
      </w:r>
      <w:r>
        <w:rPr>
          <w:spacing w:val="-9"/>
        </w:rPr>
        <w:t> </w:t>
      </w:r>
      <w:r>
        <w:rPr/>
        <w:t>image</w:t>
      </w:r>
      <w:r>
        <w:rPr>
          <w:spacing w:val="-9"/>
        </w:rPr>
        <w:t> </w:t>
      </w:r>
      <w:r>
        <w:rPr/>
        <w:t>is</w:t>
      </w:r>
      <w:r>
        <w:rPr>
          <w:spacing w:val="-9"/>
        </w:rPr>
        <w:t> </w:t>
      </w:r>
      <w:r>
        <w:rPr/>
        <w:t>not</w:t>
      </w:r>
      <w:r>
        <w:rPr>
          <w:spacing w:val="-9"/>
        </w:rPr>
        <w:t> </w:t>
      </w:r>
      <w:r>
        <w:rPr/>
        <w:t>always</w:t>
      </w:r>
      <w:r>
        <w:rPr>
          <w:spacing w:val="-11"/>
        </w:rPr>
        <w:t> </w:t>
      </w:r>
      <w:r>
        <w:rPr/>
        <w:t>“small.”</w:t>
      </w:r>
      <w:r>
        <w:rPr>
          <w:spacing w:val="-9"/>
        </w:rPr>
        <w:t> </w:t>
      </w:r>
      <w:r>
        <w:rPr/>
        <w:t>The</w:t>
      </w:r>
      <w:r>
        <w:rPr>
          <w:spacing w:val="-10"/>
        </w:rPr>
        <w:t> </w:t>
      </w:r>
      <w:r>
        <w:rPr/>
        <w:t>proportion</w:t>
      </w:r>
      <w:r>
        <w:rPr>
          <w:spacing w:val="-9"/>
        </w:rPr>
        <w:t> </w:t>
      </w:r>
      <w:r>
        <w:rPr/>
        <w:t>of</w:t>
      </w:r>
      <w:r>
        <w:rPr>
          <w:spacing w:val="-9"/>
        </w:rPr>
        <w:t> </w:t>
      </w:r>
      <w:r>
        <w:rPr/>
        <w:t>water</w:t>
      </w:r>
      <w:r>
        <w:rPr>
          <w:spacing w:val="-9"/>
        </w:rPr>
        <w:t> </w:t>
      </w:r>
      <w:r>
        <w:rPr/>
        <w:t>could</w:t>
      </w:r>
      <w:r>
        <w:rPr>
          <w:spacing w:val="-9"/>
        </w:rPr>
        <w:t> </w:t>
      </w:r>
      <w:r>
        <w:rPr/>
        <w:t>be</w:t>
      </w:r>
      <w:r>
        <w:rPr>
          <w:spacing w:val="-9"/>
        </w:rPr>
        <w:t> </w:t>
      </w:r>
      <w:r>
        <w:rPr/>
        <w:t>large,</w:t>
      </w:r>
      <w:r>
        <w:rPr>
          <w:spacing w:val="-9"/>
        </w:rPr>
        <w:t> </w:t>
      </w:r>
      <w:r>
        <w:rPr/>
        <w:t>for example,</w:t>
      </w:r>
      <w:r>
        <w:rPr>
          <w:spacing w:val="-8"/>
        </w:rPr>
        <w:t> </w:t>
      </w:r>
      <w:r>
        <w:rPr/>
        <w:t>the</w:t>
      </w:r>
      <w:r>
        <w:rPr>
          <w:spacing w:val="-8"/>
        </w:rPr>
        <w:t> </w:t>
      </w:r>
      <w:r>
        <w:rPr/>
        <w:t>seawater</w:t>
      </w:r>
      <w:r>
        <w:rPr>
          <w:spacing w:val="-7"/>
        </w:rPr>
        <w:t> </w:t>
      </w:r>
      <w:r>
        <w:rPr/>
        <w:t>in</w:t>
      </w:r>
      <w:r>
        <w:rPr>
          <w:spacing w:val="-8"/>
        </w:rPr>
        <w:t> </w:t>
      </w:r>
      <w:r>
        <w:rPr/>
        <w:t>an</w:t>
      </w:r>
      <w:r>
        <w:rPr>
          <w:spacing w:val="-6"/>
        </w:rPr>
        <w:t> </w:t>
      </w:r>
      <w:r>
        <w:rPr/>
        <w:t>image</w:t>
      </w:r>
      <w:r>
        <w:rPr>
          <w:spacing w:val="-7"/>
        </w:rPr>
        <w:t> </w:t>
      </w:r>
      <w:r>
        <w:rPr/>
        <w:t>of</w:t>
      </w:r>
      <w:r>
        <w:rPr>
          <w:spacing w:val="-7"/>
        </w:rPr>
        <w:t> </w:t>
      </w:r>
      <w:r>
        <w:rPr/>
        <w:t>a</w:t>
      </w:r>
      <w:r>
        <w:rPr>
          <w:spacing w:val="-6"/>
        </w:rPr>
        <w:t> </w:t>
      </w:r>
      <w:r>
        <w:rPr/>
        <w:t>coastal</w:t>
      </w:r>
      <w:r>
        <w:rPr>
          <w:spacing w:val="-7"/>
        </w:rPr>
        <w:t> </w:t>
      </w:r>
      <w:r>
        <w:rPr/>
        <w:t>area.</w:t>
      </w:r>
      <w:r>
        <w:rPr>
          <w:spacing w:val="-10"/>
        </w:rPr>
        <w:t> </w:t>
      </w:r>
      <w:r>
        <w:rPr/>
        <w:t>Therefore,</w:t>
      </w:r>
      <w:r>
        <w:rPr>
          <w:spacing w:val="-8"/>
        </w:rPr>
        <w:t> </w:t>
      </w:r>
      <w:r>
        <w:rPr/>
        <w:t>when</w:t>
      </w:r>
      <w:r>
        <w:rPr>
          <w:spacing w:val="-8"/>
        </w:rPr>
        <w:t> </w:t>
      </w:r>
      <w:r>
        <w:rPr/>
        <w:t>calculating</w:t>
      </w:r>
      <w:r>
        <w:rPr>
          <w:spacing w:val="-7"/>
        </w:rPr>
        <w:t> </w:t>
      </w:r>
      <w:r>
        <w:rPr>
          <w:b/>
        </w:rPr>
        <w:t>R</w:t>
      </w:r>
      <w:r>
        <w:rPr/>
        <w:t>,</w:t>
      </w:r>
      <w:r>
        <w:rPr>
          <w:spacing w:val="-7"/>
        </w:rPr>
        <w:t> </w:t>
      </w:r>
      <w:r>
        <w:rPr/>
        <w:t>we</w:t>
      </w:r>
      <w:r>
        <w:rPr>
          <w:spacing w:val="-7"/>
        </w:rPr>
        <w:t> </w:t>
      </w:r>
      <w:r>
        <w:rPr/>
        <w:t>should</w:t>
      </w:r>
      <w:r>
        <w:rPr>
          <w:spacing w:val="-6"/>
        </w:rPr>
        <w:t> </w:t>
      </w:r>
      <w:r>
        <w:rPr/>
        <w:t>eliminate the influence of target vectors to </w:t>
      </w:r>
      <w:r>
        <w:rPr>
          <w:b/>
        </w:rPr>
        <w:t>R </w:t>
      </w:r>
      <w:r>
        <w:rPr/>
        <w:t>as much as possible. Geng </w:t>
      </w:r>
      <w:r>
        <w:rPr>
          <w:i/>
        </w:rPr>
        <w:t>et al. </w:t>
      </w:r>
      <w:r>
        <w:rPr/>
        <w:t>[35] proposed a way to reconstruct </w:t>
      </w:r>
      <w:r>
        <w:rPr>
          <w:b/>
        </w:rPr>
        <w:t>R</w:t>
      </w:r>
      <w:r>
        <w:rPr/>
        <w:t>, which they named the weighted autocorrelation matrix </w:t>
      </w:r>
      <w:r>
        <w:rPr>
          <w:b/>
        </w:rPr>
        <w:t>R</w:t>
      </w:r>
      <w:r>
        <w:rPr/>
        <w:t>*, and defined</w:t>
      </w:r>
      <w:r>
        <w:rPr>
          <w:spacing w:val="-8"/>
        </w:rPr>
        <w:t> </w:t>
      </w:r>
      <w:r>
        <w:rPr/>
        <w:t>as:</w:t>
      </w:r>
    </w:p>
    <w:p>
      <w:pPr>
        <w:spacing w:after="0" w:line="295" w:lineRule="auto"/>
        <w:jc w:val="both"/>
        <w:sectPr>
          <w:type w:val="continuous"/>
          <w:pgSz w:w="11910" w:h="16840"/>
          <w:pgMar w:top="980" w:bottom="280" w:left="860" w:right="820"/>
        </w:sectPr>
      </w:pPr>
    </w:p>
    <w:p>
      <w:pPr>
        <w:spacing w:before="59"/>
        <w:ind w:left="0" w:right="0" w:firstLine="0"/>
        <w:jc w:val="right"/>
        <w:rPr>
          <w:i/>
          <w:sz w:val="14"/>
        </w:rPr>
      </w:pPr>
      <w:r>
        <w:rPr/>
        <w:pict>
          <v:shape style="position:absolute;margin-left:280.079803pt;margin-top:16.434526pt;width:9.65pt;height:9.4pt;mso-position-horizontal-relative:page;mso-position-vertical-relative:paragraph;z-index:-53416" type="#_x0000_t202" filled="false" stroked="false">
            <v:textbox inset="0,0,0,0">
              <w:txbxContent>
                <w:p>
                  <w:pPr>
                    <w:spacing w:before="4"/>
                    <w:ind w:left="0" w:right="0" w:firstLine="0"/>
                    <w:jc w:val="left"/>
                    <w:rPr>
                      <w:sz w:val="14"/>
                    </w:rPr>
                  </w:pPr>
                  <w:r>
                    <w:rPr>
                      <w:i/>
                      <w:sz w:val="14"/>
                    </w:rPr>
                    <w:t>i</w:t>
                  </w:r>
                  <w:r>
                    <w:rPr>
                      <w:rFonts w:ascii="Symbol" w:hAnsi="Symbol"/>
                      <w:sz w:val="14"/>
                    </w:rPr>
                    <w:t></w:t>
                  </w:r>
                  <w:r>
                    <w:rPr>
                      <w:sz w:val="14"/>
                    </w:rPr>
                    <w:t>1</w:t>
                  </w:r>
                </w:p>
              </w:txbxContent>
            </v:textbox>
            <w10:wrap type="none"/>
          </v:shape>
        </w:pict>
      </w:r>
      <w:r>
        <w:rPr>
          <w:b/>
          <w:spacing w:val="-6"/>
          <w:w w:val="99"/>
          <w:sz w:val="25"/>
        </w:rPr>
        <w:t>R</w:t>
      </w:r>
      <w:r>
        <w:rPr>
          <w:w w:val="99"/>
          <w:sz w:val="25"/>
        </w:rPr>
        <w:t>*</w:t>
      </w:r>
      <w:r>
        <w:rPr>
          <w:spacing w:val="-26"/>
          <w:sz w:val="25"/>
        </w:rPr>
        <w:t> </w:t>
      </w:r>
      <w:r>
        <w:rPr>
          <w:rFonts w:ascii="Symbol" w:hAnsi="Symbol"/>
          <w:w w:val="99"/>
          <w:sz w:val="25"/>
        </w:rPr>
        <w:t></w:t>
      </w:r>
      <w:r>
        <w:rPr>
          <w:spacing w:val="-14"/>
          <w:sz w:val="25"/>
        </w:rPr>
        <w:t> </w:t>
      </w:r>
      <w:r>
        <w:rPr>
          <w:i/>
          <w:spacing w:val="3"/>
          <w:w w:val="99"/>
          <w:sz w:val="25"/>
        </w:rPr>
        <w:t>c</w:t>
      </w:r>
      <w:r>
        <w:rPr>
          <w:rFonts w:ascii="Symbol" w:hAnsi="Symbol"/>
          <w:spacing w:val="16"/>
          <w:w w:val="101"/>
          <w:position w:val="-5"/>
          <w:sz w:val="37"/>
        </w:rPr>
        <w:t></w:t>
      </w:r>
      <w:r>
        <w:rPr>
          <w:i/>
          <w:w w:val="102"/>
          <w:position w:val="16"/>
          <w:sz w:val="14"/>
        </w:rPr>
        <w:t>N</w:t>
      </w:r>
    </w:p>
    <w:p>
      <w:pPr>
        <w:spacing w:before="130"/>
        <w:ind w:left="112" w:right="0" w:firstLine="0"/>
        <w:jc w:val="left"/>
        <w:rPr>
          <w:i/>
          <w:sz w:val="14"/>
        </w:rPr>
      </w:pPr>
      <w:r>
        <w:rPr/>
        <w:br w:type="column"/>
      </w:r>
      <w:r>
        <w:rPr>
          <w:i/>
          <w:sz w:val="25"/>
        </w:rPr>
        <w:t>f </w:t>
      </w:r>
      <w:r>
        <w:rPr>
          <w:sz w:val="25"/>
        </w:rPr>
        <w:t>(g(</w:t>
      </w:r>
      <w:r>
        <w:rPr>
          <w:b/>
          <w:sz w:val="25"/>
        </w:rPr>
        <w:t>x </w:t>
      </w:r>
      <w:r>
        <w:rPr>
          <w:sz w:val="25"/>
        </w:rPr>
        <w:t>,</w:t>
      </w:r>
      <w:r>
        <w:rPr>
          <w:b/>
          <w:sz w:val="25"/>
        </w:rPr>
        <w:t>d</w:t>
      </w:r>
      <w:r>
        <w:rPr>
          <w:sz w:val="25"/>
        </w:rPr>
        <w:t>))</w:t>
      </w:r>
      <w:r>
        <w:rPr>
          <w:b/>
          <w:sz w:val="25"/>
        </w:rPr>
        <w:t>x x</w:t>
      </w:r>
      <w:r>
        <w:rPr>
          <w:i/>
          <w:position w:val="11"/>
          <w:sz w:val="14"/>
        </w:rPr>
        <w:t>T</w:t>
      </w:r>
    </w:p>
    <w:p>
      <w:pPr>
        <w:pStyle w:val="BodyText"/>
        <w:spacing w:before="190"/>
        <w:ind w:right="192"/>
        <w:jc w:val="right"/>
      </w:pPr>
      <w:r>
        <w:rPr/>
        <w:br w:type="column"/>
      </w:r>
      <w:r>
        <w:rPr/>
        <w:t>(17)</w:t>
      </w:r>
    </w:p>
    <w:p>
      <w:pPr>
        <w:spacing w:after="0"/>
        <w:jc w:val="right"/>
        <w:sectPr>
          <w:type w:val="continuous"/>
          <w:pgSz w:w="11910" w:h="16840"/>
          <w:pgMar w:top="980" w:bottom="280" w:left="860" w:right="820"/>
          <w:cols w:num="3" w:equalWidth="0">
            <w:col w:w="4849" w:space="40"/>
            <w:col w:w="1488" w:space="39"/>
            <w:col w:w="3814"/>
          </w:cols>
        </w:sectPr>
      </w:pPr>
    </w:p>
    <w:p>
      <w:pPr>
        <w:pStyle w:val="BodyText"/>
        <w:spacing w:before="2"/>
        <w:rPr>
          <w:sz w:val="10"/>
        </w:rPr>
      </w:pPr>
    </w:p>
    <w:p>
      <w:pPr>
        <w:pStyle w:val="BodyText"/>
        <w:spacing w:line="295" w:lineRule="auto" w:before="90"/>
        <w:ind w:left="132" w:right="158"/>
        <w:jc w:val="both"/>
      </w:pPr>
      <w:r>
        <w:rPr/>
        <w:pict>
          <v:shape style="position:absolute;margin-left:319.919922pt;margin-top:-16.155539pt;width:40.15pt;height:8pt;mso-position-horizontal-relative:page;mso-position-vertical-relative:paragraph;z-index:-53392" type="#_x0000_t202" filled="false" stroked="false">
            <v:textbox inset="0,0,0,0">
              <w:txbxContent>
                <w:p>
                  <w:pPr>
                    <w:tabs>
                      <w:tab w:pos="580" w:val="left" w:leader="none"/>
                    </w:tabs>
                    <w:spacing w:line="159" w:lineRule="exact" w:before="0"/>
                    <w:ind w:left="0" w:right="0" w:firstLine="0"/>
                    <w:jc w:val="left"/>
                    <w:rPr>
                      <w:i/>
                      <w:sz w:val="14"/>
                    </w:rPr>
                  </w:pPr>
                  <w:r>
                    <w:rPr>
                      <w:i/>
                      <w:w w:val="105"/>
                      <w:sz w:val="14"/>
                    </w:rPr>
                    <w:t>i</w:t>
                    <w:tab/>
                    <w:t>i</w:t>
                  </w:r>
                  <w:r>
                    <w:rPr>
                      <w:i/>
                      <w:spacing w:val="29"/>
                      <w:w w:val="105"/>
                      <w:sz w:val="14"/>
                    </w:rPr>
                    <w:t> </w:t>
                  </w:r>
                  <w:r>
                    <w:rPr>
                      <w:i/>
                      <w:w w:val="105"/>
                      <w:sz w:val="14"/>
                    </w:rPr>
                    <w:t>i</w:t>
                  </w:r>
                </w:p>
              </w:txbxContent>
            </v:textbox>
            <w10:wrap type="none"/>
          </v:shape>
        </w:pict>
      </w:r>
      <w:r>
        <w:rPr/>
        <w:t>where </w:t>
      </w:r>
      <w:r>
        <w:rPr>
          <w:i/>
        </w:rPr>
        <w:t>c </w:t>
      </w:r>
      <w:r>
        <w:rPr/>
        <w:t>is a constant; </w:t>
      </w:r>
      <w:r>
        <w:rPr>
          <w:i/>
        </w:rPr>
        <w:t>f</w:t>
      </w:r>
      <w:r>
        <w:rPr/>
        <w:t>(</w:t>
      </w:r>
      <w:r>
        <w:rPr>
          <w:i/>
        </w:rPr>
        <w:t>x</w:t>
      </w:r>
      <w:r>
        <w:rPr/>
        <w:t>) is a monotonically increasing function for x ≥ 0 with </w:t>
      </w:r>
      <w:r>
        <w:rPr>
          <w:i/>
        </w:rPr>
        <w:t>f</w:t>
      </w:r>
      <w:r>
        <w:rPr/>
        <w:t>(0) = 0; g(</w:t>
      </w:r>
      <w:r>
        <w:rPr>
          <w:b/>
        </w:rPr>
        <w:t>x</w:t>
      </w:r>
      <w:r>
        <w:rPr/>
        <w:t>,</w:t>
      </w:r>
      <w:r>
        <w:rPr>
          <w:b/>
        </w:rPr>
        <w:t>y</w:t>
      </w:r>
      <w:r>
        <w:rPr/>
        <w:t>) is the function to measure the spectral similarity between vector </w:t>
      </w:r>
      <w:r>
        <w:rPr>
          <w:b/>
        </w:rPr>
        <w:t>x </w:t>
      </w:r>
      <w:r>
        <w:rPr/>
        <w:t>and </w:t>
      </w:r>
      <w:r>
        <w:rPr>
          <w:b/>
        </w:rPr>
        <w:t>y</w:t>
      </w:r>
      <w:r>
        <w:rPr/>
        <w:t>, which decreases as the similarity of </w:t>
      </w:r>
      <w:r>
        <w:rPr>
          <w:b/>
        </w:rPr>
        <w:t>x </w:t>
      </w:r>
      <w:r>
        <w:rPr/>
        <w:t>and </w:t>
      </w:r>
      <w:r>
        <w:rPr>
          <w:b/>
        </w:rPr>
        <w:t>y </w:t>
      </w:r>
      <w:r>
        <w:rPr/>
        <w:t>increases. For example, let </w:t>
      </w:r>
      <w:r>
        <w:rPr>
          <w:i/>
        </w:rPr>
        <w:t>f</w:t>
      </w:r>
      <w:r>
        <w:rPr/>
        <w:t>(</w:t>
      </w:r>
      <w:r>
        <w:rPr>
          <w:i/>
        </w:rPr>
        <w:t>g</w:t>
      </w:r>
      <w:r>
        <w:rPr/>
        <w:t>(</w:t>
      </w:r>
      <w:r>
        <w:rPr>
          <w:b/>
        </w:rPr>
        <w:t>x</w:t>
      </w:r>
      <w:r>
        <w:rPr/>
        <w:t>,</w:t>
      </w:r>
      <w:r>
        <w:rPr>
          <w:b/>
        </w:rPr>
        <w:t>y</w:t>
      </w:r>
      <w:r>
        <w:rPr/>
        <w:t>)) be the Euclidean distance between  </w:t>
      </w:r>
      <w:r>
        <w:rPr>
          <w:b/>
        </w:rPr>
        <w:t>x  </w:t>
      </w:r>
      <w:r>
        <w:rPr/>
        <w:t>and  </w:t>
      </w:r>
      <w:r>
        <w:rPr>
          <w:b/>
        </w:rPr>
        <w:t>y</w:t>
      </w:r>
      <w:r>
        <w:rPr/>
        <w:t>,  </w:t>
      </w:r>
      <w:r>
        <w:rPr>
          <w:i/>
        </w:rPr>
        <w:t>i.e.</w:t>
      </w:r>
      <w:r>
        <w:rPr/>
        <w:t>,  </w:t>
      </w:r>
      <w:r>
        <w:rPr>
          <w:i/>
          <w:position w:val="1"/>
        </w:rPr>
        <w:t>f</w:t>
      </w:r>
      <w:r>
        <w:rPr>
          <w:position w:val="1"/>
        </w:rPr>
        <w:t>(</w:t>
      </w:r>
      <w:r>
        <w:rPr>
          <w:i/>
          <w:position w:val="1"/>
        </w:rPr>
        <w:t>g</w:t>
      </w:r>
      <w:r>
        <w:rPr>
          <w:position w:val="1"/>
        </w:rPr>
        <w:t>(</w:t>
      </w:r>
      <w:r>
        <w:rPr>
          <w:b/>
          <w:position w:val="1"/>
        </w:rPr>
        <w:t>x</w:t>
      </w:r>
      <w:r>
        <w:rPr>
          <w:position w:val="1"/>
        </w:rPr>
        <w:t>,</w:t>
      </w:r>
      <w:r>
        <w:rPr>
          <w:b/>
          <w:position w:val="1"/>
        </w:rPr>
        <w:t>y</w:t>
      </w:r>
      <w:r>
        <w:rPr>
          <w:position w:val="1"/>
        </w:rPr>
        <w:t>)) = ||</w:t>
      </w:r>
      <w:r>
        <w:rPr>
          <w:b/>
          <w:position w:val="1"/>
        </w:rPr>
        <w:t>x </w:t>
      </w:r>
      <w:r>
        <w:rPr>
          <w:position w:val="1"/>
        </w:rPr>
        <w:t>− </w:t>
      </w:r>
      <w:r>
        <w:rPr>
          <w:b/>
          <w:position w:val="1"/>
        </w:rPr>
        <w:t>y</w:t>
      </w:r>
      <w:r>
        <w:rPr>
          <w:position w:val="1"/>
        </w:rPr>
        <w:t>||. If </w:t>
      </w:r>
      <w:r>
        <w:rPr>
          <w:b/>
          <w:position w:val="1"/>
        </w:rPr>
        <w:t>x</w:t>
      </w:r>
      <w:r>
        <w:rPr>
          <w:i/>
          <w:sz w:val="16"/>
        </w:rPr>
        <w:t>i </w:t>
      </w:r>
      <w:r>
        <w:rPr>
          <w:position w:val="1"/>
        </w:rPr>
        <w:t>= </w:t>
      </w:r>
      <w:r>
        <w:rPr>
          <w:b/>
          <w:position w:val="1"/>
        </w:rPr>
        <w:t>d</w:t>
      </w:r>
      <w:r>
        <w:rPr>
          <w:position w:val="1"/>
        </w:rPr>
        <w:t>, we have </w:t>
      </w:r>
      <w:r>
        <w:rPr>
          <w:i/>
          <w:position w:val="1"/>
        </w:rPr>
        <w:t>f</w:t>
      </w:r>
      <w:r>
        <w:rPr>
          <w:position w:val="1"/>
        </w:rPr>
        <w:t>(</w:t>
      </w:r>
      <w:r>
        <w:rPr>
          <w:i/>
          <w:position w:val="1"/>
        </w:rPr>
        <w:t>g</w:t>
      </w:r>
      <w:r>
        <w:rPr>
          <w:position w:val="1"/>
        </w:rPr>
        <w:t>(</w:t>
      </w:r>
      <w:r>
        <w:rPr>
          <w:b/>
          <w:position w:val="1"/>
        </w:rPr>
        <w:t>x</w:t>
      </w:r>
      <w:r>
        <w:rPr>
          <w:i/>
          <w:sz w:val="16"/>
        </w:rPr>
        <w:t>i</w:t>
      </w:r>
      <w:r>
        <w:rPr>
          <w:position w:val="1"/>
        </w:rPr>
        <w:t>,</w:t>
      </w:r>
      <w:r>
        <w:rPr>
          <w:b/>
          <w:position w:val="1"/>
        </w:rPr>
        <w:t>d</w:t>
      </w:r>
      <w:r>
        <w:rPr>
          <w:position w:val="1"/>
        </w:rPr>
        <w:t>)) = 0, which indicates that the contribution of the target to </w:t>
      </w:r>
      <w:r>
        <w:rPr>
          <w:b/>
          <w:position w:val="1"/>
        </w:rPr>
        <w:t>R</w:t>
      </w:r>
      <w:r>
        <w:rPr>
          <w:position w:val="1"/>
        </w:rPr>
        <w:t>*</w:t>
      </w:r>
      <w:r>
        <w:rPr>
          <w:spacing w:val="-4"/>
          <w:position w:val="1"/>
        </w:rPr>
        <w:t> </w:t>
      </w:r>
      <w:r>
        <w:rPr>
          <w:position w:val="1"/>
        </w:rPr>
        <w:t>is</w:t>
      </w:r>
      <w:r>
        <w:rPr>
          <w:spacing w:val="-3"/>
          <w:position w:val="1"/>
        </w:rPr>
        <w:t> </w:t>
      </w:r>
      <w:r>
        <w:rPr>
          <w:position w:val="1"/>
        </w:rPr>
        <w:t>zero.</w:t>
      </w:r>
      <w:r>
        <w:rPr>
          <w:spacing w:val="-4"/>
          <w:position w:val="1"/>
        </w:rPr>
        <w:t> </w:t>
      </w:r>
      <w:r>
        <w:rPr>
          <w:position w:val="1"/>
        </w:rPr>
        <w:t>On</w:t>
      </w:r>
      <w:r>
        <w:rPr>
          <w:spacing w:val="-3"/>
          <w:position w:val="1"/>
        </w:rPr>
        <w:t> </w:t>
      </w:r>
      <w:r>
        <w:rPr>
          <w:position w:val="1"/>
        </w:rPr>
        <w:t>the</w:t>
      </w:r>
      <w:r>
        <w:rPr>
          <w:spacing w:val="-3"/>
          <w:position w:val="1"/>
        </w:rPr>
        <w:t> </w:t>
      </w:r>
      <w:r>
        <w:rPr>
          <w:position w:val="1"/>
        </w:rPr>
        <w:t>other</w:t>
      </w:r>
      <w:r>
        <w:rPr>
          <w:spacing w:val="-4"/>
          <w:position w:val="1"/>
        </w:rPr>
        <w:t> </w:t>
      </w:r>
      <w:r>
        <w:rPr>
          <w:position w:val="1"/>
        </w:rPr>
        <w:t>hand,</w:t>
      </w:r>
      <w:r>
        <w:rPr>
          <w:spacing w:val="-3"/>
          <w:position w:val="1"/>
        </w:rPr>
        <w:t> </w:t>
      </w:r>
      <w:r>
        <w:rPr>
          <w:position w:val="1"/>
        </w:rPr>
        <w:t>if</w:t>
      </w:r>
      <w:r>
        <w:rPr>
          <w:spacing w:val="-4"/>
          <w:position w:val="1"/>
        </w:rPr>
        <w:t> </w:t>
      </w:r>
      <w:r>
        <w:rPr>
          <w:b/>
          <w:position w:val="1"/>
        </w:rPr>
        <w:t>x</w:t>
      </w:r>
      <w:r>
        <w:rPr>
          <w:i/>
          <w:sz w:val="16"/>
        </w:rPr>
        <w:t>i</w:t>
      </w:r>
      <w:r>
        <w:rPr>
          <w:i/>
          <w:spacing w:val="-2"/>
          <w:sz w:val="16"/>
        </w:rPr>
        <w:t> </w:t>
      </w:r>
      <w:r>
        <w:rPr>
          <w:position w:val="1"/>
        </w:rPr>
        <w:t>is</w:t>
      </w:r>
      <w:r>
        <w:rPr>
          <w:spacing w:val="-3"/>
          <w:position w:val="1"/>
        </w:rPr>
        <w:t> </w:t>
      </w:r>
      <w:r>
        <w:rPr>
          <w:position w:val="1"/>
        </w:rPr>
        <w:t>a</w:t>
      </w:r>
      <w:r>
        <w:rPr>
          <w:spacing w:val="-4"/>
          <w:position w:val="1"/>
        </w:rPr>
        <w:t> </w:t>
      </w:r>
      <w:r>
        <w:rPr>
          <w:position w:val="1"/>
        </w:rPr>
        <w:t>background</w:t>
      </w:r>
      <w:r>
        <w:rPr>
          <w:spacing w:val="-3"/>
          <w:position w:val="1"/>
        </w:rPr>
        <w:t> </w:t>
      </w:r>
      <w:r>
        <w:rPr>
          <w:position w:val="1"/>
        </w:rPr>
        <w:t>vector,</w:t>
      </w:r>
      <w:r>
        <w:rPr>
          <w:spacing w:val="-4"/>
          <w:position w:val="1"/>
        </w:rPr>
        <w:t> </w:t>
      </w:r>
      <w:r>
        <w:rPr>
          <w:position w:val="1"/>
        </w:rPr>
        <w:t>we</w:t>
      </w:r>
      <w:r>
        <w:rPr>
          <w:spacing w:val="-3"/>
          <w:position w:val="1"/>
        </w:rPr>
        <w:t> </w:t>
      </w:r>
      <w:r>
        <w:rPr>
          <w:position w:val="1"/>
        </w:rPr>
        <w:t>have</w:t>
      </w:r>
      <w:r>
        <w:rPr>
          <w:spacing w:val="-3"/>
          <w:position w:val="1"/>
        </w:rPr>
        <w:t> </w:t>
      </w:r>
      <w:r>
        <w:rPr>
          <w:i/>
          <w:position w:val="1"/>
        </w:rPr>
        <w:t>f</w:t>
      </w:r>
      <w:r>
        <w:rPr>
          <w:position w:val="1"/>
        </w:rPr>
        <w:t>(</w:t>
      </w:r>
      <w:r>
        <w:rPr>
          <w:i/>
          <w:position w:val="1"/>
        </w:rPr>
        <w:t>g</w:t>
      </w:r>
      <w:r>
        <w:rPr>
          <w:position w:val="1"/>
        </w:rPr>
        <w:t>(</w:t>
      </w:r>
      <w:r>
        <w:rPr>
          <w:b/>
          <w:position w:val="1"/>
        </w:rPr>
        <w:t>x</w:t>
      </w:r>
      <w:r>
        <w:rPr>
          <w:i/>
          <w:sz w:val="16"/>
        </w:rPr>
        <w:t>i</w:t>
      </w:r>
      <w:r>
        <w:rPr>
          <w:position w:val="1"/>
        </w:rPr>
        <w:t>,</w:t>
      </w:r>
      <w:r>
        <w:rPr>
          <w:b/>
          <w:position w:val="1"/>
        </w:rPr>
        <w:t>d</w:t>
      </w:r>
      <w:r>
        <w:rPr>
          <w:position w:val="1"/>
        </w:rPr>
        <w:t>))</w:t>
      </w:r>
      <w:r>
        <w:rPr>
          <w:spacing w:val="-4"/>
          <w:position w:val="1"/>
        </w:rPr>
        <w:t> </w:t>
      </w:r>
      <w:r>
        <w:rPr>
          <w:position w:val="1"/>
        </w:rPr>
        <w:t>&gt;</w:t>
      </w:r>
      <w:r>
        <w:rPr>
          <w:spacing w:val="-3"/>
          <w:position w:val="1"/>
        </w:rPr>
        <w:t> </w:t>
      </w:r>
      <w:r>
        <w:rPr>
          <w:position w:val="1"/>
        </w:rPr>
        <w:t>0.</w:t>
      </w:r>
      <w:r>
        <w:rPr>
          <w:spacing w:val="-4"/>
          <w:position w:val="1"/>
        </w:rPr>
        <w:t> </w:t>
      </w:r>
      <w:r>
        <w:rPr>
          <w:position w:val="1"/>
        </w:rPr>
        <w:t>Therefore,</w:t>
      </w:r>
      <w:r>
        <w:rPr>
          <w:spacing w:val="-4"/>
          <w:position w:val="1"/>
        </w:rPr>
        <w:t> </w:t>
      </w:r>
      <w:r>
        <w:rPr>
          <w:b/>
          <w:position w:val="1"/>
        </w:rPr>
        <w:t>R</w:t>
      </w:r>
      <w:r>
        <w:rPr>
          <w:position w:val="1"/>
        </w:rPr>
        <w:t>*</w:t>
      </w:r>
      <w:r>
        <w:rPr>
          <w:spacing w:val="-3"/>
          <w:position w:val="1"/>
        </w:rPr>
        <w:t> </w:t>
      </w:r>
      <w:r>
        <w:rPr>
          <w:position w:val="1"/>
        </w:rPr>
        <w:t>mostly </w:t>
      </w:r>
      <w:r>
        <w:rPr/>
        <w:t>reflects the two-order statistics of the</w:t>
      </w:r>
      <w:r>
        <w:rPr>
          <w:spacing w:val="-6"/>
        </w:rPr>
        <w:t> </w:t>
      </w:r>
      <w:r>
        <w:rPr/>
        <w:t>background.</w:t>
      </w:r>
    </w:p>
    <w:p>
      <w:pPr>
        <w:pStyle w:val="BodyText"/>
        <w:spacing w:line="288" w:lineRule="auto" w:before="3"/>
        <w:ind w:left="132" w:right="158" w:firstLine="284"/>
        <w:jc w:val="both"/>
      </w:pPr>
      <w:r>
        <w:rPr/>
        <w:pict>
          <v:shape style="position:absolute;margin-left:88.560066pt;margin-top:57.759434pt;width:57.85pt;height:7.5pt;mso-position-horizontal-relative:page;mso-position-vertical-relative:paragraph;z-index:-53368" type="#_x0000_t202" filled="false" stroked="false">
            <v:textbox inset="0,0,0,0">
              <w:txbxContent>
                <w:p>
                  <w:pPr>
                    <w:tabs>
                      <w:tab w:pos="739" w:val="left" w:leader="none"/>
                      <w:tab w:pos="1118" w:val="left" w:leader="none"/>
                    </w:tabs>
                    <w:spacing w:line="149" w:lineRule="exact" w:before="0"/>
                    <w:ind w:left="0" w:right="0" w:firstLine="0"/>
                    <w:jc w:val="left"/>
                    <w:rPr>
                      <w:i/>
                      <w:sz w:val="13"/>
                    </w:rPr>
                  </w:pPr>
                  <w:r>
                    <w:rPr>
                      <w:i/>
                      <w:w w:val="105"/>
                      <w:sz w:val="13"/>
                    </w:rPr>
                    <w:t>i</w:t>
                    <w:tab/>
                    <w:t>i</w:t>
                    <w:tab/>
                    <w:t>i</w:t>
                  </w:r>
                </w:p>
              </w:txbxContent>
            </v:textbox>
            <w10:wrap type="none"/>
          </v:shape>
        </w:pict>
      </w:r>
      <w:r>
        <w:rPr/>
        <w:t>The Euclidean distance emphasizes the difference in spectral value, but it cannot reflect the dissimilarity in spectral shape. In this paper, we introduce another way to separate the target from the background by applying the OSP operator [22–24] </w:t>
      </w:r>
      <w:r>
        <w:rPr>
          <w:b/>
        </w:rPr>
        <w:t>P </w:t>
      </w:r>
      <w:r>
        <w:rPr/>
        <w:t>= </w:t>
      </w:r>
      <w:r>
        <w:rPr>
          <w:b/>
        </w:rPr>
        <w:t>I </w:t>
      </w:r>
      <w:r>
        <w:rPr/>
        <w:t>− </w:t>
      </w:r>
      <w:r>
        <w:rPr>
          <w:b/>
        </w:rPr>
        <w:t>dd</w:t>
      </w:r>
      <w:r>
        <w:rPr>
          <w:position w:val="9"/>
          <w:sz w:val="16"/>
        </w:rPr>
        <w:t>+</w:t>
      </w:r>
      <w:r>
        <w:rPr/>
        <w:t>, where </w:t>
      </w:r>
      <w:r>
        <w:rPr>
          <w:b/>
        </w:rPr>
        <w:t>d</w:t>
      </w:r>
      <w:r>
        <w:rPr>
          <w:b/>
          <w:position w:val="8"/>
          <w:sz w:val="16"/>
        </w:rPr>
        <w:t>+ </w:t>
      </w:r>
      <w:r>
        <w:rPr/>
        <w:t>is the pseudo-inversion of </w:t>
      </w:r>
      <w:r>
        <w:rPr>
          <w:b/>
        </w:rPr>
        <w:t>d</w:t>
      </w:r>
      <w:r>
        <w:rPr/>
        <w:t>.</w:t>
      </w:r>
    </w:p>
    <w:p>
      <w:pPr>
        <w:spacing w:after="0" w:line="288" w:lineRule="auto"/>
        <w:jc w:val="both"/>
        <w:sectPr>
          <w:type w:val="continuous"/>
          <w:pgSz w:w="11910" w:h="16840"/>
          <w:pgMar w:top="980" w:bottom="280" w:left="860" w:right="820"/>
        </w:sectPr>
      </w:pPr>
    </w:p>
    <w:p>
      <w:pPr>
        <w:pStyle w:val="BodyText"/>
        <w:spacing w:line="253" w:lineRule="exact"/>
        <w:ind w:left="132"/>
      </w:pPr>
      <w:r>
        <w:rPr/>
        <w:t>Let</w:t>
      </w:r>
    </w:p>
    <w:p>
      <w:pPr>
        <w:spacing w:line="255" w:lineRule="exact" w:before="0"/>
        <w:ind w:left="66" w:right="0" w:firstLine="0"/>
        <w:jc w:val="left"/>
        <w:rPr>
          <w:sz w:val="24"/>
        </w:rPr>
      </w:pPr>
      <w:r>
        <w:rPr/>
        <w:br w:type="column"/>
      </w:r>
      <w:r>
        <w:rPr>
          <w:i/>
          <w:sz w:val="23"/>
        </w:rPr>
        <w:t>g </w:t>
      </w:r>
      <w:r>
        <w:rPr>
          <w:sz w:val="23"/>
        </w:rPr>
        <w:t>(</w:t>
      </w:r>
      <w:r>
        <w:rPr>
          <w:b/>
          <w:sz w:val="23"/>
        </w:rPr>
        <w:t>x </w:t>
      </w:r>
      <w:r>
        <w:rPr>
          <w:sz w:val="23"/>
        </w:rPr>
        <w:t>, </w:t>
      </w:r>
      <w:r>
        <w:rPr>
          <w:b/>
          <w:sz w:val="23"/>
        </w:rPr>
        <w:t>d</w:t>
      </w:r>
      <w:r>
        <w:rPr>
          <w:sz w:val="23"/>
        </w:rPr>
        <w:t>) </w:t>
      </w:r>
      <w:r>
        <w:rPr>
          <w:rFonts w:ascii="Symbol" w:hAnsi="Symbol"/>
          <w:sz w:val="23"/>
        </w:rPr>
        <w:t></w:t>
      </w:r>
      <w:r>
        <w:rPr>
          <w:sz w:val="23"/>
        </w:rPr>
        <w:t> </w:t>
      </w:r>
      <w:r>
        <w:rPr>
          <w:b/>
          <w:sz w:val="23"/>
        </w:rPr>
        <w:t>x</w:t>
      </w:r>
      <w:r>
        <w:rPr>
          <w:i/>
          <w:position w:val="10"/>
          <w:sz w:val="13"/>
        </w:rPr>
        <w:t>T </w:t>
      </w:r>
      <w:r>
        <w:rPr>
          <w:b/>
          <w:sz w:val="23"/>
        </w:rPr>
        <w:t>Px </w:t>
      </w:r>
      <w:r>
        <w:rPr>
          <w:sz w:val="24"/>
        </w:rPr>
        <w:t>and </w:t>
      </w:r>
      <w:r>
        <w:rPr>
          <w:i/>
          <w:sz w:val="24"/>
        </w:rPr>
        <w:t>f</w:t>
      </w:r>
      <w:r>
        <w:rPr>
          <w:sz w:val="24"/>
        </w:rPr>
        <w:t>(</w:t>
      </w:r>
      <w:r>
        <w:rPr>
          <w:i/>
          <w:sz w:val="24"/>
        </w:rPr>
        <w:t>x</w:t>
      </w:r>
      <w:r>
        <w:rPr>
          <w:sz w:val="24"/>
        </w:rPr>
        <w:t>) = </w:t>
      </w:r>
      <w:r>
        <w:rPr>
          <w:i/>
          <w:sz w:val="24"/>
        </w:rPr>
        <w:t>x</w:t>
      </w:r>
      <w:r>
        <w:rPr>
          <w:sz w:val="24"/>
        </w:rPr>
        <w:t>, then we have:</w:t>
      </w:r>
    </w:p>
    <w:p>
      <w:pPr>
        <w:spacing w:after="0" w:line="255" w:lineRule="exact"/>
        <w:jc w:val="left"/>
        <w:rPr>
          <w:sz w:val="24"/>
        </w:rPr>
        <w:sectPr>
          <w:type w:val="continuous"/>
          <w:pgSz w:w="11910" w:h="16840"/>
          <w:pgMar w:top="980" w:bottom="280" w:left="860" w:right="820"/>
          <w:cols w:num="2" w:equalWidth="0">
            <w:col w:w="454" w:space="40"/>
            <w:col w:w="9736"/>
          </w:cols>
        </w:sectPr>
      </w:pPr>
    </w:p>
    <w:p>
      <w:pPr>
        <w:spacing w:before="180"/>
        <w:ind w:left="0" w:right="0" w:firstLine="0"/>
        <w:jc w:val="right"/>
        <w:rPr>
          <w:i/>
          <w:sz w:val="14"/>
        </w:rPr>
      </w:pPr>
      <w:r>
        <w:rPr/>
        <w:pict>
          <v:shape style="position:absolute;margin-left:303.899567pt;margin-top:22.584545pt;width:9.550pt;height:9.4pt;mso-position-horizontal-relative:page;mso-position-vertical-relative:paragraph;z-index:-53344" type="#_x0000_t202" filled="false" stroked="false">
            <v:textbox inset="0,0,0,0">
              <w:txbxContent>
                <w:p>
                  <w:pPr>
                    <w:spacing w:before="4"/>
                    <w:ind w:left="0" w:right="0" w:firstLine="0"/>
                    <w:jc w:val="left"/>
                    <w:rPr>
                      <w:sz w:val="14"/>
                    </w:rPr>
                  </w:pPr>
                  <w:r>
                    <w:rPr>
                      <w:i/>
                      <w:sz w:val="14"/>
                    </w:rPr>
                    <w:t>i</w:t>
                  </w:r>
                  <w:r>
                    <w:rPr>
                      <w:rFonts w:ascii="Symbol" w:hAnsi="Symbol"/>
                      <w:sz w:val="14"/>
                    </w:rPr>
                    <w:t></w:t>
                  </w:r>
                  <w:r>
                    <w:rPr>
                      <w:sz w:val="14"/>
                    </w:rPr>
                    <w:t>1</w:t>
                  </w:r>
                </w:p>
              </w:txbxContent>
            </v:textbox>
            <w10:wrap type="none"/>
          </v:shape>
        </w:pict>
      </w:r>
      <w:r>
        <w:rPr>
          <w:b/>
          <w:spacing w:val="-8"/>
          <w:w w:val="99"/>
          <w:position w:val="2"/>
          <w:sz w:val="25"/>
        </w:rPr>
        <w:t>R</w:t>
      </w:r>
      <w:r>
        <w:rPr>
          <w:w w:val="99"/>
          <w:position w:val="2"/>
          <w:sz w:val="25"/>
        </w:rPr>
        <w:t>*</w:t>
      </w:r>
      <w:r>
        <w:rPr>
          <w:spacing w:val="-26"/>
          <w:position w:val="2"/>
          <w:sz w:val="25"/>
        </w:rPr>
        <w:t> </w:t>
      </w:r>
      <w:r>
        <w:rPr>
          <w:rFonts w:ascii="Symbol" w:hAnsi="Symbol"/>
          <w:w w:val="99"/>
          <w:position w:val="2"/>
          <w:sz w:val="25"/>
        </w:rPr>
        <w:t></w:t>
      </w:r>
      <w:r>
        <w:rPr>
          <w:spacing w:val="-20"/>
          <w:position w:val="2"/>
          <w:sz w:val="25"/>
        </w:rPr>
        <w:t> </w:t>
      </w:r>
      <w:r>
        <w:rPr>
          <w:rFonts w:ascii="Symbol" w:hAnsi="Symbol"/>
          <w:spacing w:val="-6"/>
          <w:w w:val="73"/>
          <w:sz w:val="32"/>
        </w:rPr>
        <w:t></w:t>
      </w:r>
      <w:r>
        <w:rPr>
          <w:spacing w:val="18"/>
          <w:w w:val="99"/>
          <w:position w:val="2"/>
          <w:sz w:val="25"/>
        </w:rPr>
        <w:t>1</w:t>
      </w:r>
      <w:r>
        <w:rPr>
          <w:w w:val="99"/>
          <w:position w:val="2"/>
          <w:sz w:val="25"/>
        </w:rPr>
        <w:t>/</w:t>
      </w:r>
      <w:r>
        <w:rPr>
          <w:spacing w:val="-5"/>
          <w:position w:val="2"/>
          <w:sz w:val="25"/>
        </w:rPr>
        <w:t> </w:t>
      </w:r>
      <w:r>
        <w:rPr>
          <w:i/>
          <w:w w:val="99"/>
          <w:position w:val="2"/>
          <w:sz w:val="25"/>
        </w:rPr>
        <w:t>N</w:t>
      </w:r>
      <w:r>
        <w:rPr>
          <w:i/>
          <w:spacing w:val="-29"/>
          <w:position w:val="2"/>
          <w:sz w:val="25"/>
        </w:rPr>
        <w:t> </w:t>
      </w:r>
      <w:r>
        <w:rPr>
          <w:rFonts w:ascii="Symbol" w:hAnsi="Symbol"/>
          <w:spacing w:val="17"/>
          <w:w w:val="73"/>
          <w:sz w:val="32"/>
        </w:rPr>
        <w:t></w:t>
      </w:r>
      <w:r>
        <w:rPr>
          <w:rFonts w:ascii="Symbol" w:hAnsi="Symbol"/>
          <w:spacing w:val="15"/>
          <w:w w:val="101"/>
          <w:position w:val="-3"/>
          <w:sz w:val="37"/>
        </w:rPr>
        <w:t></w:t>
      </w:r>
      <w:r>
        <w:rPr>
          <w:i/>
          <w:w w:val="102"/>
          <w:position w:val="18"/>
          <w:sz w:val="14"/>
        </w:rPr>
        <w:t>N</w:t>
      </w:r>
    </w:p>
    <w:p>
      <w:pPr>
        <w:pStyle w:val="BodyText"/>
        <w:rPr>
          <w:i/>
          <w:sz w:val="22"/>
        </w:rPr>
      </w:pPr>
      <w:r>
        <w:rPr/>
        <w:br w:type="column"/>
      </w:r>
      <w:r>
        <w:rPr>
          <w:i/>
          <w:sz w:val="22"/>
        </w:rPr>
      </w:r>
    </w:p>
    <w:p>
      <w:pPr>
        <w:spacing w:before="0"/>
        <w:ind w:left="65" w:right="0" w:firstLine="0"/>
        <w:jc w:val="left"/>
        <w:rPr>
          <w:i/>
          <w:sz w:val="14"/>
        </w:rPr>
      </w:pPr>
      <w:r>
        <w:rPr/>
        <w:pict>
          <v:shape style="position:absolute;margin-left:320.759888pt;margin-top:8.796378pt;width:38.950pt;height:8pt;mso-position-horizontal-relative:page;mso-position-vertical-relative:paragraph;z-index:-53320" type="#_x0000_t202" filled="false" stroked="false">
            <v:textbox inset="0,0,0,0">
              <w:txbxContent>
                <w:p>
                  <w:pPr>
                    <w:tabs>
                      <w:tab w:pos="377" w:val="left" w:leader="none"/>
                    </w:tabs>
                    <w:spacing w:line="159" w:lineRule="exact" w:before="0"/>
                    <w:ind w:left="0" w:right="0" w:firstLine="0"/>
                    <w:jc w:val="left"/>
                    <w:rPr>
                      <w:i/>
                      <w:sz w:val="14"/>
                    </w:rPr>
                  </w:pPr>
                  <w:r>
                    <w:rPr>
                      <w:i/>
                      <w:w w:val="105"/>
                      <w:sz w:val="14"/>
                    </w:rPr>
                    <w:t>i</w:t>
                    <w:tab/>
                    <w:t>i i</w:t>
                  </w:r>
                  <w:r>
                    <w:rPr>
                      <w:i/>
                      <w:spacing w:val="20"/>
                      <w:w w:val="105"/>
                      <w:sz w:val="14"/>
                    </w:rPr>
                    <w:t> </w:t>
                  </w:r>
                  <w:r>
                    <w:rPr>
                      <w:i/>
                      <w:w w:val="105"/>
                      <w:sz w:val="14"/>
                    </w:rPr>
                    <w:t>i</w:t>
                  </w:r>
                </w:p>
              </w:txbxContent>
            </v:textbox>
            <w10:wrap type="none"/>
          </v:shape>
        </w:pict>
      </w:r>
      <w:r>
        <w:rPr>
          <w:b/>
          <w:sz w:val="25"/>
        </w:rPr>
        <w:t>x</w:t>
      </w:r>
      <w:r>
        <w:rPr>
          <w:i/>
          <w:position w:val="11"/>
          <w:sz w:val="14"/>
        </w:rPr>
        <w:t>T </w:t>
      </w:r>
      <w:r>
        <w:rPr>
          <w:b/>
          <w:sz w:val="25"/>
        </w:rPr>
        <w:t>Pxx x</w:t>
      </w:r>
      <w:r>
        <w:rPr>
          <w:i/>
          <w:position w:val="11"/>
          <w:sz w:val="14"/>
        </w:rPr>
        <w:t>T</w:t>
      </w:r>
    </w:p>
    <w:p>
      <w:pPr>
        <w:pStyle w:val="BodyText"/>
        <w:spacing w:before="7"/>
        <w:rPr>
          <w:i/>
          <w:sz w:val="29"/>
        </w:rPr>
      </w:pPr>
      <w:r>
        <w:rPr/>
        <w:br w:type="column"/>
      </w:r>
      <w:r>
        <w:rPr>
          <w:i/>
          <w:sz w:val="29"/>
        </w:rPr>
      </w:r>
    </w:p>
    <w:p>
      <w:pPr>
        <w:pStyle w:val="BodyText"/>
        <w:tabs>
          <w:tab w:pos="3219" w:val="left" w:leader="none"/>
        </w:tabs>
        <w:ind w:left="37"/>
      </w:pPr>
      <w:r>
        <w:rPr>
          <w:position w:val="-8"/>
        </w:rPr>
        <w:t>.</w:t>
        <w:tab/>
      </w:r>
      <w:r>
        <w:rPr/>
        <w:t>(18)</w:t>
      </w:r>
    </w:p>
    <w:p>
      <w:pPr>
        <w:spacing w:after="0"/>
        <w:sectPr>
          <w:type w:val="continuous"/>
          <w:pgSz w:w="11910" w:h="16840"/>
          <w:pgMar w:top="980" w:bottom="280" w:left="860" w:right="820"/>
          <w:cols w:num="3" w:equalWidth="0">
            <w:col w:w="5324" w:space="40"/>
            <w:col w:w="1006" w:space="39"/>
            <w:col w:w="3821"/>
          </w:cols>
        </w:sectPr>
      </w:pPr>
    </w:p>
    <w:p>
      <w:pPr>
        <w:pStyle w:val="BodyText"/>
        <w:spacing w:before="8"/>
        <w:rPr>
          <w:sz w:val="8"/>
        </w:rPr>
      </w:pPr>
    </w:p>
    <w:p>
      <w:pPr>
        <w:pStyle w:val="BodyText"/>
        <w:spacing w:line="295" w:lineRule="auto" w:before="90"/>
        <w:ind w:left="132" w:right="158" w:firstLine="284"/>
        <w:jc w:val="both"/>
      </w:pPr>
      <w:r>
        <w:rPr/>
        <w:t>We name this new </w:t>
      </w:r>
      <w:r>
        <w:rPr>
          <w:b/>
        </w:rPr>
        <w:t>R</w:t>
      </w:r>
      <w:r>
        <w:rPr/>
        <w:t>* as the orthogonal subspace projection-weighted (OW) autocorrelation matrix, and</w:t>
      </w:r>
      <w:r>
        <w:rPr>
          <w:spacing w:val="-5"/>
        </w:rPr>
        <w:t> </w:t>
      </w:r>
      <w:r>
        <w:rPr/>
        <w:t>the</w:t>
      </w:r>
      <w:r>
        <w:rPr>
          <w:spacing w:val="-8"/>
        </w:rPr>
        <w:t> </w:t>
      </w:r>
      <w:r>
        <w:rPr/>
        <w:t>new</w:t>
      </w:r>
      <w:r>
        <w:rPr>
          <w:spacing w:val="-8"/>
        </w:rPr>
        <w:t> </w:t>
      </w:r>
      <w:r>
        <w:rPr/>
        <w:t>CEM</w:t>
      </w:r>
      <w:r>
        <w:rPr>
          <w:spacing w:val="-8"/>
        </w:rPr>
        <w:t> </w:t>
      </w:r>
      <w:r>
        <w:rPr>
          <w:spacing w:val="-3"/>
        </w:rPr>
        <w:t>detector</w:t>
      </w:r>
      <w:r>
        <w:rPr>
          <w:spacing w:val="-8"/>
        </w:rPr>
        <w:t> </w:t>
      </w:r>
      <w:r>
        <w:rPr/>
        <w:t>as</w:t>
      </w:r>
      <w:r>
        <w:rPr>
          <w:spacing w:val="-8"/>
        </w:rPr>
        <w:t> </w:t>
      </w:r>
      <w:r>
        <w:rPr/>
        <w:t>the</w:t>
      </w:r>
      <w:r>
        <w:rPr>
          <w:spacing w:val="-8"/>
        </w:rPr>
        <w:t> </w:t>
      </w:r>
      <w:r>
        <w:rPr>
          <w:spacing w:val="-3"/>
        </w:rPr>
        <w:t>OWCEM</w:t>
      </w:r>
      <w:r>
        <w:rPr>
          <w:spacing w:val="-7"/>
        </w:rPr>
        <w:t> </w:t>
      </w:r>
      <w:r>
        <w:rPr>
          <w:spacing w:val="-3"/>
        </w:rPr>
        <w:t>detector.</w:t>
      </w:r>
      <w:r>
        <w:rPr>
          <w:spacing w:val="-8"/>
        </w:rPr>
        <w:t> </w:t>
      </w:r>
      <w:r>
        <w:rPr/>
        <w:t>In</w:t>
      </w:r>
      <w:r>
        <w:rPr>
          <w:spacing w:val="-6"/>
        </w:rPr>
        <w:t> </w:t>
      </w:r>
      <w:r>
        <w:rPr>
          <w:spacing w:val="-3"/>
        </w:rPr>
        <w:t>this</w:t>
      </w:r>
      <w:r>
        <w:rPr>
          <w:spacing w:val="-8"/>
        </w:rPr>
        <w:t> </w:t>
      </w:r>
      <w:r>
        <w:rPr>
          <w:spacing w:val="-3"/>
        </w:rPr>
        <w:t>study,</w:t>
      </w:r>
      <w:r>
        <w:rPr>
          <w:spacing w:val="-8"/>
        </w:rPr>
        <w:t> </w:t>
      </w:r>
      <w:r>
        <w:rPr/>
        <w:t>we</w:t>
      </w:r>
      <w:r>
        <w:rPr>
          <w:spacing w:val="-8"/>
        </w:rPr>
        <w:t> </w:t>
      </w:r>
      <w:r>
        <w:rPr/>
        <w:t>apply</w:t>
      </w:r>
      <w:r>
        <w:rPr>
          <w:spacing w:val="-8"/>
        </w:rPr>
        <w:t> </w:t>
      </w:r>
      <w:r>
        <w:rPr/>
        <w:t>OWCEM</w:t>
      </w:r>
      <w:r>
        <w:rPr>
          <w:spacing w:val="-8"/>
        </w:rPr>
        <w:t> </w:t>
      </w:r>
      <w:r>
        <w:rPr/>
        <w:t>to</w:t>
      </w:r>
      <w:r>
        <w:rPr>
          <w:spacing w:val="-8"/>
        </w:rPr>
        <w:t> </w:t>
      </w:r>
      <w:r>
        <w:rPr/>
        <w:t>the</w:t>
      </w:r>
      <w:r>
        <w:rPr>
          <w:spacing w:val="-8"/>
        </w:rPr>
        <w:t> </w:t>
      </w:r>
      <w:r>
        <w:rPr>
          <w:spacing w:val="-3"/>
        </w:rPr>
        <w:t>original</w:t>
      </w:r>
      <w:r>
        <w:rPr>
          <w:spacing w:val="-8"/>
        </w:rPr>
        <w:t> </w:t>
      </w:r>
      <w:r>
        <w:rPr>
          <w:spacing w:val="-3"/>
        </w:rPr>
        <w:t>data </w:t>
      </w:r>
      <w:r>
        <w:rPr/>
        <w:t>with</w:t>
      </w:r>
      <w:r>
        <w:rPr>
          <w:spacing w:val="-10"/>
        </w:rPr>
        <w:t> </w:t>
      </w:r>
      <w:r>
        <w:rPr/>
        <w:t>7</w:t>
      </w:r>
      <w:r>
        <w:rPr>
          <w:spacing w:val="-9"/>
        </w:rPr>
        <w:t> </w:t>
      </w:r>
      <w:r>
        <w:rPr/>
        <w:t>additional</w:t>
      </w:r>
      <w:r>
        <w:rPr>
          <w:spacing w:val="-8"/>
        </w:rPr>
        <w:t> </w:t>
      </w:r>
      <w:r>
        <w:rPr/>
        <w:t>variables,</w:t>
      </w:r>
      <w:r>
        <w:rPr>
          <w:spacing w:val="-5"/>
        </w:rPr>
        <w:t> </w:t>
      </w:r>
      <w:r>
        <w:rPr/>
        <w:t>as</w:t>
      </w:r>
      <w:r>
        <w:rPr>
          <w:spacing w:val="-7"/>
        </w:rPr>
        <w:t> </w:t>
      </w:r>
      <w:r>
        <w:rPr/>
        <w:t>illustrated</w:t>
      </w:r>
      <w:r>
        <w:rPr>
          <w:spacing w:val="-5"/>
        </w:rPr>
        <w:t> </w:t>
      </w:r>
      <w:r>
        <w:rPr/>
        <w:t>in</w:t>
      </w:r>
      <w:r>
        <w:rPr>
          <w:spacing w:val="-6"/>
        </w:rPr>
        <w:t> </w:t>
      </w:r>
      <w:r>
        <w:rPr/>
        <w:t>Figure</w:t>
      </w:r>
      <w:r>
        <w:rPr>
          <w:spacing w:val="-9"/>
        </w:rPr>
        <w:t> </w:t>
      </w:r>
      <w:r>
        <w:rPr/>
        <w:t>2.</w:t>
      </w:r>
      <w:r>
        <w:rPr>
          <w:spacing w:val="-6"/>
        </w:rPr>
        <w:t> </w:t>
      </w:r>
      <w:r>
        <w:rPr/>
        <w:t>Besides</w:t>
      </w:r>
      <w:r>
        <w:rPr>
          <w:spacing w:val="-5"/>
        </w:rPr>
        <w:t> </w:t>
      </w:r>
      <w:r>
        <w:rPr/>
        <w:t>the</w:t>
      </w:r>
      <w:r>
        <w:rPr>
          <w:spacing w:val="-6"/>
        </w:rPr>
        <w:t> </w:t>
      </w:r>
      <w:r>
        <w:rPr/>
        <w:t>Landsat</w:t>
      </w:r>
      <w:r>
        <w:rPr>
          <w:spacing w:val="-6"/>
        </w:rPr>
        <w:t> </w:t>
      </w:r>
      <w:r>
        <w:rPr/>
        <w:t>series</w:t>
      </w:r>
      <w:r>
        <w:rPr>
          <w:spacing w:val="-5"/>
        </w:rPr>
        <w:t> </w:t>
      </w:r>
      <w:r>
        <w:rPr/>
        <w:t>data,</w:t>
      </w:r>
      <w:r>
        <w:rPr>
          <w:spacing w:val="-6"/>
        </w:rPr>
        <w:t> </w:t>
      </w:r>
      <w:r>
        <w:rPr/>
        <w:t>OWCEM</w:t>
      </w:r>
      <w:r>
        <w:rPr>
          <w:spacing w:val="-5"/>
        </w:rPr>
        <w:t> </w:t>
      </w:r>
      <w:r>
        <w:rPr/>
        <w:t>can</w:t>
      </w:r>
      <w:r>
        <w:rPr>
          <w:spacing w:val="-6"/>
        </w:rPr>
        <w:t> </w:t>
      </w:r>
      <w:r>
        <w:rPr/>
        <w:t>also be applied to other multispectral data, such as the multispectral images from the Sentinel 2 satellite that is scheduled to be launched</w:t>
      </w:r>
      <w:r>
        <w:rPr>
          <w:spacing w:val="-3"/>
        </w:rPr>
        <w:t> </w:t>
      </w:r>
      <w:r>
        <w:rPr/>
        <w:t>soon.</w:t>
      </w:r>
    </w:p>
    <w:p>
      <w:pPr>
        <w:spacing w:after="0" w:line="295" w:lineRule="auto"/>
        <w:jc w:val="both"/>
        <w:sectPr>
          <w:type w:val="continuous"/>
          <w:pgSz w:w="11910" w:h="16840"/>
          <w:pgMar w:top="980" w:bottom="280" w:left="860" w:right="820"/>
        </w:sectPr>
      </w:pPr>
    </w:p>
    <w:p>
      <w:pPr>
        <w:pStyle w:val="BodyText"/>
        <w:rPr>
          <w:sz w:val="20"/>
        </w:rPr>
      </w:pPr>
    </w:p>
    <w:p>
      <w:pPr>
        <w:pStyle w:val="BodyText"/>
        <w:spacing w:before="3"/>
        <w:rPr>
          <w:sz w:val="20"/>
        </w:rPr>
      </w:pPr>
    </w:p>
    <w:p>
      <w:pPr>
        <w:pStyle w:val="BodyText"/>
        <w:ind w:left="1864"/>
        <w:rPr>
          <w:sz w:val="20"/>
        </w:rPr>
      </w:pPr>
      <w:r>
        <w:rPr>
          <w:sz w:val="20"/>
        </w:rPr>
        <w:pict>
          <v:group style="width:337.8pt;height:149.5pt;mso-position-horizontal-relative:char;mso-position-vertical-relative:line" coordorigin="0,0" coordsize="6756,2990">
            <v:shape style="position:absolute;left:43;top:511;width:1388;height:715" type="#_x0000_t75" stroked="false">
              <v:imagedata r:id="rId13" o:title=""/>
            </v:shape>
            <v:shape style="position:absolute;left:0;top:547;width:1448;height:705" type="#_x0000_t75" stroked="false">
              <v:imagedata r:id="rId14" o:title=""/>
            </v:shape>
            <v:shape style="position:absolute;left:40;top:568;width:1352;height:608" coordorigin="41,569" coordsize="1352,608" path="m1392,569l41,569,41,1108,133,1143,200,1152,281,1160,375,1167,480,1172,594,1175,715,1176,837,1175,951,1172,1057,1167,1151,1160,1233,1152,1299,1143,1381,1120,1392,1108,1392,569xe" filled="true" fillcolor="#5a9bd5" stroked="false">
              <v:path arrowok="t"/>
              <v:fill type="solid"/>
            </v:shape>
            <v:shape style="position:absolute;left:40;top:568;width:1352;height:608" coordorigin="41,569" coordsize="1352,608" path="m41,1108l133,1143,200,1152,281,1160,375,1167,480,1172,594,1175,715,1176,837,1175,951,1172,1057,1167,1151,1160,1233,1152,1299,1143,1381,1120,1392,1108,1392,569,41,569,41,1108xe" filled="false" stroked="true" strokeweight=".444pt" strokecolor="#c8c8c8">
              <v:path arrowok="t"/>
              <v:stroke dashstyle="solid"/>
            </v:shape>
            <v:shape style="position:absolute;left:40;top:500;width:1352;height:136" coordorigin="41,501" coordsize="1352,136" path="m715,501l594,502,480,505,375,510,281,517,200,525,133,535,52,557,41,569,52,581,133,603,200,612,281,620,375,627,480,632,594,635,715,636,837,635,951,632,1057,627,1151,620,1233,612,1299,603,1381,581,1392,569,1381,557,1299,535,1233,525,1151,517,1057,510,951,505,837,502,715,501xe" filled="true" fillcolor="#5a9bd5" stroked="false">
              <v:path arrowok="t"/>
              <v:fill type="solid"/>
            </v:shape>
            <v:shape style="position:absolute;left:40;top:500;width:1352;height:136" coordorigin="41,501" coordsize="1352,136" path="m41,569l133,535,200,525,281,517,375,510,480,505,594,502,715,501,837,502,951,505,1057,510,1151,517,1233,525,1299,535,1381,557,1392,569,1381,581,1299,603,1233,612,1151,620,1057,627,951,632,837,635,715,636,594,635,480,632,375,627,281,620,200,612,133,603,52,581,41,569e" filled="false" stroked="true" strokeweight=".444pt" strokecolor="#c8c8c8">
              <v:path arrowok="t"/>
              <v:stroke dashstyle="solid"/>
            </v:shape>
            <v:line style="position:absolute" from="715,1176" to="715,1475" stroked="true" strokeweight="1.333pt" strokecolor="#5a9bd5">
              <v:stroke dashstyle="solid"/>
            </v:line>
            <v:line style="position:absolute" from="1392,839" to="1636,834" stroked="true" strokeweight="1.333pt" strokecolor="#5a9bd5">
              <v:stroke dashstyle="solid"/>
            </v:line>
            <v:shape style="position:absolute;left:1750;top:243;width:2056;height:1026" type="#_x0000_t75" stroked="false">
              <v:imagedata r:id="rId15" o:title=""/>
            </v:shape>
            <v:shape style="position:absolute;left:1735;top:225;width:2032;height:203" coordorigin="1735,226" coordsize="2032,203" path="m3767,226l1938,226,1735,429,3564,429,3767,226xe" filled="true" fillcolor="#a4c8e8" stroked="false">
              <v:path arrowok="t"/>
              <v:fill type="solid"/>
            </v:shape>
            <v:shape style="position:absolute;left:1735;top:225;width:2032;height:203" coordorigin="1735,226" coordsize="2032,203" path="m1735,429l3564,429,3767,226,1938,226,1735,429xe" filled="false" stroked="true" strokeweight=".444pt" strokecolor="#c8c8c8">
              <v:path arrowok="t"/>
              <v:stroke dashstyle="solid"/>
            </v:shape>
            <v:shape style="position:absolute;left:3564;top:225;width:203;height:1012" coordorigin="3564,226" coordsize="203,1012" path="m3767,226l3564,429,3564,1237,3767,1036,3767,226xe" filled="true" fillcolor="#3282c8" stroked="false">
              <v:path arrowok="t"/>
              <v:fill type="solid"/>
            </v:shape>
            <v:shape style="position:absolute;left:3564;top:225;width:203;height:1012" coordorigin="3564,226" coordsize="203,1012" path="m3564,1237l3767,1036,3767,226,3564,429,3564,1237xe" filled="false" stroked="true" strokeweight=".444pt" strokecolor="#c8c8c8">
              <v:path arrowok="t"/>
              <v:stroke dashstyle="solid"/>
            </v:shape>
            <v:rect style="position:absolute;left:1735;top:428;width:1829;height:809" filled="true" fillcolor="#5a9bd5" stroked="false">
              <v:fill type="solid"/>
            </v:rect>
            <v:shape style="position:absolute;left:1621;top:777;width:114;height:114" coordorigin="1621,778" coordsize="114,114" path="m1621,778l1622,892,1735,833,1621,778xe" filled="true" fillcolor="#5a9bd5" stroked="false">
              <v:path arrowok="t"/>
              <v:fill type="solid"/>
            </v:shape>
            <v:shape style="position:absolute;left:3766;top:631;width:401;height:954" coordorigin="3767,631" coordsize="401,954" path="m3767,631l3893,631,3893,1585,4168,1585e" filled="false" stroked="true" strokeweight="1.333pt" strokecolor="#5a9bd5">
              <v:path arrowok="t"/>
              <v:stroke dashstyle="solid"/>
            </v:shape>
            <v:shape style="position:absolute;left:4270;top:1099;width:1038;height:1018" type="#_x0000_t75" stroked="false">
              <v:imagedata r:id="rId16" o:title=""/>
            </v:shape>
            <v:rect style="position:absolute;left:4267;top:1078;width:1016;height:1013" filled="true" fillcolor="#5a9bd5" stroked="false">
              <v:fill type="solid"/>
            </v:rect>
            <v:shape style="position:absolute;left:4153;top:1528;width:114;height:113" coordorigin="4153,1529" coordsize="114,113" path="m4153,1529l4153,1642,4267,1585,4153,1529xe" filled="true" fillcolor="#5a9bd5" stroked="false">
              <v:path arrowok="t"/>
              <v:fill type="solid"/>
            </v:shape>
            <v:shape style="position:absolute;left:1804;top:1733;width:1878;height:1026" type="#_x0000_t75" stroked="false">
              <v:imagedata r:id="rId17" o:title=""/>
            </v:shape>
            <v:shape style="position:absolute;left:1789;top:1713;width:1863;height:204" coordorigin="1789,1714" coordsize="1863,204" path="m3652,1714l1992,1714,1789,1918,3448,1918,3652,1714xe" filled="true" fillcolor="#a4c8e8" stroked="false">
              <v:path arrowok="t"/>
              <v:fill type="solid"/>
            </v:shape>
            <v:shape style="position:absolute;left:1789;top:1713;width:1863;height:204" coordorigin="1789,1714" coordsize="1863,204" path="m1789,1918l3448,1918,3652,1714,1992,1714,1789,1918xe" filled="false" stroked="true" strokeweight=".444pt" strokecolor="#c8c8c8">
              <v:path arrowok="t"/>
              <v:stroke dashstyle="solid"/>
            </v:shape>
            <v:shape style="position:absolute;left:3447;top:1713;width:204;height:1016" coordorigin="3448,1714" coordsize="204,1016" path="m3652,1714l3448,1918,3448,2729,3652,2525,3652,1714xe" filled="true" fillcolor="#3282c8" stroked="false">
              <v:path arrowok="t"/>
              <v:fill type="solid"/>
            </v:shape>
            <v:shape style="position:absolute;left:3447;top:1713;width:204;height:1016" coordorigin="3448,1714" coordsize="204,1016" path="m3448,2729l3652,2525,3652,1714,3448,1918,3448,2729xe" filled="false" stroked="true" strokeweight=".444pt" strokecolor="#c8c8c8">
              <v:path arrowok="t"/>
              <v:stroke dashstyle="solid"/>
            </v:shape>
            <v:rect style="position:absolute;left:1789;top:1917;width:1659;height:812" filled="true" fillcolor="#5a9bd5" stroked="false">
              <v:fill type="solid"/>
            </v:rect>
            <v:shape style="position:absolute;left:3651;top:1585;width:516;height:536" coordorigin="3652,1585" coordsize="516,536" path="m3652,2121l3878,2121,3878,1585,4168,1585e" filled="false" stroked="true" strokeweight="1.333pt" strokecolor="#5a9bd5">
              <v:path arrowok="t"/>
              <v:stroke dashstyle="solid"/>
            </v:shape>
            <v:shape style="position:absolute;left:4153;top:1528;width:114;height:113" coordorigin="4153,1529" coordsize="114,113" path="m4153,1529l4153,1642,4267,1585,4153,1529xe" filled="true" fillcolor="#5a9bd5" stroked="false">
              <v:path arrowok="t"/>
              <v:fill type="solid"/>
            </v:shape>
            <v:shape style="position:absolute;left:44;top:2009;width:1394;height:698" type="#_x0000_t75" stroked="false">
              <v:imagedata r:id="rId18" o:title=""/>
            </v:shape>
            <v:rect style="position:absolute;left:40;top:2001;width:1352;height:675" filled="true" fillcolor="#5a9bd5" stroked="false">
              <v:fill type="solid"/>
            </v:rect>
            <v:rect style="position:absolute;left:40;top:2001;width:1352;height:675" filled="false" stroked="true" strokeweight=".444pt" strokecolor="#c8c8c8">
              <v:stroke dashstyle="solid"/>
            </v:rect>
            <v:line style="position:absolute" from="715,1703" to="715,1902" stroked="true" strokeweight="1.333pt" strokecolor="#5a9bd5">
              <v:stroke dashstyle="solid"/>
            </v:line>
            <v:shape style="position:absolute;left:658;top:1887;width:114;height:114" coordorigin="659,1888" coordsize="114,114" path="m773,1888l659,1888,715,2002,773,1888xe" filled="true" fillcolor="#5a9bd5" stroked="false">
              <v:path arrowok="t"/>
              <v:fill type="solid"/>
            </v:shape>
            <v:shape style="position:absolute;left:715;top:2191;width:4060;height:785" coordorigin="715,2191" coordsize="4060,785" path="m715,2676l715,2976,4775,2976,4775,2191e" filled="false" stroked="true" strokeweight="1.333pt" strokecolor="#5a9bd5">
              <v:path arrowok="t"/>
              <v:stroke dashstyle="solid"/>
            </v:shape>
            <v:shape style="position:absolute;left:4717;top:2091;width:114;height:114" coordorigin="4717,2092" coordsize="114,114" path="m4775,2092l4717,2206,4831,2206,4775,2092xe" filled="true" fillcolor="#5a9bd5" stroked="false">
              <v:path arrowok="t"/>
              <v:fill type="solid"/>
            </v:shape>
            <v:shape style="position:absolute;left:715;top:13;width:4060;height:966" coordorigin="715,13" coordsize="4060,966" path="m715,501l715,13,4775,13,4775,979e" filled="false" stroked="true" strokeweight="1.333pt" strokecolor="#5a9bd5">
              <v:path arrowok="t"/>
              <v:stroke dashstyle="solid"/>
            </v:shape>
            <v:shape style="position:absolute;left:4717;top:964;width:114;height:114" coordorigin="4717,965" coordsize="114,114" path="m4831,965l4717,965,4775,1079,4831,965xe" filled="true" fillcolor="#5a9bd5" stroked="false">
              <v:path arrowok="t"/>
              <v:fill type="solid"/>
            </v:shape>
            <v:line style="position:absolute" from="5282,1585" to="5436,1585" stroked="true" strokeweight="1.333pt" strokecolor="#5a9bd5">
              <v:stroke dashstyle="solid"/>
            </v:line>
            <v:shape style="position:absolute;left:5540;top:1179;width:1215;height:858" type="#_x0000_t75" stroked="false">
              <v:imagedata r:id="rId19" o:title=""/>
            </v:shape>
            <v:shape style="position:absolute;left:5535;top:1176;width:1182;height:820" coordorigin="5536,1176" coordsize="1182,820" path="m6599,1176l5653,1176,5536,1294,5536,1878,5653,1996,6599,1996,6718,1878,6718,1294,6599,1176xe" filled="true" fillcolor="#5a9bd5" stroked="false">
              <v:path arrowok="t"/>
              <v:fill type="solid"/>
            </v:shape>
            <v:shape style="position:absolute;left:5535;top:1176;width:1182;height:820" coordorigin="5536,1176" coordsize="1182,820" path="m5653,1996l6599,1996,6718,1878,6718,1294,6599,1176,5653,1176,5536,1294,5536,1878,5653,1996xe" filled="false" stroked="true" strokeweight=".444pt" strokecolor="#c8c8c8">
              <v:path arrowok="t"/>
              <v:stroke dashstyle="solid"/>
            </v:shape>
            <v:shape style="position:absolute;left:5421;top:1528;width:114;height:113" coordorigin="5422,1529" coordsize="114,113" path="m5422,1529l5422,1642,5536,1585,5422,1529xe" filled="true" fillcolor="#5a9bd5" stroked="false">
              <v:path arrowok="t"/>
              <v:fill type="solid"/>
            </v:shape>
            <v:line style="position:absolute" from="1392,2339" to="1690,2327" stroked="true" strokeweight="1.333pt" strokecolor="#5a9bd5">
              <v:stroke dashstyle="solid"/>
            </v:line>
            <v:shape style="position:absolute;left:1672;top:2270;width:117;height:113" coordorigin="1673,2271" coordsize="117,113" path="m1673,2271l1678,2383,1789,2322,1673,2271xe" filled="true" fillcolor="#5a9bd5" stroked="false">
              <v:path arrowok="t"/>
              <v:fill type="solid"/>
            </v:shape>
            <v:line style="position:absolute" from="715,1176" to="1721,2250" stroked="true" strokeweight="1.333pt" strokecolor="#5a9bd5">
              <v:stroke dashstyle="solid"/>
            </v:line>
            <v:shape style="position:absolute;left:1669;top:2200;width:120;height:122" coordorigin="1669,2201" coordsize="120,122" path="m1753,2201l1669,2279,1789,2322,1753,2201xe" filled="true" fillcolor="#5a9bd5" stroked="false">
              <v:path arrowok="t"/>
              <v:fill type="solid"/>
            </v:shape>
            <v:shape style="position:absolute;left:205;top:645;width:1047;height:416" type="#_x0000_t202" filled="false" stroked="false">
              <v:textbox inset="0,0,0,0">
                <w:txbxContent>
                  <w:p>
                    <w:pPr>
                      <w:spacing w:line="179" w:lineRule="exact" w:before="0"/>
                      <w:ind w:left="0" w:right="18" w:firstLine="0"/>
                      <w:jc w:val="center"/>
                      <w:rPr>
                        <w:rFonts w:ascii="Arial"/>
                        <w:sz w:val="18"/>
                      </w:rPr>
                    </w:pPr>
                    <w:r>
                      <w:rPr>
                        <w:rFonts w:ascii="Arial"/>
                        <w:color w:val="FDFFFF"/>
                        <w:sz w:val="18"/>
                      </w:rPr>
                      <w:t>Multispectral</w:t>
                    </w:r>
                  </w:p>
                  <w:p>
                    <w:pPr>
                      <w:spacing w:before="21"/>
                      <w:ind w:left="0" w:right="16" w:firstLine="0"/>
                      <w:jc w:val="center"/>
                      <w:rPr>
                        <w:rFonts w:ascii="Arial"/>
                        <w:sz w:val="18"/>
                      </w:rPr>
                    </w:pPr>
                    <w:r>
                      <w:rPr>
                        <w:rFonts w:ascii="Arial"/>
                        <w:color w:val="FDFFFF"/>
                        <w:sz w:val="18"/>
                      </w:rPr>
                      <w:t>image</w:t>
                    </w:r>
                  </w:p>
                </w:txbxContent>
              </v:textbox>
              <w10:wrap type="none"/>
            </v:shape>
            <v:shape style="position:absolute;left:372;top:1509;width:718;height:188" type="#_x0000_t202" filled="false" stroked="false">
              <v:textbox inset="0,0,0,0">
                <w:txbxContent>
                  <w:p>
                    <w:pPr>
                      <w:spacing w:line="179" w:lineRule="exact" w:before="0"/>
                      <w:ind w:left="0" w:right="0" w:firstLine="0"/>
                      <w:jc w:val="left"/>
                      <w:rPr>
                        <w:rFonts w:ascii="Arial"/>
                        <w:sz w:val="18"/>
                      </w:rPr>
                    </w:pPr>
                    <w:r>
                      <w:rPr>
                        <w:rFonts w:ascii="Arial"/>
                        <w:color w:val="4E88BB"/>
                        <w:w w:val="95"/>
                        <w:sz w:val="18"/>
                      </w:rPr>
                      <w:t>selection</w:t>
                    </w:r>
                  </w:p>
                </w:txbxContent>
              </v:textbox>
              <w10:wrap type="none"/>
            </v:shape>
            <v:shape style="position:absolute;left:5758;top:1365;width:762;height:471" type="#_x0000_t202" filled="false" stroked="false">
              <v:textbox inset="0,0,0,0">
                <w:txbxContent>
                  <w:p>
                    <w:pPr>
                      <w:spacing w:line="207" w:lineRule="exact" w:before="0"/>
                      <w:ind w:left="0" w:right="18" w:firstLine="0"/>
                      <w:jc w:val="center"/>
                      <w:rPr>
                        <w:rFonts w:ascii="Trebuchet MS"/>
                        <w:b/>
                        <w:sz w:val="21"/>
                      </w:rPr>
                    </w:pPr>
                    <w:r>
                      <w:rPr>
                        <w:rFonts w:ascii="Trebuchet MS"/>
                        <w:b/>
                        <w:color w:val="FDFFFF"/>
                        <w:sz w:val="21"/>
                      </w:rPr>
                      <w:t>OWCEM</w:t>
                    </w:r>
                  </w:p>
                  <w:p>
                    <w:pPr>
                      <w:spacing w:before="13"/>
                      <w:ind w:left="0" w:right="14" w:firstLine="0"/>
                      <w:jc w:val="center"/>
                      <w:rPr>
                        <w:rFonts w:ascii="Trebuchet MS"/>
                        <w:b/>
                        <w:sz w:val="21"/>
                      </w:rPr>
                    </w:pPr>
                    <w:r>
                      <w:rPr>
                        <w:rFonts w:ascii="Trebuchet MS"/>
                        <w:b/>
                        <w:color w:val="FDFFFF"/>
                        <w:sz w:val="21"/>
                      </w:rPr>
                      <w:t>result</w:t>
                    </w:r>
                  </w:p>
                </w:txbxContent>
              </v:textbox>
              <w10:wrap type="none"/>
            </v:shape>
            <v:shape style="position:absolute;left:40;top:2001;width:1352;height:675" type="#_x0000_t202" filled="false" stroked="true" strokeweight=".444pt" strokecolor="#c8c8c8">
              <v:textbox inset="0,0,0,0">
                <w:txbxContent>
                  <w:p>
                    <w:pPr>
                      <w:spacing w:before="111"/>
                      <w:ind w:left="44" w:right="37" w:firstLine="0"/>
                      <w:jc w:val="center"/>
                      <w:rPr>
                        <w:rFonts w:ascii="Arial"/>
                        <w:sz w:val="18"/>
                      </w:rPr>
                    </w:pPr>
                    <w:r>
                      <w:rPr>
                        <w:rFonts w:ascii="Arial"/>
                        <w:color w:val="FDFFFF"/>
                        <w:sz w:val="18"/>
                      </w:rPr>
                      <w:t>water signature</w:t>
                    </w:r>
                  </w:p>
                  <w:p>
                    <w:pPr>
                      <w:spacing w:before="22"/>
                      <w:ind w:left="7" w:right="0" w:firstLine="0"/>
                      <w:jc w:val="center"/>
                      <w:rPr>
                        <w:rFonts w:ascii="Trebuchet MS"/>
                        <w:b/>
                        <w:i/>
                        <w:sz w:val="18"/>
                      </w:rPr>
                    </w:pPr>
                    <w:r>
                      <w:rPr>
                        <w:rFonts w:ascii="Trebuchet MS"/>
                        <w:b/>
                        <w:i/>
                        <w:color w:val="FDFFFF"/>
                        <w:w w:val="92"/>
                        <w:sz w:val="18"/>
                      </w:rPr>
                      <w:t>d</w:t>
                    </w:r>
                  </w:p>
                </w:txbxContent>
              </v:textbox>
              <v:stroke dashstyle="solid"/>
              <w10:wrap type="none"/>
            </v:shape>
            <v:shape style="position:absolute;left:4267;top:1078;width:1016;height:1013" type="#_x0000_t202" filled="false" stroked="true" strokeweight=".444pt" strokecolor="#c8c8c8">
              <v:textbox inset="0,0,0,0">
                <w:txbxContent>
                  <w:p>
                    <w:pPr>
                      <w:spacing w:line="240" w:lineRule="auto" w:before="5"/>
                      <w:rPr>
                        <w:sz w:val="14"/>
                      </w:rPr>
                    </w:pPr>
                  </w:p>
                  <w:p>
                    <w:pPr>
                      <w:spacing w:before="0"/>
                      <w:ind w:left="176" w:right="0" w:firstLine="0"/>
                      <w:jc w:val="left"/>
                      <w:rPr>
                        <w:rFonts w:ascii="Trebuchet MS"/>
                        <w:b/>
                        <w:sz w:val="18"/>
                      </w:rPr>
                    </w:pPr>
                    <w:r>
                      <w:rPr>
                        <w:rFonts w:ascii="Trebuchet MS"/>
                        <w:b/>
                        <w:color w:val="FDFFFF"/>
                        <w:sz w:val="18"/>
                      </w:rPr>
                      <w:t>OWCEM</w:t>
                    </w:r>
                  </w:p>
                  <w:p>
                    <w:pPr>
                      <w:spacing w:line="261" w:lineRule="auto" w:before="20"/>
                      <w:ind w:left="405" w:right="27" w:hanging="237"/>
                      <w:jc w:val="left"/>
                      <w:rPr>
                        <w:rFonts w:ascii="Trebuchet MS"/>
                        <w:b/>
                        <w:sz w:val="18"/>
                      </w:rPr>
                    </w:pPr>
                    <w:r>
                      <w:rPr>
                        <w:rFonts w:ascii="Trebuchet MS"/>
                        <w:b/>
                        <w:color w:val="FDFFFF"/>
                        <w:w w:val="90"/>
                        <w:sz w:val="18"/>
                      </w:rPr>
                      <w:t>detector </w:t>
                    </w:r>
                    <w:r>
                      <w:rPr>
                        <w:rFonts w:ascii="Trebuchet MS"/>
                        <w:b/>
                        <w:color w:val="FDFFFF"/>
                        <w:sz w:val="18"/>
                      </w:rPr>
                      <w:t>R*</w:t>
                    </w:r>
                  </w:p>
                </w:txbxContent>
              </v:textbox>
              <v:stroke dashstyle="solid"/>
              <w10:wrap type="none"/>
            </v:shape>
            <v:shape style="position:absolute;left:1789;top:1917;width:1659;height:812" type="#_x0000_t202" filled="false" stroked="true" strokeweight=".444pt" strokecolor="#c8c8c8">
              <v:textbox inset="0,0,0,0">
                <w:txbxContent>
                  <w:p>
                    <w:pPr>
                      <w:spacing w:line="264" w:lineRule="auto" w:before="65"/>
                      <w:ind w:left="48" w:right="0" w:firstLine="0"/>
                      <w:jc w:val="left"/>
                      <w:rPr>
                        <w:rFonts w:ascii="Arial"/>
                        <w:sz w:val="18"/>
                      </w:rPr>
                    </w:pPr>
                    <w:r>
                      <w:rPr>
                        <w:rFonts w:ascii="Arial"/>
                        <w:color w:val="FDFFFF"/>
                        <w:sz w:val="18"/>
                      </w:rPr>
                      <w:t>4 spectral similarity metric bands:</w:t>
                    </w:r>
                  </w:p>
                  <w:p>
                    <w:pPr>
                      <w:spacing w:before="1"/>
                      <w:ind w:left="48" w:right="0" w:firstLine="0"/>
                      <w:jc w:val="left"/>
                      <w:rPr>
                        <w:rFonts w:ascii="Arial"/>
                        <w:sz w:val="18"/>
                      </w:rPr>
                    </w:pPr>
                    <w:r>
                      <w:rPr>
                        <w:rFonts w:ascii="Arial"/>
                        <w:color w:val="FDFFFF"/>
                        <w:sz w:val="18"/>
                      </w:rPr>
                      <w:t>corr, SAD, d, SID</w:t>
                    </w:r>
                  </w:p>
                </w:txbxContent>
              </v:textbox>
              <v:stroke dashstyle="solid"/>
              <w10:wrap type="none"/>
            </v:shape>
            <v:shape style="position:absolute;left:1735;top:428;width:1829;height:809" type="#_x0000_t202" filled="false" stroked="true" strokeweight=".444pt" strokecolor="#c8c8c8">
              <v:textbox inset="0,0,0,0">
                <w:txbxContent>
                  <w:p>
                    <w:pPr>
                      <w:spacing w:line="264" w:lineRule="auto" w:before="50"/>
                      <w:ind w:left="48" w:right="152" w:firstLine="0"/>
                      <w:jc w:val="both"/>
                      <w:rPr>
                        <w:rFonts w:ascii="Arial"/>
                        <w:sz w:val="14"/>
                      </w:rPr>
                    </w:pPr>
                    <w:r>
                      <w:rPr>
                        <w:rFonts w:ascii="Arial"/>
                        <w:color w:val="FDFFFF"/>
                        <w:sz w:val="18"/>
                      </w:rPr>
                      <w:t>3</w:t>
                    </w:r>
                    <w:r>
                      <w:rPr>
                        <w:rFonts w:ascii="Arial"/>
                        <w:color w:val="FDFFFF"/>
                        <w:spacing w:val="-15"/>
                        <w:sz w:val="18"/>
                      </w:rPr>
                      <w:t> </w:t>
                    </w:r>
                    <w:r>
                      <w:rPr>
                        <w:rFonts w:ascii="Arial"/>
                        <w:color w:val="FDFFFF"/>
                        <w:sz w:val="18"/>
                      </w:rPr>
                      <w:t>water</w:t>
                    </w:r>
                    <w:r>
                      <w:rPr>
                        <w:rFonts w:ascii="Arial"/>
                        <w:color w:val="FDFFFF"/>
                        <w:spacing w:val="-18"/>
                        <w:sz w:val="18"/>
                      </w:rPr>
                      <w:t> </w:t>
                    </w:r>
                    <w:r>
                      <w:rPr>
                        <w:rFonts w:ascii="Arial"/>
                        <w:color w:val="FDFFFF"/>
                        <w:sz w:val="18"/>
                      </w:rPr>
                      <w:t>index</w:t>
                    </w:r>
                    <w:r>
                      <w:rPr>
                        <w:rFonts w:ascii="Arial"/>
                        <w:color w:val="FDFFFF"/>
                        <w:spacing w:val="-16"/>
                        <w:sz w:val="18"/>
                      </w:rPr>
                      <w:t> </w:t>
                    </w:r>
                    <w:r>
                      <w:rPr>
                        <w:rFonts w:ascii="Arial"/>
                        <w:color w:val="FDFFFF"/>
                        <w:sz w:val="18"/>
                      </w:rPr>
                      <w:t>bands: MNDWI, MAWEI</w:t>
                    </w:r>
                    <w:r>
                      <w:rPr>
                        <w:rFonts w:ascii="Arial"/>
                        <w:color w:val="FDFFFF"/>
                        <w:sz w:val="14"/>
                      </w:rPr>
                      <w:t>nsh</w:t>
                    </w:r>
                    <w:r>
                      <w:rPr>
                        <w:rFonts w:ascii="Arial"/>
                        <w:color w:val="FDFFFF"/>
                        <w:sz w:val="18"/>
                      </w:rPr>
                      <w:t>, MAWEI</w:t>
                    </w:r>
                    <w:r>
                      <w:rPr>
                        <w:rFonts w:ascii="Arial"/>
                        <w:color w:val="FDFFFF"/>
                        <w:sz w:val="14"/>
                      </w:rPr>
                      <w:t>sh</w:t>
                    </w:r>
                  </w:p>
                </w:txbxContent>
              </v:textbox>
              <v:stroke dashstyle="solid"/>
              <w10:wrap type="none"/>
            </v:shape>
          </v:group>
        </w:pict>
      </w:r>
      <w:r>
        <w:rPr>
          <w:sz w:val="20"/>
        </w:rPr>
      </w:r>
    </w:p>
    <w:p>
      <w:pPr>
        <w:pStyle w:val="BodyText"/>
        <w:spacing w:before="8"/>
        <w:rPr>
          <w:sz w:val="26"/>
        </w:rPr>
      </w:pPr>
    </w:p>
    <w:p>
      <w:pPr>
        <w:pStyle w:val="BodyText"/>
        <w:spacing w:before="90"/>
        <w:ind w:left="597"/>
      </w:pPr>
      <w:r>
        <w:rPr>
          <w:b/>
        </w:rPr>
        <w:t>Figure 2. </w:t>
      </w:r>
      <w:r>
        <w:rPr/>
        <w:t>Flowchart of OWCEM algorithm for water extraction with the multispectral image.</w:t>
      </w:r>
    </w:p>
    <w:p>
      <w:pPr>
        <w:pStyle w:val="BodyText"/>
        <w:spacing w:before="6"/>
        <w:rPr>
          <w:sz w:val="26"/>
        </w:rPr>
      </w:pPr>
    </w:p>
    <w:p>
      <w:pPr>
        <w:pStyle w:val="ListParagraph"/>
        <w:numPr>
          <w:ilvl w:val="1"/>
          <w:numId w:val="1"/>
        </w:numPr>
        <w:tabs>
          <w:tab w:pos="553" w:val="left" w:leader="none"/>
        </w:tabs>
        <w:spacing w:line="240" w:lineRule="auto" w:before="0" w:after="0"/>
        <w:ind w:left="552" w:right="0" w:hanging="420"/>
        <w:jc w:val="left"/>
        <w:rPr>
          <w:i/>
          <w:sz w:val="24"/>
        </w:rPr>
      </w:pPr>
      <w:r>
        <w:rPr>
          <w:i/>
          <w:sz w:val="24"/>
        </w:rPr>
        <w:t>Pure Water Signature</w:t>
      </w:r>
      <w:r>
        <w:rPr>
          <w:i/>
          <w:spacing w:val="-1"/>
          <w:sz w:val="24"/>
        </w:rPr>
        <w:t> </w:t>
      </w:r>
      <w:r>
        <w:rPr>
          <w:i/>
          <w:sz w:val="24"/>
        </w:rPr>
        <w:t>Extraction</w:t>
      </w:r>
    </w:p>
    <w:p>
      <w:pPr>
        <w:pStyle w:val="BodyText"/>
        <w:spacing w:before="5"/>
        <w:rPr>
          <w:i/>
          <w:sz w:val="26"/>
        </w:rPr>
      </w:pPr>
    </w:p>
    <w:p>
      <w:pPr>
        <w:pStyle w:val="BodyText"/>
        <w:spacing w:line="295" w:lineRule="auto"/>
        <w:ind w:left="132" w:right="156" w:firstLine="284"/>
        <w:jc w:val="both"/>
      </w:pPr>
      <w:r>
        <w:rPr/>
        <w:t>It should be noted that the target signature, </w:t>
      </w:r>
      <w:r>
        <w:rPr>
          <w:b/>
        </w:rPr>
        <w:t>d</w:t>
      </w:r>
      <w:r>
        <w:rPr/>
        <w:t>, is needed for both CEM and OWCEM. However, the spectrum of water varies as its composition and depth changes. Sivanpillai </w:t>
      </w:r>
      <w:r>
        <w:rPr>
          <w:i/>
        </w:rPr>
        <w:t>et al. </w:t>
      </w:r>
      <w:r>
        <w:rPr/>
        <w:t>[7] categorise water as clear</w:t>
      </w:r>
      <w:r>
        <w:rPr>
          <w:spacing w:val="-4"/>
        </w:rPr>
        <w:t> </w:t>
      </w:r>
      <w:r>
        <w:rPr/>
        <w:t>water,</w:t>
      </w:r>
      <w:r>
        <w:rPr>
          <w:spacing w:val="-4"/>
        </w:rPr>
        <w:t> </w:t>
      </w:r>
      <w:r>
        <w:rPr/>
        <w:t>green</w:t>
      </w:r>
      <w:r>
        <w:rPr>
          <w:spacing w:val="-3"/>
        </w:rPr>
        <w:t> </w:t>
      </w:r>
      <w:r>
        <w:rPr/>
        <w:t>water,</w:t>
      </w:r>
      <w:r>
        <w:rPr>
          <w:spacing w:val="-6"/>
        </w:rPr>
        <w:t> </w:t>
      </w:r>
      <w:r>
        <w:rPr/>
        <w:t>and</w:t>
      </w:r>
      <w:r>
        <w:rPr>
          <w:spacing w:val="-3"/>
        </w:rPr>
        <w:t> </w:t>
      </w:r>
      <w:r>
        <w:rPr/>
        <w:t>muddy/turbid</w:t>
      </w:r>
      <w:r>
        <w:rPr>
          <w:spacing w:val="-4"/>
        </w:rPr>
        <w:t> </w:t>
      </w:r>
      <w:r>
        <w:rPr/>
        <w:t>water.</w:t>
      </w:r>
      <w:r>
        <w:rPr>
          <w:spacing w:val="-4"/>
        </w:rPr>
        <w:t> </w:t>
      </w:r>
      <w:r>
        <w:rPr/>
        <w:t>Sun</w:t>
      </w:r>
      <w:r>
        <w:rPr>
          <w:spacing w:val="-4"/>
        </w:rPr>
        <w:t> </w:t>
      </w:r>
      <w:r>
        <w:rPr>
          <w:i/>
        </w:rPr>
        <w:t>et</w:t>
      </w:r>
      <w:r>
        <w:rPr>
          <w:i/>
          <w:spacing w:val="-3"/>
        </w:rPr>
        <w:t> </w:t>
      </w:r>
      <w:r>
        <w:rPr>
          <w:i/>
        </w:rPr>
        <w:t>al.</w:t>
      </w:r>
      <w:r>
        <w:rPr>
          <w:i/>
          <w:spacing w:val="-3"/>
        </w:rPr>
        <w:t> </w:t>
      </w:r>
      <w:r>
        <w:rPr/>
        <w:t>[39]</w:t>
      </w:r>
      <w:r>
        <w:rPr>
          <w:spacing w:val="-4"/>
        </w:rPr>
        <w:t> </w:t>
      </w:r>
      <w:r>
        <w:rPr/>
        <w:t>have</w:t>
      </w:r>
      <w:r>
        <w:rPr>
          <w:spacing w:val="-3"/>
        </w:rPr>
        <w:t> </w:t>
      </w:r>
      <w:r>
        <w:rPr/>
        <w:t>followed</w:t>
      </w:r>
      <w:r>
        <w:rPr>
          <w:spacing w:val="-4"/>
        </w:rPr>
        <w:t> </w:t>
      </w:r>
      <w:r>
        <w:rPr/>
        <w:t>this</w:t>
      </w:r>
      <w:r>
        <w:rPr>
          <w:spacing w:val="-4"/>
        </w:rPr>
        <w:t> </w:t>
      </w:r>
      <w:r>
        <w:rPr/>
        <w:t>categorization.</w:t>
      </w:r>
      <w:r>
        <w:rPr>
          <w:spacing w:val="-6"/>
        </w:rPr>
        <w:t> </w:t>
      </w:r>
      <w:r>
        <w:rPr/>
        <w:t>The colour of green water is dominated by the phytoplankton or floating hydrophytes. Usually, clear water in true color images appears blue or dark blue and muddy/turbid water appears yellow. However,        in</w:t>
      </w:r>
      <w:r>
        <w:rPr>
          <w:spacing w:val="-6"/>
        </w:rPr>
        <w:t> </w:t>
      </w:r>
      <w:r>
        <w:rPr/>
        <w:t>addition</w:t>
      </w:r>
      <w:r>
        <w:rPr>
          <w:spacing w:val="-6"/>
        </w:rPr>
        <w:t> </w:t>
      </w:r>
      <w:r>
        <w:rPr/>
        <w:t>to</w:t>
      </w:r>
      <w:r>
        <w:rPr>
          <w:spacing w:val="-5"/>
        </w:rPr>
        <w:t> </w:t>
      </w:r>
      <w:r>
        <w:rPr/>
        <w:t>muddy/turbid</w:t>
      </w:r>
      <w:r>
        <w:rPr>
          <w:spacing w:val="-5"/>
        </w:rPr>
        <w:t> </w:t>
      </w:r>
      <w:r>
        <w:rPr/>
        <w:t>water,</w:t>
      </w:r>
      <w:r>
        <w:rPr>
          <w:spacing w:val="-5"/>
        </w:rPr>
        <w:t> </w:t>
      </w:r>
      <w:r>
        <w:rPr/>
        <w:t>but</w:t>
      </w:r>
      <w:r>
        <w:rPr>
          <w:spacing w:val="-5"/>
        </w:rPr>
        <w:t> </w:t>
      </w:r>
      <w:r>
        <w:rPr/>
        <w:t>also</w:t>
      </w:r>
      <w:r>
        <w:rPr>
          <w:spacing w:val="-5"/>
        </w:rPr>
        <w:t> </w:t>
      </w:r>
      <w:r>
        <w:rPr/>
        <w:t>shallow</w:t>
      </w:r>
      <w:r>
        <w:rPr>
          <w:spacing w:val="-6"/>
        </w:rPr>
        <w:t> </w:t>
      </w:r>
      <w:r>
        <w:rPr/>
        <w:t>water</w:t>
      </w:r>
      <w:r>
        <w:rPr>
          <w:spacing w:val="-5"/>
        </w:rPr>
        <w:t> </w:t>
      </w:r>
      <w:r>
        <w:rPr/>
        <w:t>appears</w:t>
      </w:r>
      <w:r>
        <w:rPr>
          <w:spacing w:val="-5"/>
        </w:rPr>
        <w:t> </w:t>
      </w:r>
      <w:r>
        <w:rPr/>
        <w:t>yellow.</w:t>
      </w:r>
      <w:r>
        <w:rPr>
          <w:spacing w:val="-5"/>
        </w:rPr>
        <w:t> </w:t>
      </w:r>
      <w:r>
        <w:rPr/>
        <w:t>Thus,</w:t>
      </w:r>
      <w:r>
        <w:rPr>
          <w:spacing w:val="-5"/>
        </w:rPr>
        <w:t> </w:t>
      </w:r>
      <w:r>
        <w:rPr/>
        <w:t>in</w:t>
      </w:r>
      <w:r>
        <w:rPr>
          <w:spacing w:val="-6"/>
        </w:rPr>
        <w:t> </w:t>
      </w:r>
      <w:r>
        <w:rPr/>
        <w:t>this</w:t>
      </w:r>
      <w:r>
        <w:rPr>
          <w:spacing w:val="-5"/>
        </w:rPr>
        <w:t> </w:t>
      </w:r>
      <w:r>
        <w:rPr/>
        <w:t>paper,</w:t>
      </w:r>
      <w:r>
        <w:rPr>
          <w:spacing w:val="-7"/>
        </w:rPr>
        <w:t> </w:t>
      </w:r>
      <w:r>
        <w:rPr/>
        <w:t>according to the colour, we classify water into three classes: blue water, green water, and yellow water. Their typical signature curves are shown in Figure 3. It can be seen that blue water has the highest</w:t>
      </w:r>
      <w:r>
        <w:rPr>
          <w:spacing w:val="-43"/>
        </w:rPr>
        <w:t> </w:t>
      </w:r>
      <w:r>
        <w:rPr/>
        <w:t>reflectance in the blue bands, while green water has high reflectance in the green bands. The spectrum of yellow water is very similar to that of ice/snow, but with a much lower</w:t>
      </w:r>
      <w:r>
        <w:rPr>
          <w:spacing w:val="-4"/>
        </w:rPr>
        <w:t> </w:t>
      </w:r>
      <w:r>
        <w:rPr/>
        <w:t>value.</w:t>
      </w:r>
    </w:p>
    <w:p>
      <w:pPr>
        <w:pStyle w:val="BodyText"/>
        <w:spacing w:before="2"/>
        <w:rPr>
          <w:sz w:val="12"/>
        </w:rPr>
      </w:pPr>
      <w:r>
        <w:rPr/>
        <w:drawing>
          <wp:anchor distT="0" distB="0" distL="0" distR="0" allowOverlap="1" layoutInCell="1" locked="0" behindDoc="1" simplePos="0" relativeHeight="268435343">
            <wp:simplePos x="0" y="0"/>
            <wp:positionH relativeFrom="page">
              <wp:posOffset>1615439</wp:posOffset>
            </wp:positionH>
            <wp:positionV relativeFrom="paragraph">
              <wp:posOffset>113672</wp:posOffset>
            </wp:positionV>
            <wp:extent cx="4334256" cy="2444496"/>
            <wp:effectExtent l="0" t="0" r="0" b="0"/>
            <wp:wrapTopAndBottom/>
            <wp:docPr id="3" name="image9.jpeg" descr=""/>
            <wp:cNvGraphicFramePr>
              <a:graphicFrameLocks noChangeAspect="1"/>
            </wp:cNvGraphicFramePr>
            <a:graphic>
              <a:graphicData uri="http://schemas.openxmlformats.org/drawingml/2006/picture">
                <pic:pic>
                  <pic:nvPicPr>
                    <pic:cNvPr id="4" name="image9.jpeg"/>
                    <pic:cNvPicPr/>
                  </pic:nvPicPr>
                  <pic:blipFill>
                    <a:blip r:embed="rId20" cstate="print"/>
                    <a:stretch>
                      <a:fillRect/>
                    </a:stretch>
                  </pic:blipFill>
                  <pic:spPr>
                    <a:xfrm>
                      <a:off x="0" y="0"/>
                      <a:ext cx="4334256" cy="2444496"/>
                    </a:xfrm>
                    <a:prstGeom prst="rect">
                      <a:avLst/>
                    </a:prstGeom>
                  </pic:spPr>
                </pic:pic>
              </a:graphicData>
            </a:graphic>
          </wp:anchor>
        </w:drawing>
      </w:r>
    </w:p>
    <w:p>
      <w:pPr>
        <w:pStyle w:val="BodyText"/>
        <w:spacing w:before="5"/>
        <w:rPr>
          <w:sz w:val="23"/>
        </w:rPr>
      </w:pPr>
    </w:p>
    <w:p>
      <w:pPr>
        <w:pStyle w:val="BodyText"/>
        <w:ind w:left="2450"/>
      </w:pPr>
      <w:r>
        <w:rPr>
          <w:b/>
        </w:rPr>
        <w:t>Figure 3. </w:t>
      </w:r>
      <w:r>
        <w:rPr/>
        <w:t>The spectral signatures of three water colors.</w:t>
      </w:r>
    </w:p>
    <w:p>
      <w:pPr>
        <w:pStyle w:val="BodyText"/>
        <w:spacing w:before="5"/>
        <w:rPr>
          <w:sz w:val="26"/>
        </w:rPr>
      </w:pPr>
    </w:p>
    <w:p>
      <w:pPr>
        <w:pStyle w:val="BodyText"/>
        <w:spacing w:line="295" w:lineRule="auto"/>
        <w:ind w:left="132" w:right="158" w:firstLine="284"/>
        <w:jc w:val="both"/>
      </w:pPr>
      <w:r>
        <w:rPr/>
        <w:t>A pure water signature can be extracted by endmember extraction algorithms [40,41], or by using water signatures in a spectral library. In this study, for similarity, we manually pick some pure water points in the image for each kind of water based on the ground reference maps. Water pixels with different reflectance levels are selected, and their mean spectrum is calculated as </w:t>
      </w:r>
      <w:r>
        <w:rPr>
          <w:b/>
        </w:rPr>
        <w:t>d </w:t>
      </w:r>
      <w:r>
        <w:rPr/>
        <w:t>for CEM and</w:t>
      </w:r>
    </w:p>
    <w:p>
      <w:pPr>
        <w:spacing w:after="0" w:line="295" w:lineRule="auto"/>
        <w:jc w:val="both"/>
        <w:sectPr>
          <w:pgSz w:w="11910" w:h="16840"/>
          <w:pgMar w:header="921" w:footer="0" w:top="1180" w:bottom="280" w:left="860" w:right="820"/>
        </w:sectPr>
      </w:pPr>
    </w:p>
    <w:p>
      <w:pPr>
        <w:pStyle w:val="BodyText"/>
        <w:spacing w:before="4"/>
        <w:rPr>
          <w:sz w:val="27"/>
        </w:rPr>
      </w:pPr>
    </w:p>
    <w:p>
      <w:pPr>
        <w:pStyle w:val="BodyText"/>
        <w:spacing w:line="295" w:lineRule="auto" w:before="90"/>
        <w:ind w:left="132"/>
      </w:pPr>
      <w:r>
        <w:rPr/>
        <w:t>OWCEM. The total number of pixels selected does not have to be large, but the selected pixels should have representative spectral signatures.</w:t>
      </w:r>
    </w:p>
    <w:p>
      <w:pPr>
        <w:pStyle w:val="BodyText"/>
        <w:spacing w:before="2"/>
        <w:rPr>
          <w:sz w:val="21"/>
        </w:rPr>
      </w:pPr>
    </w:p>
    <w:p>
      <w:pPr>
        <w:pStyle w:val="Heading1"/>
        <w:numPr>
          <w:ilvl w:val="0"/>
          <w:numId w:val="1"/>
        </w:numPr>
        <w:tabs>
          <w:tab w:pos="373" w:val="left" w:leader="none"/>
        </w:tabs>
        <w:spacing w:line="240" w:lineRule="auto" w:before="0" w:after="0"/>
        <w:ind w:left="372" w:right="0" w:hanging="240"/>
        <w:jc w:val="left"/>
      </w:pPr>
      <w:r>
        <w:rPr/>
        <w:t>Results</w:t>
      </w:r>
    </w:p>
    <w:p>
      <w:pPr>
        <w:pStyle w:val="BodyText"/>
        <w:spacing w:before="2"/>
        <w:rPr>
          <w:b/>
          <w:sz w:val="26"/>
        </w:rPr>
      </w:pPr>
    </w:p>
    <w:p>
      <w:pPr>
        <w:pStyle w:val="BodyText"/>
        <w:spacing w:line="295" w:lineRule="auto"/>
        <w:ind w:left="132" w:right="159" w:firstLine="284"/>
        <w:jc w:val="both"/>
      </w:pPr>
      <w:r>
        <w:rPr/>
        <w:t>In</w:t>
      </w:r>
      <w:r>
        <w:rPr>
          <w:spacing w:val="-5"/>
        </w:rPr>
        <w:t> </w:t>
      </w:r>
      <w:r>
        <w:rPr/>
        <w:t>this</w:t>
      </w:r>
      <w:r>
        <w:rPr>
          <w:spacing w:val="-5"/>
        </w:rPr>
        <w:t> </w:t>
      </w:r>
      <w:r>
        <w:rPr/>
        <w:t>study,</w:t>
      </w:r>
      <w:r>
        <w:rPr>
          <w:spacing w:val="-5"/>
        </w:rPr>
        <w:t> </w:t>
      </w:r>
      <w:r>
        <w:rPr/>
        <w:t>we</w:t>
      </w:r>
      <w:r>
        <w:rPr>
          <w:spacing w:val="-5"/>
        </w:rPr>
        <w:t> </w:t>
      </w:r>
      <w:r>
        <w:rPr/>
        <w:t>compared</w:t>
      </w:r>
      <w:r>
        <w:rPr>
          <w:spacing w:val="-5"/>
        </w:rPr>
        <w:t> </w:t>
      </w:r>
      <w:r>
        <w:rPr/>
        <w:t>our</w:t>
      </w:r>
      <w:r>
        <w:rPr>
          <w:spacing w:val="-4"/>
        </w:rPr>
        <w:t> </w:t>
      </w:r>
      <w:r>
        <w:rPr/>
        <w:t>method,</w:t>
      </w:r>
      <w:r>
        <w:rPr>
          <w:spacing w:val="-5"/>
        </w:rPr>
        <w:t> </w:t>
      </w:r>
      <w:r>
        <w:rPr/>
        <w:t>OWCEM</w:t>
      </w:r>
      <w:r>
        <w:rPr>
          <w:spacing w:val="-5"/>
        </w:rPr>
        <w:t> </w:t>
      </w:r>
      <w:r>
        <w:rPr/>
        <w:t>with</w:t>
      </w:r>
      <w:r>
        <w:rPr>
          <w:spacing w:val="-5"/>
        </w:rPr>
        <w:t> </w:t>
      </w:r>
      <w:r>
        <w:rPr/>
        <w:t>14</w:t>
      </w:r>
      <w:r>
        <w:rPr>
          <w:spacing w:val="-5"/>
        </w:rPr>
        <w:t> </w:t>
      </w:r>
      <w:r>
        <w:rPr/>
        <w:t>channels,</w:t>
      </w:r>
      <w:r>
        <w:rPr>
          <w:spacing w:val="-4"/>
        </w:rPr>
        <w:t> </w:t>
      </w:r>
      <w:r>
        <w:rPr/>
        <w:t>with</w:t>
      </w:r>
      <w:r>
        <w:rPr>
          <w:spacing w:val="-5"/>
        </w:rPr>
        <w:t> </w:t>
      </w:r>
      <w:r>
        <w:rPr/>
        <w:t>the</w:t>
      </w:r>
      <w:r>
        <w:rPr>
          <w:spacing w:val="-5"/>
        </w:rPr>
        <w:t> </w:t>
      </w:r>
      <w:r>
        <w:rPr/>
        <w:t>water</w:t>
      </w:r>
      <w:r>
        <w:rPr>
          <w:spacing w:val="-5"/>
        </w:rPr>
        <w:t> </w:t>
      </w:r>
      <w:r>
        <w:rPr/>
        <w:t>indices</w:t>
      </w:r>
      <w:r>
        <w:rPr>
          <w:spacing w:val="-5"/>
        </w:rPr>
        <w:t> </w:t>
      </w:r>
      <w:r>
        <w:rPr/>
        <w:t>MNDWI, </w:t>
      </w:r>
      <w:r>
        <w:rPr>
          <w:position w:val="1"/>
        </w:rPr>
        <w:t>AWEI</w:t>
      </w:r>
      <w:r>
        <w:rPr>
          <w:sz w:val="16"/>
        </w:rPr>
        <w:t>nsh</w:t>
      </w:r>
      <w:r>
        <w:rPr>
          <w:position w:val="1"/>
        </w:rPr>
        <w:t>,</w:t>
      </w:r>
      <w:r>
        <w:rPr>
          <w:spacing w:val="-5"/>
          <w:position w:val="1"/>
        </w:rPr>
        <w:t> </w:t>
      </w:r>
      <w:r>
        <w:rPr>
          <w:position w:val="1"/>
        </w:rPr>
        <w:t>AWEI</w:t>
      </w:r>
      <w:r>
        <w:rPr>
          <w:sz w:val="16"/>
        </w:rPr>
        <w:t>sh</w:t>
      </w:r>
      <w:r>
        <w:rPr>
          <w:position w:val="1"/>
        </w:rPr>
        <w:t>,</w:t>
      </w:r>
      <w:r>
        <w:rPr>
          <w:spacing w:val="-4"/>
          <w:position w:val="1"/>
        </w:rPr>
        <w:t> </w:t>
      </w:r>
      <w:r>
        <w:rPr>
          <w:position w:val="1"/>
        </w:rPr>
        <w:t>and</w:t>
      </w:r>
      <w:r>
        <w:rPr>
          <w:spacing w:val="-4"/>
          <w:position w:val="1"/>
        </w:rPr>
        <w:t> </w:t>
      </w:r>
      <w:r>
        <w:rPr>
          <w:position w:val="1"/>
        </w:rPr>
        <w:t>CEM</w:t>
      </w:r>
      <w:r>
        <w:rPr>
          <w:spacing w:val="-4"/>
          <w:position w:val="1"/>
        </w:rPr>
        <w:t> </w:t>
      </w:r>
      <w:r>
        <w:rPr>
          <w:position w:val="1"/>
        </w:rPr>
        <w:t>with</w:t>
      </w:r>
      <w:r>
        <w:rPr>
          <w:spacing w:val="-4"/>
          <w:position w:val="1"/>
        </w:rPr>
        <w:t> </w:t>
      </w:r>
      <w:r>
        <w:rPr>
          <w:position w:val="1"/>
        </w:rPr>
        <w:t>only</w:t>
      </w:r>
      <w:r>
        <w:rPr>
          <w:spacing w:val="-4"/>
          <w:position w:val="1"/>
        </w:rPr>
        <w:t> </w:t>
      </w:r>
      <w:r>
        <w:rPr>
          <w:position w:val="1"/>
        </w:rPr>
        <w:t>the</w:t>
      </w:r>
      <w:r>
        <w:rPr>
          <w:spacing w:val="-4"/>
          <w:position w:val="1"/>
        </w:rPr>
        <w:t> </w:t>
      </w:r>
      <w:r>
        <w:rPr>
          <w:position w:val="1"/>
        </w:rPr>
        <w:t>original</w:t>
      </w:r>
      <w:r>
        <w:rPr>
          <w:spacing w:val="-5"/>
          <w:position w:val="1"/>
        </w:rPr>
        <w:t> </w:t>
      </w:r>
      <w:r>
        <w:rPr>
          <w:position w:val="1"/>
        </w:rPr>
        <w:t>7</w:t>
      </w:r>
      <w:r>
        <w:rPr>
          <w:spacing w:val="-4"/>
          <w:position w:val="1"/>
        </w:rPr>
        <w:t> </w:t>
      </w:r>
      <w:r>
        <w:rPr>
          <w:position w:val="1"/>
        </w:rPr>
        <w:t>bands.</w:t>
      </w:r>
      <w:r>
        <w:rPr>
          <w:spacing w:val="-4"/>
          <w:position w:val="1"/>
        </w:rPr>
        <w:t> </w:t>
      </w:r>
      <w:r>
        <w:rPr>
          <w:position w:val="1"/>
        </w:rPr>
        <w:t>Strictly</w:t>
      </w:r>
      <w:r>
        <w:rPr>
          <w:spacing w:val="-4"/>
          <w:position w:val="1"/>
        </w:rPr>
        <w:t> </w:t>
      </w:r>
      <w:r>
        <w:rPr>
          <w:position w:val="1"/>
        </w:rPr>
        <w:t>speaking,</w:t>
      </w:r>
      <w:r>
        <w:rPr>
          <w:spacing w:val="-4"/>
          <w:position w:val="1"/>
        </w:rPr>
        <w:t> </w:t>
      </w:r>
      <w:r>
        <w:rPr>
          <w:position w:val="1"/>
        </w:rPr>
        <w:t>both</w:t>
      </w:r>
      <w:r>
        <w:rPr>
          <w:spacing w:val="-4"/>
          <w:position w:val="1"/>
        </w:rPr>
        <w:t> </w:t>
      </w:r>
      <w:r>
        <w:rPr>
          <w:position w:val="1"/>
        </w:rPr>
        <w:t>CEM</w:t>
      </w:r>
      <w:r>
        <w:rPr>
          <w:spacing w:val="-4"/>
          <w:position w:val="1"/>
        </w:rPr>
        <w:t> </w:t>
      </w:r>
      <w:r>
        <w:rPr>
          <w:position w:val="1"/>
        </w:rPr>
        <w:t>and</w:t>
      </w:r>
      <w:r>
        <w:rPr>
          <w:spacing w:val="-4"/>
          <w:position w:val="1"/>
        </w:rPr>
        <w:t> </w:t>
      </w:r>
      <w:r>
        <w:rPr>
          <w:position w:val="1"/>
        </w:rPr>
        <w:t>OWCEM </w:t>
      </w:r>
      <w:r>
        <w:rPr/>
        <w:t>are</w:t>
      </w:r>
      <w:r>
        <w:rPr>
          <w:spacing w:val="-7"/>
        </w:rPr>
        <w:t> </w:t>
      </w:r>
      <w:r>
        <w:rPr/>
        <w:t>detection</w:t>
      </w:r>
      <w:r>
        <w:rPr>
          <w:spacing w:val="-9"/>
        </w:rPr>
        <w:t> </w:t>
      </w:r>
      <w:r>
        <w:rPr/>
        <w:t>operators</w:t>
      </w:r>
      <w:r>
        <w:rPr>
          <w:spacing w:val="-7"/>
        </w:rPr>
        <w:t> </w:t>
      </w:r>
      <w:r>
        <w:rPr/>
        <w:t>and</w:t>
      </w:r>
      <w:r>
        <w:rPr>
          <w:spacing w:val="-7"/>
        </w:rPr>
        <w:t> </w:t>
      </w:r>
      <w:r>
        <w:rPr/>
        <w:t>can</w:t>
      </w:r>
      <w:r>
        <w:rPr>
          <w:spacing w:val="-6"/>
        </w:rPr>
        <w:t> </w:t>
      </w:r>
      <w:r>
        <w:rPr/>
        <w:t>be</w:t>
      </w:r>
      <w:r>
        <w:rPr>
          <w:spacing w:val="-7"/>
        </w:rPr>
        <w:t> </w:t>
      </w:r>
      <w:r>
        <w:rPr/>
        <w:t>applied</w:t>
      </w:r>
      <w:r>
        <w:rPr>
          <w:spacing w:val="-7"/>
        </w:rPr>
        <w:t> </w:t>
      </w:r>
      <w:r>
        <w:rPr/>
        <w:t>to</w:t>
      </w:r>
      <w:r>
        <w:rPr>
          <w:spacing w:val="-7"/>
        </w:rPr>
        <w:t> </w:t>
      </w:r>
      <w:r>
        <w:rPr/>
        <w:t>data</w:t>
      </w:r>
      <w:r>
        <w:rPr>
          <w:spacing w:val="-9"/>
        </w:rPr>
        <w:t> </w:t>
      </w:r>
      <w:r>
        <w:rPr/>
        <w:t>with</w:t>
      </w:r>
      <w:r>
        <w:rPr>
          <w:spacing w:val="-7"/>
        </w:rPr>
        <w:t> </w:t>
      </w:r>
      <w:r>
        <w:rPr/>
        <w:t>any</w:t>
      </w:r>
      <w:r>
        <w:rPr>
          <w:spacing w:val="-7"/>
        </w:rPr>
        <w:t> </w:t>
      </w:r>
      <w:r>
        <w:rPr/>
        <w:t>number</w:t>
      </w:r>
      <w:r>
        <w:rPr>
          <w:spacing w:val="-7"/>
        </w:rPr>
        <w:t> </w:t>
      </w:r>
      <w:r>
        <w:rPr/>
        <w:t>of</w:t>
      </w:r>
      <w:r>
        <w:rPr>
          <w:spacing w:val="-6"/>
        </w:rPr>
        <w:t> </w:t>
      </w:r>
      <w:r>
        <w:rPr/>
        <w:t>channels.</w:t>
      </w:r>
      <w:r>
        <w:rPr>
          <w:spacing w:val="-7"/>
        </w:rPr>
        <w:t> </w:t>
      </w:r>
      <w:r>
        <w:rPr/>
        <w:t>However,</w:t>
      </w:r>
      <w:r>
        <w:rPr>
          <w:spacing w:val="-7"/>
        </w:rPr>
        <w:t> </w:t>
      </w:r>
      <w:r>
        <w:rPr/>
        <w:t>we</w:t>
      </w:r>
      <w:r>
        <w:rPr>
          <w:spacing w:val="-7"/>
        </w:rPr>
        <w:t> </w:t>
      </w:r>
      <w:r>
        <w:rPr/>
        <w:t>simplified </w:t>
      </w:r>
      <w:r>
        <w:rPr>
          <w:position w:val="1"/>
        </w:rPr>
        <w:t>OWCEM for “OWCEM applied to 14 channels (Landsat 8 band 1–7 MNDWI, MAWEI</w:t>
      </w:r>
      <w:r>
        <w:rPr>
          <w:sz w:val="16"/>
        </w:rPr>
        <w:t>nsh</w:t>
      </w:r>
      <w:r>
        <w:rPr>
          <w:position w:val="1"/>
        </w:rPr>
        <w:t>, MAWEI</w:t>
      </w:r>
      <w:r>
        <w:rPr>
          <w:sz w:val="16"/>
        </w:rPr>
        <w:t>sh</w:t>
      </w:r>
      <w:r>
        <w:rPr>
          <w:position w:val="1"/>
        </w:rPr>
        <w:t>, </w:t>
      </w:r>
      <w:r>
        <w:rPr/>
        <w:t>corr, SAD, d, and SID)” and CEM for “CEM with original 7 bands (Landsat 8 band 1–7)” in the following content. In addition, the Kappa coefficient and the receiver operating characteristic (ROC) curves were calculated to evaluate the performance of the five</w:t>
      </w:r>
      <w:r>
        <w:rPr>
          <w:spacing w:val="-8"/>
        </w:rPr>
        <w:t> </w:t>
      </w:r>
      <w:r>
        <w:rPr/>
        <w:t>algorithms.</w:t>
      </w:r>
    </w:p>
    <w:p>
      <w:pPr>
        <w:pStyle w:val="BodyText"/>
        <w:spacing w:before="3"/>
        <w:rPr>
          <w:sz w:val="21"/>
        </w:rPr>
      </w:pPr>
    </w:p>
    <w:p>
      <w:pPr>
        <w:pStyle w:val="ListParagraph"/>
        <w:numPr>
          <w:ilvl w:val="1"/>
          <w:numId w:val="1"/>
        </w:numPr>
        <w:tabs>
          <w:tab w:pos="553" w:val="left" w:leader="none"/>
        </w:tabs>
        <w:spacing w:line="240" w:lineRule="auto" w:before="0" w:after="0"/>
        <w:ind w:left="552" w:right="0" w:hanging="420"/>
        <w:jc w:val="left"/>
        <w:rPr>
          <w:i/>
          <w:sz w:val="24"/>
        </w:rPr>
      </w:pPr>
      <w:r>
        <w:rPr>
          <w:i/>
          <w:sz w:val="24"/>
        </w:rPr>
        <w:t>Hala Lake</w:t>
      </w:r>
    </w:p>
    <w:p>
      <w:pPr>
        <w:pStyle w:val="BodyText"/>
        <w:spacing w:before="5"/>
        <w:rPr>
          <w:i/>
          <w:sz w:val="26"/>
        </w:rPr>
      </w:pPr>
    </w:p>
    <w:p>
      <w:pPr>
        <w:pStyle w:val="BodyText"/>
        <w:spacing w:line="295" w:lineRule="auto"/>
        <w:ind w:left="132" w:right="159" w:firstLine="284"/>
        <w:jc w:val="both"/>
      </w:pPr>
      <w:r>
        <w:rPr/>
        <w:t>Within</w:t>
      </w:r>
      <w:r>
        <w:rPr>
          <w:spacing w:val="-11"/>
        </w:rPr>
        <w:t> </w:t>
      </w:r>
      <w:r>
        <w:rPr/>
        <w:t>the</w:t>
      </w:r>
      <w:r>
        <w:rPr>
          <w:spacing w:val="-10"/>
        </w:rPr>
        <w:t> </w:t>
      </w:r>
      <w:r>
        <w:rPr/>
        <w:t>Landsat</w:t>
      </w:r>
      <w:r>
        <w:rPr>
          <w:spacing w:val="-10"/>
        </w:rPr>
        <w:t> </w:t>
      </w:r>
      <w:r>
        <w:rPr/>
        <w:t>8</w:t>
      </w:r>
      <w:r>
        <w:rPr>
          <w:spacing w:val="-10"/>
        </w:rPr>
        <w:t> </w:t>
      </w:r>
      <w:r>
        <w:rPr/>
        <w:t>image,</w:t>
      </w:r>
      <w:r>
        <w:rPr>
          <w:spacing w:val="-10"/>
        </w:rPr>
        <w:t> </w:t>
      </w:r>
      <w:r>
        <w:rPr/>
        <w:t>the</w:t>
      </w:r>
      <w:r>
        <w:rPr>
          <w:spacing w:val="-10"/>
        </w:rPr>
        <w:t> </w:t>
      </w:r>
      <w:r>
        <w:rPr/>
        <w:t>Hala</w:t>
      </w:r>
      <w:r>
        <w:rPr>
          <w:spacing w:val="-11"/>
        </w:rPr>
        <w:t> </w:t>
      </w:r>
      <w:r>
        <w:rPr/>
        <w:t>Lake</w:t>
      </w:r>
      <w:r>
        <w:rPr>
          <w:spacing w:val="-10"/>
        </w:rPr>
        <w:t> </w:t>
      </w:r>
      <w:r>
        <w:rPr/>
        <w:t>is</w:t>
      </w:r>
      <w:r>
        <w:rPr>
          <w:spacing w:val="-10"/>
        </w:rPr>
        <w:t> </w:t>
      </w:r>
      <w:r>
        <w:rPr/>
        <w:t>a</w:t>
      </w:r>
      <w:r>
        <w:rPr>
          <w:spacing w:val="-10"/>
        </w:rPr>
        <w:t> </w:t>
      </w:r>
      <w:r>
        <w:rPr/>
        <w:t>small</w:t>
      </w:r>
      <w:r>
        <w:rPr>
          <w:spacing w:val="-10"/>
        </w:rPr>
        <w:t> </w:t>
      </w:r>
      <w:r>
        <w:rPr/>
        <w:t>target,</w:t>
      </w:r>
      <w:r>
        <w:rPr>
          <w:spacing w:val="-10"/>
        </w:rPr>
        <w:t> </w:t>
      </w:r>
      <w:r>
        <w:rPr/>
        <w:t>which</w:t>
      </w:r>
      <w:r>
        <w:rPr>
          <w:spacing w:val="-10"/>
        </w:rPr>
        <w:t> </w:t>
      </w:r>
      <w:r>
        <w:rPr/>
        <w:t>only</w:t>
      </w:r>
      <w:r>
        <w:rPr>
          <w:spacing w:val="-10"/>
        </w:rPr>
        <w:t> </w:t>
      </w:r>
      <w:r>
        <w:rPr/>
        <w:t>occupies</w:t>
      </w:r>
      <w:r>
        <w:rPr>
          <w:spacing w:val="-10"/>
        </w:rPr>
        <w:t> </w:t>
      </w:r>
      <w:r>
        <w:rPr/>
        <w:t>1.57%</w:t>
      </w:r>
      <w:r>
        <w:rPr>
          <w:spacing w:val="-10"/>
        </w:rPr>
        <w:t> </w:t>
      </w:r>
      <w:r>
        <w:rPr/>
        <w:t>of</w:t>
      </w:r>
      <w:r>
        <w:rPr>
          <w:spacing w:val="-10"/>
        </w:rPr>
        <w:t> </w:t>
      </w:r>
      <w:r>
        <w:rPr/>
        <w:t>the</w:t>
      </w:r>
      <w:r>
        <w:rPr>
          <w:spacing w:val="-10"/>
        </w:rPr>
        <w:t> </w:t>
      </w:r>
      <w:r>
        <w:rPr/>
        <w:t>image. However, both ice/snow and cloud exist in the image, as shown in Figure 1a. The middle area of Hala Lake is blue, while some edge areas appear dark green. In this study, three pixels for these two kinds of water were selected as the representatives for CEM and OWCEM, as shown in Figure</w:t>
      </w:r>
      <w:r>
        <w:rPr>
          <w:spacing w:val="-5"/>
        </w:rPr>
        <w:t> </w:t>
      </w:r>
      <w:r>
        <w:rPr/>
        <w:t>4.</w:t>
      </w:r>
    </w:p>
    <w:p>
      <w:pPr>
        <w:pStyle w:val="BodyText"/>
        <w:spacing w:before="9"/>
        <w:rPr>
          <w:sz w:val="11"/>
        </w:rPr>
      </w:pPr>
      <w:r>
        <w:rPr/>
        <w:drawing>
          <wp:anchor distT="0" distB="0" distL="0" distR="0" allowOverlap="1" layoutInCell="1" locked="0" behindDoc="1" simplePos="0" relativeHeight="268435367">
            <wp:simplePos x="0" y="0"/>
            <wp:positionH relativeFrom="page">
              <wp:posOffset>640080</wp:posOffset>
            </wp:positionH>
            <wp:positionV relativeFrom="paragraph">
              <wp:posOffset>120069</wp:posOffset>
            </wp:positionV>
            <wp:extent cx="3090672" cy="1743455"/>
            <wp:effectExtent l="0" t="0" r="0" b="0"/>
            <wp:wrapTopAndBottom/>
            <wp:docPr id="5" name="image10.jpeg" descr=""/>
            <wp:cNvGraphicFramePr>
              <a:graphicFrameLocks noChangeAspect="1"/>
            </wp:cNvGraphicFramePr>
            <a:graphic>
              <a:graphicData uri="http://schemas.openxmlformats.org/drawingml/2006/picture">
                <pic:pic>
                  <pic:nvPicPr>
                    <pic:cNvPr id="6" name="image10.jpeg"/>
                    <pic:cNvPicPr/>
                  </pic:nvPicPr>
                  <pic:blipFill>
                    <a:blip r:embed="rId21" cstate="print"/>
                    <a:stretch>
                      <a:fillRect/>
                    </a:stretch>
                  </pic:blipFill>
                  <pic:spPr>
                    <a:xfrm>
                      <a:off x="0" y="0"/>
                      <a:ext cx="3090672" cy="1743455"/>
                    </a:xfrm>
                    <a:prstGeom prst="rect">
                      <a:avLst/>
                    </a:prstGeom>
                  </pic:spPr>
                </pic:pic>
              </a:graphicData>
            </a:graphic>
          </wp:anchor>
        </w:drawing>
      </w:r>
      <w:r>
        <w:rPr/>
        <w:drawing>
          <wp:anchor distT="0" distB="0" distL="0" distR="0" allowOverlap="1" layoutInCell="1" locked="0" behindDoc="1" simplePos="0" relativeHeight="268435391">
            <wp:simplePos x="0" y="0"/>
            <wp:positionH relativeFrom="page">
              <wp:posOffset>3870959</wp:posOffset>
            </wp:positionH>
            <wp:positionV relativeFrom="paragraph">
              <wp:posOffset>110925</wp:posOffset>
            </wp:positionV>
            <wp:extent cx="3102864" cy="1752600"/>
            <wp:effectExtent l="0" t="0" r="0" b="0"/>
            <wp:wrapTopAndBottom/>
            <wp:docPr id="7" name="image11.jpeg" descr=""/>
            <wp:cNvGraphicFramePr>
              <a:graphicFrameLocks noChangeAspect="1"/>
            </wp:cNvGraphicFramePr>
            <a:graphic>
              <a:graphicData uri="http://schemas.openxmlformats.org/drawingml/2006/picture">
                <pic:pic>
                  <pic:nvPicPr>
                    <pic:cNvPr id="8" name="image11.jpeg"/>
                    <pic:cNvPicPr/>
                  </pic:nvPicPr>
                  <pic:blipFill>
                    <a:blip r:embed="rId22" cstate="print"/>
                    <a:stretch>
                      <a:fillRect/>
                    </a:stretch>
                  </pic:blipFill>
                  <pic:spPr>
                    <a:xfrm>
                      <a:off x="0" y="0"/>
                      <a:ext cx="3102864" cy="1752600"/>
                    </a:xfrm>
                    <a:prstGeom prst="rect">
                      <a:avLst/>
                    </a:prstGeom>
                  </pic:spPr>
                </pic:pic>
              </a:graphicData>
            </a:graphic>
          </wp:anchor>
        </w:drawing>
      </w:r>
    </w:p>
    <w:p>
      <w:pPr>
        <w:tabs>
          <w:tab w:pos="7501" w:val="left" w:leader="none"/>
        </w:tabs>
        <w:spacing w:before="38"/>
        <w:ind w:left="2442" w:right="0" w:firstLine="0"/>
        <w:jc w:val="left"/>
        <w:rPr>
          <w:sz w:val="24"/>
        </w:rPr>
      </w:pPr>
      <w:r>
        <w:rPr>
          <w:sz w:val="24"/>
        </w:rPr>
        <w:t>(</w:t>
      </w:r>
      <w:r>
        <w:rPr>
          <w:b/>
          <w:sz w:val="24"/>
        </w:rPr>
        <w:t>a</w:t>
      </w:r>
      <w:r>
        <w:rPr>
          <w:sz w:val="24"/>
        </w:rPr>
        <w:t>)</w:t>
        <w:tab/>
        <w:t>(</w:t>
      </w:r>
      <w:r>
        <w:rPr>
          <w:b/>
          <w:sz w:val="24"/>
        </w:rPr>
        <w:t>b</w:t>
      </w:r>
      <w:r>
        <w:rPr>
          <w:sz w:val="24"/>
        </w:rPr>
        <w:t>)</w:t>
      </w:r>
    </w:p>
    <w:p>
      <w:pPr>
        <w:pStyle w:val="BodyText"/>
        <w:spacing w:before="5"/>
        <w:rPr>
          <w:sz w:val="26"/>
        </w:rPr>
      </w:pPr>
    </w:p>
    <w:p>
      <w:pPr>
        <w:pStyle w:val="BodyText"/>
        <w:ind w:left="938"/>
      </w:pPr>
      <w:r>
        <w:rPr>
          <w:b/>
        </w:rPr>
        <w:t>Figure 4. </w:t>
      </w:r>
      <w:r>
        <w:rPr/>
        <w:t>The spectral curves of blue (</w:t>
      </w:r>
      <w:r>
        <w:rPr>
          <w:b/>
        </w:rPr>
        <w:t>a</w:t>
      </w:r>
      <w:r>
        <w:rPr/>
        <w:t>) and green (</w:t>
      </w:r>
      <w:r>
        <w:rPr>
          <w:b/>
        </w:rPr>
        <w:t>b</w:t>
      </w:r>
      <w:r>
        <w:rPr/>
        <w:t>) water for the Hala Lake image.</w:t>
      </w:r>
    </w:p>
    <w:p>
      <w:pPr>
        <w:pStyle w:val="BodyText"/>
        <w:spacing w:before="6"/>
        <w:rPr>
          <w:sz w:val="26"/>
        </w:rPr>
      </w:pPr>
    </w:p>
    <w:p>
      <w:pPr>
        <w:pStyle w:val="BodyText"/>
        <w:spacing w:line="295" w:lineRule="auto"/>
        <w:ind w:left="132" w:right="158" w:firstLine="284"/>
        <w:jc w:val="both"/>
      </w:pPr>
      <w:r>
        <w:rPr/>
        <w:t>The outputs of the five algorithms are presented in Figure 5. Visually, OWCEM could suppress the background more efficiently compared to water indices and CEM. Water indices have extremely high values in ice/snow areas (Figure 5b–d), while CEM has high values in cloudy areas (Figure 5e).       For a quantitative comparison with the ground reference map, the water extraction binary results are required.</w:t>
      </w:r>
      <w:r>
        <w:rPr>
          <w:spacing w:val="-14"/>
        </w:rPr>
        <w:t> </w:t>
      </w:r>
      <w:r>
        <w:rPr/>
        <w:t>The</w:t>
      </w:r>
      <w:r>
        <w:rPr>
          <w:spacing w:val="-14"/>
        </w:rPr>
        <w:t> </w:t>
      </w:r>
      <w:r>
        <w:rPr/>
        <w:t>most</w:t>
      </w:r>
      <w:r>
        <w:rPr>
          <w:spacing w:val="-14"/>
        </w:rPr>
        <w:t> </w:t>
      </w:r>
      <w:r>
        <w:rPr/>
        <w:t>commonly</w:t>
      </w:r>
      <w:r>
        <w:rPr>
          <w:spacing w:val="-14"/>
        </w:rPr>
        <w:t> </w:t>
      </w:r>
      <w:r>
        <w:rPr/>
        <w:t>used</w:t>
      </w:r>
      <w:r>
        <w:rPr>
          <w:spacing w:val="-14"/>
        </w:rPr>
        <w:t> </w:t>
      </w:r>
      <w:r>
        <w:rPr/>
        <w:t>binarisation</w:t>
      </w:r>
      <w:r>
        <w:rPr>
          <w:spacing w:val="-14"/>
        </w:rPr>
        <w:t> </w:t>
      </w:r>
      <w:r>
        <w:rPr/>
        <w:t>is</w:t>
      </w:r>
      <w:r>
        <w:rPr>
          <w:spacing w:val="-14"/>
        </w:rPr>
        <w:t> </w:t>
      </w:r>
      <w:r>
        <w:rPr/>
        <w:t>to</w:t>
      </w:r>
      <w:r>
        <w:rPr>
          <w:spacing w:val="-13"/>
        </w:rPr>
        <w:t> </w:t>
      </w:r>
      <w:r>
        <w:rPr/>
        <w:t>partition</w:t>
      </w:r>
      <w:r>
        <w:rPr>
          <w:spacing w:val="-14"/>
        </w:rPr>
        <w:t> </w:t>
      </w:r>
      <w:r>
        <w:rPr/>
        <w:t>the</w:t>
      </w:r>
      <w:r>
        <w:rPr>
          <w:spacing w:val="-15"/>
        </w:rPr>
        <w:t> </w:t>
      </w:r>
      <w:r>
        <w:rPr/>
        <w:t>image</w:t>
      </w:r>
      <w:r>
        <w:rPr>
          <w:spacing w:val="-14"/>
        </w:rPr>
        <w:t> </w:t>
      </w:r>
      <w:r>
        <w:rPr/>
        <w:t>by</w:t>
      </w:r>
      <w:r>
        <w:rPr>
          <w:spacing w:val="-14"/>
        </w:rPr>
        <w:t> </w:t>
      </w:r>
      <w:r>
        <w:rPr/>
        <w:t>setting</w:t>
      </w:r>
      <w:r>
        <w:rPr>
          <w:spacing w:val="-15"/>
        </w:rPr>
        <w:t> </w:t>
      </w:r>
      <w:r>
        <w:rPr/>
        <w:t>a</w:t>
      </w:r>
      <w:r>
        <w:rPr>
          <w:spacing w:val="-14"/>
        </w:rPr>
        <w:t> </w:t>
      </w:r>
      <w:r>
        <w:rPr/>
        <w:t>threshold.</w:t>
      </w:r>
      <w:r>
        <w:rPr>
          <w:spacing w:val="-15"/>
        </w:rPr>
        <w:t> </w:t>
      </w:r>
      <w:r>
        <w:rPr/>
        <w:t>However, there is no fixed threshold or threshold range for the three published water indices and CEM. For a fair comparison, we adopted the following strategy: first, determine the total number of water pixels from the reference image, denoted as N; second, sort the resulting image (images in Figure 5) in descending order</w:t>
      </w:r>
      <w:r>
        <w:rPr>
          <w:spacing w:val="-9"/>
        </w:rPr>
        <w:t> </w:t>
      </w:r>
      <w:r>
        <w:rPr/>
        <w:t>and</w:t>
      </w:r>
      <w:r>
        <w:rPr>
          <w:spacing w:val="-8"/>
        </w:rPr>
        <w:t> </w:t>
      </w:r>
      <w:r>
        <w:rPr/>
        <w:t>mark</w:t>
      </w:r>
      <w:r>
        <w:rPr>
          <w:spacing w:val="-8"/>
        </w:rPr>
        <w:t> </w:t>
      </w:r>
      <w:r>
        <w:rPr/>
        <w:t>the</w:t>
      </w:r>
      <w:r>
        <w:rPr>
          <w:spacing w:val="-9"/>
        </w:rPr>
        <w:t> </w:t>
      </w:r>
      <w:r>
        <w:rPr/>
        <w:t>first</w:t>
      </w:r>
      <w:r>
        <w:rPr>
          <w:spacing w:val="-8"/>
        </w:rPr>
        <w:t> </w:t>
      </w:r>
      <w:r>
        <w:rPr/>
        <w:t>N</w:t>
      </w:r>
      <w:r>
        <w:rPr>
          <w:spacing w:val="-8"/>
        </w:rPr>
        <w:t> </w:t>
      </w:r>
      <w:r>
        <w:rPr/>
        <w:t>pixels</w:t>
      </w:r>
      <w:r>
        <w:rPr>
          <w:spacing w:val="-8"/>
        </w:rPr>
        <w:t> </w:t>
      </w:r>
      <w:r>
        <w:rPr/>
        <w:t>as</w:t>
      </w:r>
      <w:r>
        <w:rPr>
          <w:spacing w:val="-9"/>
        </w:rPr>
        <w:t> </w:t>
      </w:r>
      <w:r>
        <w:rPr/>
        <w:t>water</w:t>
      </w:r>
      <w:r>
        <w:rPr>
          <w:spacing w:val="-8"/>
        </w:rPr>
        <w:t> </w:t>
      </w:r>
      <w:r>
        <w:rPr/>
        <w:t>(images</w:t>
      </w:r>
      <w:r>
        <w:rPr>
          <w:spacing w:val="-9"/>
        </w:rPr>
        <w:t> </w:t>
      </w:r>
      <w:r>
        <w:rPr/>
        <w:t>in</w:t>
      </w:r>
      <w:r>
        <w:rPr>
          <w:spacing w:val="-8"/>
        </w:rPr>
        <w:t> </w:t>
      </w:r>
      <w:r>
        <w:rPr/>
        <w:t>Figure</w:t>
      </w:r>
      <w:r>
        <w:rPr>
          <w:spacing w:val="-9"/>
        </w:rPr>
        <w:t> </w:t>
      </w:r>
      <w:r>
        <w:rPr/>
        <w:t>6).</w:t>
      </w:r>
      <w:r>
        <w:rPr>
          <w:spacing w:val="-8"/>
        </w:rPr>
        <w:t> </w:t>
      </w:r>
      <w:r>
        <w:rPr/>
        <w:t>To</w:t>
      </w:r>
      <w:r>
        <w:rPr>
          <w:spacing w:val="-8"/>
        </w:rPr>
        <w:t> </w:t>
      </w:r>
      <w:r>
        <w:rPr/>
        <w:t>extract</w:t>
      </w:r>
      <w:r>
        <w:rPr>
          <w:spacing w:val="-9"/>
        </w:rPr>
        <w:t> </w:t>
      </w:r>
      <w:r>
        <w:rPr/>
        <w:t>the</w:t>
      </w:r>
      <w:r>
        <w:rPr>
          <w:spacing w:val="-8"/>
        </w:rPr>
        <w:t> </w:t>
      </w:r>
      <w:r>
        <w:rPr/>
        <w:t>whole</w:t>
      </w:r>
      <w:r>
        <w:rPr>
          <w:spacing w:val="-8"/>
        </w:rPr>
        <w:t> </w:t>
      </w:r>
      <w:r>
        <w:rPr/>
        <w:t>water</w:t>
      </w:r>
      <w:r>
        <w:rPr>
          <w:spacing w:val="-8"/>
        </w:rPr>
        <w:t> </w:t>
      </w:r>
      <w:r>
        <w:rPr/>
        <w:t>area</w:t>
      </w:r>
      <w:r>
        <w:rPr>
          <w:spacing w:val="-9"/>
        </w:rPr>
        <w:t> </w:t>
      </w:r>
      <w:r>
        <w:rPr/>
        <w:t>for</w:t>
      </w:r>
      <w:r>
        <w:rPr>
          <w:spacing w:val="-8"/>
        </w:rPr>
        <w:t> </w:t>
      </w:r>
      <w:r>
        <w:rPr/>
        <w:t>CEM and OWCEM, we selected the larger value from the results of the blue and green water for each pixel; finally, the ROC curves and Kappa coefficients of all algorithms were</w:t>
      </w:r>
      <w:r>
        <w:rPr>
          <w:spacing w:val="-8"/>
        </w:rPr>
        <w:t> </w:t>
      </w:r>
      <w:r>
        <w:rPr/>
        <w:t>generated.</w:t>
      </w:r>
    </w:p>
    <w:p>
      <w:pPr>
        <w:spacing w:after="0" w:line="295" w:lineRule="auto"/>
        <w:jc w:val="both"/>
        <w:sectPr>
          <w:pgSz w:w="11910" w:h="16840"/>
          <w:pgMar w:header="921" w:footer="0" w:top="1180" w:bottom="280" w:left="860" w:right="820"/>
        </w:sectPr>
      </w:pPr>
    </w:p>
    <w:p>
      <w:pPr>
        <w:pStyle w:val="BodyText"/>
        <w:rPr>
          <w:sz w:val="20"/>
        </w:rPr>
      </w:pPr>
    </w:p>
    <w:p>
      <w:pPr>
        <w:pStyle w:val="BodyText"/>
        <w:spacing w:before="4" w:after="1"/>
        <w:rPr>
          <w:sz w:val="12"/>
        </w:rPr>
      </w:pPr>
    </w:p>
    <w:p>
      <w:pPr>
        <w:pStyle w:val="BodyText"/>
        <w:ind w:left="1069"/>
        <w:rPr>
          <w:sz w:val="20"/>
        </w:rPr>
      </w:pPr>
      <w:r>
        <w:rPr>
          <w:sz w:val="20"/>
        </w:rPr>
        <w:drawing>
          <wp:inline distT="0" distB="0" distL="0" distR="0">
            <wp:extent cx="5080833" cy="5312664"/>
            <wp:effectExtent l="0" t="0" r="0" b="0"/>
            <wp:docPr id="9" name="image12.png" descr=""/>
            <wp:cNvGraphicFramePr>
              <a:graphicFrameLocks noChangeAspect="1"/>
            </wp:cNvGraphicFramePr>
            <a:graphic>
              <a:graphicData uri="http://schemas.openxmlformats.org/drawingml/2006/picture">
                <pic:pic>
                  <pic:nvPicPr>
                    <pic:cNvPr id="10" name="image12.png"/>
                    <pic:cNvPicPr/>
                  </pic:nvPicPr>
                  <pic:blipFill>
                    <a:blip r:embed="rId23" cstate="print"/>
                    <a:stretch>
                      <a:fillRect/>
                    </a:stretch>
                  </pic:blipFill>
                  <pic:spPr>
                    <a:xfrm>
                      <a:off x="0" y="0"/>
                      <a:ext cx="5080833" cy="5312664"/>
                    </a:xfrm>
                    <a:prstGeom prst="rect">
                      <a:avLst/>
                    </a:prstGeom>
                  </pic:spPr>
                </pic:pic>
              </a:graphicData>
            </a:graphic>
          </wp:inline>
        </w:drawing>
      </w:r>
      <w:r>
        <w:rPr>
          <w:sz w:val="20"/>
        </w:rPr>
      </w:r>
    </w:p>
    <w:p>
      <w:pPr>
        <w:pStyle w:val="BodyText"/>
        <w:rPr>
          <w:sz w:val="27"/>
        </w:rPr>
      </w:pPr>
    </w:p>
    <w:p>
      <w:pPr>
        <w:pStyle w:val="BodyText"/>
        <w:spacing w:line="295" w:lineRule="auto" w:before="89"/>
        <w:ind w:left="699" w:right="294" w:hanging="1"/>
      </w:pPr>
      <w:r>
        <w:rPr>
          <w:b/>
          <w:position w:val="1"/>
        </w:rPr>
        <w:t>Figure</w:t>
      </w:r>
      <w:r>
        <w:rPr>
          <w:b/>
          <w:spacing w:val="-15"/>
          <w:position w:val="1"/>
        </w:rPr>
        <w:t> </w:t>
      </w:r>
      <w:r>
        <w:rPr>
          <w:b/>
          <w:position w:val="1"/>
        </w:rPr>
        <w:t>5.</w:t>
      </w:r>
      <w:r>
        <w:rPr>
          <w:b/>
          <w:spacing w:val="-15"/>
          <w:position w:val="1"/>
        </w:rPr>
        <w:t> </w:t>
      </w:r>
      <w:r>
        <w:rPr>
          <w:position w:val="1"/>
        </w:rPr>
        <w:t>The</w:t>
      </w:r>
      <w:r>
        <w:rPr>
          <w:spacing w:val="-15"/>
          <w:position w:val="1"/>
        </w:rPr>
        <w:t> </w:t>
      </w:r>
      <w:r>
        <w:rPr>
          <w:position w:val="1"/>
        </w:rPr>
        <w:t>results</w:t>
      </w:r>
      <w:r>
        <w:rPr>
          <w:spacing w:val="-16"/>
          <w:position w:val="1"/>
        </w:rPr>
        <w:t> </w:t>
      </w:r>
      <w:r>
        <w:rPr>
          <w:position w:val="1"/>
        </w:rPr>
        <w:t>of</w:t>
      </w:r>
      <w:r>
        <w:rPr>
          <w:spacing w:val="-15"/>
          <w:position w:val="1"/>
        </w:rPr>
        <w:t> </w:t>
      </w:r>
      <w:r>
        <w:rPr>
          <w:position w:val="1"/>
        </w:rPr>
        <w:t>MNDWI,</w:t>
      </w:r>
      <w:r>
        <w:rPr>
          <w:spacing w:val="-15"/>
          <w:position w:val="1"/>
        </w:rPr>
        <w:t> </w:t>
      </w:r>
      <w:r>
        <w:rPr>
          <w:position w:val="1"/>
        </w:rPr>
        <w:t>AWEI</w:t>
      </w:r>
      <w:r>
        <w:rPr>
          <w:sz w:val="16"/>
        </w:rPr>
        <w:t>nsh</w:t>
      </w:r>
      <w:r>
        <w:rPr>
          <w:position w:val="1"/>
        </w:rPr>
        <w:t>,</w:t>
      </w:r>
      <w:r>
        <w:rPr>
          <w:spacing w:val="-16"/>
          <w:position w:val="1"/>
        </w:rPr>
        <w:t> </w:t>
      </w:r>
      <w:r>
        <w:rPr>
          <w:position w:val="1"/>
        </w:rPr>
        <w:t>AWEI</w:t>
      </w:r>
      <w:r>
        <w:rPr>
          <w:sz w:val="16"/>
        </w:rPr>
        <w:t>sh</w:t>
      </w:r>
      <w:r>
        <w:rPr>
          <w:position w:val="1"/>
        </w:rPr>
        <w:t>,</w:t>
      </w:r>
      <w:r>
        <w:rPr>
          <w:spacing w:val="-15"/>
          <w:position w:val="1"/>
        </w:rPr>
        <w:t> </w:t>
      </w:r>
      <w:r>
        <w:rPr>
          <w:position w:val="1"/>
        </w:rPr>
        <w:t>CEM,</w:t>
      </w:r>
      <w:r>
        <w:rPr>
          <w:spacing w:val="-15"/>
          <w:position w:val="1"/>
        </w:rPr>
        <w:t> </w:t>
      </w:r>
      <w:r>
        <w:rPr>
          <w:position w:val="1"/>
        </w:rPr>
        <w:t>and</w:t>
      </w:r>
      <w:r>
        <w:rPr>
          <w:spacing w:val="-15"/>
          <w:position w:val="1"/>
        </w:rPr>
        <w:t> </w:t>
      </w:r>
      <w:r>
        <w:rPr>
          <w:position w:val="1"/>
        </w:rPr>
        <w:t>OWCEM</w:t>
      </w:r>
      <w:r>
        <w:rPr>
          <w:spacing w:val="-16"/>
          <w:position w:val="1"/>
        </w:rPr>
        <w:t> </w:t>
      </w:r>
      <w:r>
        <w:rPr>
          <w:position w:val="1"/>
        </w:rPr>
        <w:t>for</w:t>
      </w:r>
      <w:r>
        <w:rPr>
          <w:spacing w:val="-15"/>
          <w:position w:val="1"/>
        </w:rPr>
        <w:t> </w:t>
      </w:r>
      <w:r>
        <w:rPr>
          <w:position w:val="1"/>
        </w:rPr>
        <w:t>blue</w:t>
      </w:r>
      <w:r>
        <w:rPr>
          <w:spacing w:val="-15"/>
          <w:position w:val="1"/>
        </w:rPr>
        <w:t> </w:t>
      </w:r>
      <w:r>
        <w:rPr>
          <w:position w:val="1"/>
        </w:rPr>
        <w:t>and</w:t>
      </w:r>
      <w:r>
        <w:rPr>
          <w:spacing w:val="-16"/>
          <w:position w:val="1"/>
        </w:rPr>
        <w:t> </w:t>
      </w:r>
      <w:r>
        <w:rPr>
          <w:position w:val="1"/>
        </w:rPr>
        <w:t>green water </w:t>
      </w:r>
      <w:r>
        <w:rPr>
          <w:spacing w:val="8"/>
          <w:position w:val="1"/>
        </w:rPr>
        <w:t> </w:t>
      </w:r>
      <w:r>
        <w:rPr>
          <w:position w:val="1"/>
        </w:rPr>
        <w:t>for </w:t>
      </w:r>
      <w:r>
        <w:rPr>
          <w:spacing w:val="10"/>
          <w:position w:val="1"/>
        </w:rPr>
        <w:t> </w:t>
      </w:r>
      <w:r>
        <w:rPr>
          <w:position w:val="1"/>
        </w:rPr>
        <w:t>the </w:t>
      </w:r>
      <w:r>
        <w:rPr>
          <w:spacing w:val="9"/>
          <w:position w:val="1"/>
        </w:rPr>
        <w:t> </w:t>
      </w:r>
      <w:r>
        <w:rPr>
          <w:position w:val="1"/>
        </w:rPr>
        <w:t>Hala </w:t>
      </w:r>
      <w:r>
        <w:rPr>
          <w:spacing w:val="9"/>
          <w:position w:val="1"/>
        </w:rPr>
        <w:t> </w:t>
      </w:r>
      <w:r>
        <w:rPr>
          <w:position w:val="1"/>
        </w:rPr>
        <w:t>Lake </w:t>
      </w:r>
      <w:r>
        <w:rPr>
          <w:spacing w:val="10"/>
          <w:position w:val="1"/>
        </w:rPr>
        <w:t> </w:t>
      </w:r>
      <w:r>
        <w:rPr>
          <w:position w:val="1"/>
        </w:rPr>
        <w:t>image. </w:t>
      </w:r>
      <w:r>
        <w:rPr>
          <w:spacing w:val="9"/>
          <w:position w:val="1"/>
        </w:rPr>
        <w:t> </w:t>
      </w:r>
      <w:r>
        <w:rPr>
          <w:position w:val="1"/>
        </w:rPr>
        <w:t>(</w:t>
      </w:r>
      <w:r>
        <w:rPr>
          <w:b/>
          <w:position w:val="1"/>
        </w:rPr>
        <w:t>a</w:t>
      </w:r>
      <w:r>
        <w:rPr>
          <w:position w:val="1"/>
        </w:rPr>
        <w:t>) </w:t>
      </w:r>
      <w:r>
        <w:rPr>
          <w:spacing w:val="10"/>
          <w:position w:val="1"/>
        </w:rPr>
        <w:t> </w:t>
      </w:r>
      <w:r>
        <w:rPr>
          <w:position w:val="1"/>
        </w:rPr>
        <w:t>True </w:t>
      </w:r>
      <w:r>
        <w:rPr>
          <w:spacing w:val="10"/>
          <w:position w:val="1"/>
        </w:rPr>
        <w:t> </w:t>
      </w:r>
      <w:r>
        <w:rPr>
          <w:position w:val="1"/>
        </w:rPr>
        <w:t>colour </w:t>
      </w:r>
      <w:r>
        <w:rPr>
          <w:spacing w:val="9"/>
          <w:position w:val="1"/>
        </w:rPr>
        <w:t> </w:t>
      </w:r>
      <w:r>
        <w:rPr>
          <w:position w:val="1"/>
        </w:rPr>
        <w:t>image; </w:t>
      </w:r>
      <w:r>
        <w:rPr>
          <w:spacing w:val="10"/>
          <w:position w:val="1"/>
        </w:rPr>
        <w:t> </w:t>
      </w:r>
      <w:r>
        <w:rPr>
          <w:position w:val="1"/>
        </w:rPr>
        <w:t>(</w:t>
      </w:r>
      <w:r>
        <w:rPr>
          <w:b/>
          <w:position w:val="1"/>
        </w:rPr>
        <w:t>b</w:t>
      </w:r>
      <w:r>
        <w:rPr>
          <w:position w:val="1"/>
        </w:rPr>
        <w:t>) </w:t>
      </w:r>
      <w:r>
        <w:rPr>
          <w:spacing w:val="9"/>
          <w:position w:val="1"/>
        </w:rPr>
        <w:t> </w:t>
      </w:r>
      <w:r>
        <w:rPr>
          <w:position w:val="1"/>
        </w:rPr>
        <w:t>MNDWI; </w:t>
      </w:r>
      <w:r>
        <w:rPr>
          <w:spacing w:val="8"/>
          <w:position w:val="1"/>
        </w:rPr>
        <w:t> </w:t>
      </w:r>
      <w:r>
        <w:rPr>
          <w:position w:val="1"/>
        </w:rPr>
        <w:t>(</w:t>
      </w:r>
      <w:r>
        <w:rPr>
          <w:b/>
          <w:position w:val="1"/>
        </w:rPr>
        <w:t>c</w:t>
      </w:r>
      <w:r>
        <w:rPr>
          <w:position w:val="1"/>
        </w:rPr>
        <w:t>) </w:t>
      </w:r>
      <w:r>
        <w:rPr>
          <w:spacing w:val="10"/>
          <w:position w:val="1"/>
        </w:rPr>
        <w:t> </w:t>
      </w:r>
      <w:r>
        <w:rPr>
          <w:position w:val="1"/>
        </w:rPr>
        <w:t>AWEI</w:t>
      </w:r>
      <w:r>
        <w:rPr>
          <w:sz w:val="16"/>
        </w:rPr>
        <w:t>nsh</w:t>
      </w:r>
      <w:r>
        <w:rPr>
          <w:position w:val="1"/>
        </w:rPr>
        <w:t>;</w:t>
      </w:r>
    </w:p>
    <w:p>
      <w:pPr>
        <w:pStyle w:val="BodyText"/>
        <w:spacing w:before="2"/>
        <w:ind w:left="699"/>
      </w:pPr>
      <w:r>
        <w:rPr>
          <w:position w:val="1"/>
        </w:rPr>
        <w:t>(</w:t>
      </w:r>
      <w:r>
        <w:rPr>
          <w:b/>
          <w:position w:val="1"/>
        </w:rPr>
        <w:t>d</w:t>
      </w:r>
      <w:r>
        <w:rPr>
          <w:position w:val="1"/>
        </w:rPr>
        <w:t>)</w:t>
      </w:r>
      <w:r>
        <w:rPr>
          <w:spacing w:val="5"/>
          <w:position w:val="1"/>
        </w:rPr>
        <w:t> </w:t>
      </w:r>
      <w:r>
        <w:rPr>
          <w:position w:val="1"/>
        </w:rPr>
        <w:t>AWEI</w:t>
      </w:r>
      <w:r>
        <w:rPr>
          <w:sz w:val="16"/>
        </w:rPr>
        <w:t>sh</w:t>
      </w:r>
      <w:r>
        <w:rPr>
          <w:position w:val="1"/>
        </w:rPr>
        <w:t>;</w:t>
      </w:r>
      <w:r>
        <w:rPr>
          <w:spacing w:val="5"/>
          <w:position w:val="1"/>
        </w:rPr>
        <w:t> </w:t>
      </w:r>
      <w:r>
        <w:rPr>
          <w:position w:val="1"/>
        </w:rPr>
        <w:t>(</w:t>
      </w:r>
      <w:r>
        <w:rPr>
          <w:b/>
          <w:position w:val="1"/>
        </w:rPr>
        <w:t>e</w:t>
      </w:r>
      <w:r>
        <w:rPr>
          <w:position w:val="1"/>
        </w:rPr>
        <w:t>)</w:t>
      </w:r>
      <w:r>
        <w:rPr>
          <w:spacing w:val="5"/>
          <w:position w:val="1"/>
        </w:rPr>
        <w:t> </w:t>
      </w:r>
      <w:r>
        <w:rPr>
          <w:position w:val="1"/>
        </w:rPr>
        <w:t>CEM</w:t>
      </w:r>
      <w:r>
        <w:rPr>
          <w:spacing w:val="5"/>
          <w:position w:val="1"/>
        </w:rPr>
        <w:t> </w:t>
      </w:r>
      <w:r>
        <w:rPr>
          <w:position w:val="1"/>
        </w:rPr>
        <w:t>(blue</w:t>
      </w:r>
      <w:r>
        <w:rPr>
          <w:spacing w:val="6"/>
          <w:position w:val="1"/>
        </w:rPr>
        <w:t> </w:t>
      </w:r>
      <w:r>
        <w:rPr>
          <w:position w:val="1"/>
        </w:rPr>
        <w:t>water);</w:t>
      </w:r>
      <w:r>
        <w:rPr>
          <w:spacing w:val="5"/>
          <w:position w:val="1"/>
        </w:rPr>
        <w:t> </w:t>
      </w:r>
      <w:r>
        <w:rPr>
          <w:position w:val="1"/>
        </w:rPr>
        <w:t>(</w:t>
      </w:r>
      <w:r>
        <w:rPr>
          <w:b/>
          <w:position w:val="1"/>
        </w:rPr>
        <w:t>f</w:t>
      </w:r>
      <w:r>
        <w:rPr>
          <w:position w:val="1"/>
        </w:rPr>
        <w:t>)</w:t>
      </w:r>
      <w:r>
        <w:rPr>
          <w:spacing w:val="6"/>
          <w:position w:val="1"/>
        </w:rPr>
        <w:t> </w:t>
      </w:r>
      <w:r>
        <w:rPr>
          <w:position w:val="1"/>
        </w:rPr>
        <w:t>CEM</w:t>
      </w:r>
      <w:r>
        <w:rPr>
          <w:spacing w:val="5"/>
          <w:position w:val="1"/>
        </w:rPr>
        <w:t> </w:t>
      </w:r>
      <w:r>
        <w:rPr>
          <w:position w:val="1"/>
        </w:rPr>
        <w:t>(green</w:t>
      </w:r>
      <w:r>
        <w:rPr>
          <w:spacing w:val="6"/>
          <w:position w:val="1"/>
        </w:rPr>
        <w:t> </w:t>
      </w:r>
      <w:r>
        <w:rPr>
          <w:position w:val="1"/>
        </w:rPr>
        <w:t>water);</w:t>
      </w:r>
      <w:r>
        <w:rPr>
          <w:spacing w:val="5"/>
          <w:position w:val="1"/>
        </w:rPr>
        <w:t> </w:t>
      </w:r>
      <w:r>
        <w:rPr>
          <w:position w:val="1"/>
        </w:rPr>
        <w:t>(</w:t>
      </w:r>
      <w:r>
        <w:rPr>
          <w:b/>
          <w:position w:val="1"/>
        </w:rPr>
        <w:t>g</w:t>
      </w:r>
      <w:r>
        <w:rPr>
          <w:position w:val="1"/>
        </w:rPr>
        <w:t>)</w:t>
      </w:r>
      <w:r>
        <w:rPr>
          <w:spacing w:val="6"/>
          <w:position w:val="1"/>
        </w:rPr>
        <w:t> </w:t>
      </w:r>
      <w:r>
        <w:rPr>
          <w:position w:val="1"/>
        </w:rPr>
        <w:t>OWCEM</w:t>
      </w:r>
      <w:r>
        <w:rPr>
          <w:spacing w:val="5"/>
          <w:position w:val="1"/>
        </w:rPr>
        <w:t> </w:t>
      </w:r>
      <w:r>
        <w:rPr>
          <w:position w:val="1"/>
        </w:rPr>
        <w:t>(blue</w:t>
      </w:r>
      <w:r>
        <w:rPr>
          <w:spacing w:val="4"/>
          <w:position w:val="1"/>
        </w:rPr>
        <w:t> </w:t>
      </w:r>
      <w:r>
        <w:rPr>
          <w:position w:val="1"/>
        </w:rPr>
        <w:t>water);</w:t>
      </w:r>
      <w:r>
        <w:rPr>
          <w:spacing w:val="6"/>
          <w:position w:val="1"/>
        </w:rPr>
        <w:t> </w:t>
      </w:r>
      <w:r>
        <w:rPr>
          <w:position w:val="1"/>
        </w:rPr>
        <w:t>and</w:t>
      </w:r>
    </w:p>
    <w:p>
      <w:pPr>
        <w:pStyle w:val="ListParagraph"/>
        <w:numPr>
          <w:ilvl w:val="0"/>
          <w:numId w:val="2"/>
        </w:numPr>
        <w:tabs>
          <w:tab w:pos="1054" w:val="left" w:leader="none"/>
        </w:tabs>
        <w:spacing w:line="240" w:lineRule="auto" w:before="64" w:after="0"/>
        <w:ind w:left="1053" w:right="0" w:hanging="354"/>
        <w:jc w:val="left"/>
        <w:rPr>
          <w:sz w:val="24"/>
        </w:rPr>
      </w:pPr>
      <w:r>
        <w:rPr>
          <w:sz w:val="24"/>
        </w:rPr>
        <w:t>OWCEM (green</w:t>
      </w:r>
      <w:r>
        <w:rPr>
          <w:spacing w:val="-1"/>
          <w:sz w:val="24"/>
        </w:rPr>
        <w:t> </w:t>
      </w:r>
      <w:r>
        <w:rPr>
          <w:sz w:val="24"/>
        </w:rPr>
        <w:t>water).</w:t>
      </w:r>
    </w:p>
    <w:p>
      <w:pPr>
        <w:pStyle w:val="BodyText"/>
        <w:spacing w:before="4"/>
        <w:rPr>
          <w:sz w:val="26"/>
        </w:rPr>
      </w:pPr>
    </w:p>
    <w:p>
      <w:pPr>
        <w:pStyle w:val="BodyText"/>
        <w:spacing w:line="295" w:lineRule="auto" w:before="1"/>
        <w:ind w:left="132" w:right="157" w:firstLine="284"/>
        <w:jc w:val="both"/>
      </w:pPr>
      <w:r>
        <w:rPr/>
        <w:t>The</w:t>
      </w:r>
      <w:r>
        <w:rPr>
          <w:spacing w:val="-7"/>
        </w:rPr>
        <w:t> </w:t>
      </w:r>
      <w:r>
        <w:rPr/>
        <w:t>final</w:t>
      </w:r>
      <w:r>
        <w:rPr>
          <w:spacing w:val="-7"/>
        </w:rPr>
        <w:t> </w:t>
      </w:r>
      <w:r>
        <w:rPr/>
        <w:t>water</w:t>
      </w:r>
      <w:r>
        <w:rPr>
          <w:spacing w:val="-6"/>
        </w:rPr>
        <w:t> </w:t>
      </w:r>
      <w:r>
        <w:rPr/>
        <w:t>extraction</w:t>
      </w:r>
      <w:r>
        <w:rPr>
          <w:spacing w:val="-7"/>
        </w:rPr>
        <w:t> </w:t>
      </w:r>
      <w:r>
        <w:rPr/>
        <w:t>maps</w:t>
      </w:r>
      <w:r>
        <w:rPr>
          <w:spacing w:val="-6"/>
        </w:rPr>
        <w:t> </w:t>
      </w:r>
      <w:r>
        <w:rPr/>
        <w:t>for</w:t>
      </w:r>
      <w:r>
        <w:rPr>
          <w:spacing w:val="-7"/>
        </w:rPr>
        <w:t> </w:t>
      </w:r>
      <w:r>
        <w:rPr/>
        <w:t>all</w:t>
      </w:r>
      <w:r>
        <w:rPr>
          <w:spacing w:val="-7"/>
        </w:rPr>
        <w:t> </w:t>
      </w:r>
      <w:r>
        <w:rPr/>
        <w:t>methods</w:t>
      </w:r>
      <w:r>
        <w:rPr>
          <w:spacing w:val="-6"/>
        </w:rPr>
        <w:t> </w:t>
      </w:r>
      <w:r>
        <w:rPr/>
        <w:t>are</w:t>
      </w:r>
      <w:r>
        <w:rPr>
          <w:spacing w:val="-7"/>
        </w:rPr>
        <w:t> </w:t>
      </w:r>
      <w:r>
        <w:rPr/>
        <w:t>shown</w:t>
      </w:r>
      <w:r>
        <w:rPr>
          <w:spacing w:val="-6"/>
        </w:rPr>
        <w:t> </w:t>
      </w:r>
      <w:r>
        <w:rPr/>
        <w:t>in</w:t>
      </w:r>
      <w:r>
        <w:rPr>
          <w:spacing w:val="-7"/>
        </w:rPr>
        <w:t> </w:t>
      </w:r>
      <w:r>
        <w:rPr/>
        <w:t>Figure</w:t>
      </w:r>
      <w:r>
        <w:rPr>
          <w:spacing w:val="-6"/>
        </w:rPr>
        <w:t> </w:t>
      </w:r>
      <w:r>
        <w:rPr/>
        <w:t>6.</w:t>
      </w:r>
      <w:r>
        <w:rPr>
          <w:spacing w:val="-7"/>
        </w:rPr>
        <w:t> </w:t>
      </w:r>
      <w:r>
        <w:rPr/>
        <w:t>A</w:t>
      </w:r>
      <w:r>
        <w:rPr>
          <w:spacing w:val="-7"/>
        </w:rPr>
        <w:t> </w:t>
      </w:r>
      <w:r>
        <w:rPr/>
        <w:t>visual</w:t>
      </w:r>
      <w:r>
        <w:rPr>
          <w:spacing w:val="-6"/>
        </w:rPr>
        <w:t> </w:t>
      </w:r>
      <w:r>
        <w:rPr/>
        <w:t>comparison</w:t>
      </w:r>
      <w:r>
        <w:rPr>
          <w:spacing w:val="-7"/>
        </w:rPr>
        <w:t> </w:t>
      </w:r>
      <w:r>
        <w:rPr/>
        <w:t>indicates that OWCEM produces a better accuracy of water mapping than the water indices and CEM. Only the </w:t>
      </w:r>
      <w:r>
        <w:rPr>
          <w:position w:val="1"/>
        </w:rPr>
        <w:t>ice/snow areas are extracted by MNDWI, AWEI</w:t>
      </w:r>
      <w:r>
        <w:rPr>
          <w:sz w:val="16"/>
        </w:rPr>
        <w:t>nsh</w:t>
      </w:r>
      <w:r>
        <w:rPr>
          <w:position w:val="1"/>
        </w:rPr>
        <w:t>, and AWEI</w:t>
      </w:r>
      <w:r>
        <w:rPr>
          <w:sz w:val="16"/>
        </w:rPr>
        <w:t>sh</w:t>
      </w:r>
      <w:r>
        <w:rPr>
          <w:position w:val="1"/>
        </w:rPr>
        <w:t>, as shown in Figure 6b–d. The central </w:t>
      </w:r>
      <w:r>
        <w:rPr/>
        <w:t>part of Hala Lake is missed by CEM, and some ice/snow and cloud areas are extracted by CEM. This</w:t>
      </w:r>
      <w:r>
        <w:rPr>
          <w:spacing w:val="-42"/>
        </w:rPr>
        <w:t> </w:t>
      </w:r>
      <w:r>
        <w:rPr/>
        <w:t>is because</w:t>
      </w:r>
      <w:r>
        <w:rPr>
          <w:spacing w:val="-8"/>
        </w:rPr>
        <w:t> </w:t>
      </w:r>
      <w:r>
        <w:rPr/>
        <w:t>when</w:t>
      </w:r>
      <w:r>
        <w:rPr>
          <w:spacing w:val="-7"/>
        </w:rPr>
        <w:t> </w:t>
      </w:r>
      <w:r>
        <w:rPr/>
        <w:t>extracting</w:t>
      </w:r>
      <w:r>
        <w:rPr>
          <w:spacing w:val="-7"/>
        </w:rPr>
        <w:t> </w:t>
      </w:r>
      <w:r>
        <w:rPr/>
        <w:t>blue</w:t>
      </w:r>
      <w:r>
        <w:rPr>
          <w:spacing w:val="-7"/>
        </w:rPr>
        <w:t> </w:t>
      </w:r>
      <w:r>
        <w:rPr/>
        <w:t>water,</w:t>
      </w:r>
      <w:r>
        <w:rPr>
          <w:spacing w:val="-8"/>
        </w:rPr>
        <w:t> </w:t>
      </w:r>
      <w:r>
        <w:rPr/>
        <w:t>the</w:t>
      </w:r>
      <w:r>
        <w:rPr>
          <w:spacing w:val="-6"/>
        </w:rPr>
        <w:t> </w:t>
      </w:r>
      <w:r>
        <w:rPr/>
        <w:t>CEM</w:t>
      </w:r>
      <w:r>
        <w:rPr>
          <w:spacing w:val="-8"/>
        </w:rPr>
        <w:t> </w:t>
      </w:r>
      <w:r>
        <w:rPr/>
        <w:t>output</w:t>
      </w:r>
      <w:r>
        <w:rPr>
          <w:spacing w:val="-6"/>
        </w:rPr>
        <w:t> </w:t>
      </w:r>
      <w:r>
        <w:rPr/>
        <w:t>shows</w:t>
      </w:r>
      <w:r>
        <w:rPr>
          <w:spacing w:val="-7"/>
        </w:rPr>
        <w:t> </w:t>
      </w:r>
      <w:r>
        <w:rPr/>
        <w:t>a</w:t>
      </w:r>
      <w:r>
        <w:rPr>
          <w:spacing w:val="-6"/>
        </w:rPr>
        <w:t> </w:t>
      </w:r>
      <w:r>
        <w:rPr/>
        <w:t>higher</w:t>
      </w:r>
      <w:r>
        <w:rPr>
          <w:spacing w:val="-7"/>
        </w:rPr>
        <w:t> </w:t>
      </w:r>
      <w:r>
        <w:rPr/>
        <w:t>value</w:t>
      </w:r>
      <w:r>
        <w:rPr>
          <w:spacing w:val="-6"/>
        </w:rPr>
        <w:t> </w:t>
      </w:r>
      <w:r>
        <w:rPr/>
        <w:t>in</w:t>
      </w:r>
      <w:r>
        <w:rPr>
          <w:spacing w:val="-7"/>
        </w:rPr>
        <w:t> </w:t>
      </w:r>
      <w:r>
        <w:rPr/>
        <w:t>those</w:t>
      </w:r>
      <w:r>
        <w:rPr>
          <w:spacing w:val="-6"/>
        </w:rPr>
        <w:t> </w:t>
      </w:r>
      <w:r>
        <w:rPr/>
        <w:t>cloudy</w:t>
      </w:r>
      <w:r>
        <w:rPr>
          <w:spacing w:val="-6"/>
        </w:rPr>
        <w:t> </w:t>
      </w:r>
      <w:r>
        <w:rPr/>
        <w:t>and</w:t>
      </w:r>
      <w:r>
        <w:rPr>
          <w:spacing w:val="-7"/>
        </w:rPr>
        <w:t> </w:t>
      </w:r>
      <w:r>
        <w:rPr/>
        <w:t>ice/snow areas</w:t>
      </w:r>
      <w:r>
        <w:rPr>
          <w:spacing w:val="-9"/>
        </w:rPr>
        <w:t> </w:t>
      </w:r>
      <w:r>
        <w:rPr/>
        <w:t>than</w:t>
      </w:r>
      <w:r>
        <w:rPr>
          <w:spacing w:val="-9"/>
        </w:rPr>
        <w:t> </w:t>
      </w:r>
      <w:r>
        <w:rPr/>
        <w:t>those</w:t>
      </w:r>
      <w:r>
        <w:rPr>
          <w:spacing w:val="-9"/>
        </w:rPr>
        <w:t> </w:t>
      </w:r>
      <w:r>
        <w:rPr/>
        <w:t>in</w:t>
      </w:r>
      <w:r>
        <w:rPr>
          <w:spacing w:val="-8"/>
        </w:rPr>
        <w:t> </w:t>
      </w:r>
      <w:r>
        <w:rPr/>
        <w:t>blue</w:t>
      </w:r>
      <w:r>
        <w:rPr>
          <w:spacing w:val="-9"/>
        </w:rPr>
        <w:t> </w:t>
      </w:r>
      <w:r>
        <w:rPr/>
        <w:t>water</w:t>
      </w:r>
      <w:r>
        <w:rPr>
          <w:spacing w:val="-9"/>
        </w:rPr>
        <w:t> </w:t>
      </w:r>
      <w:r>
        <w:rPr/>
        <w:t>areas</w:t>
      </w:r>
      <w:r>
        <w:rPr>
          <w:spacing w:val="-10"/>
        </w:rPr>
        <w:t> </w:t>
      </w:r>
      <w:r>
        <w:rPr/>
        <w:t>(Figure</w:t>
      </w:r>
      <w:r>
        <w:rPr>
          <w:spacing w:val="-8"/>
        </w:rPr>
        <w:t> </w:t>
      </w:r>
      <w:r>
        <w:rPr/>
        <w:t>5e).</w:t>
      </w:r>
      <w:r>
        <w:rPr>
          <w:spacing w:val="-11"/>
        </w:rPr>
        <w:t> </w:t>
      </w:r>
      <w:r>
        <w:rPr/>
        <w:t>OWCEM</w:t>
      </w:r>
      <w:r>
        <w:rPr>
          <w:spacing w:val="-9"/>
        </w:rPr>
        <w:t> </w:t>
      </w:r>
      <w:r>
        <w:rPr/>
        <w:t>can</w:t>
      </w:r>
      <w:r>
        <w:rPr>
          <w:spacing w:val="-8"/>
        </w:rPr>
        <w:t> </w:t>
      </w:r>
      <w:r>
        <w:rPr/>
        <w:t>extract</w:t>
      </w:r>
      <w:r>
        <w:rPr>
          <w:spacing w:val="-9"/>
        </w:rPr>
        <w:t> </w:t>
      </w:r>
      <w:r>
        <w:rPr/>
        <w:t>the</w:t>
      </w:r>
      <w:r>
        <w:rPr>
          <w:spacing w:val="-9"/>
        </w:rPr>
        <w:t> </w:t>
      </w:r>
      <w:r>
        <w:rPr/>
        <w:t>complete</w:t>
      </w:r>
      <w:r>
        <w:rPr>
          <w:spacing w:val="-9"/>
        </w:rPr>
        <w:t> </w:t>
      </w:r>
      <w:r>
        <w:rPr/>
        <w:t>Hala</w:t>
      </w:r>
      <w:r>
        <w:rPr>
          <w:spacing w:val="-8"/>
        </w:rPr>
        <w:t> </w:t>
      </w:r>
      <w:r>
        <w:rPr/>
        <w:t>Lake,</w:t>
      </w:r>
      <w:r>
        <w:rPr>
          <w:spacing w:val="-9"/>
        </w:rPr>
        <w:t> </w:t>
      </w:r>
      <w:r>
        <w:rPr/>
        <w:t>and</w:t>
      </w:r>
      <w:r>
        <w:rPr>
          <w:spacing w:val="-9"/>
        </w:rPr>
        <w:t> </w:t>
      </w:r>
      <w:r>
        <w:rPr/>
        <w:t>some small ponds and rivers around, but no ice/snow or cloudy areas. However, due to the acquisition time difference (refer to Table 2), there does exist some omissions on small rivers and ponds. For example, the long river across the reference image from the upper-left to the lower-right has not been extracted completely</w:t>
      </w:r>
      <w:r>
        <w:rPr>
          <w:spacing w:val="-3"/>
        </w:rPr>
        <w:t> </w:t>
      </w:r>
      <w:r>
        <w:rPr/>
        <w:t>by</w:t>
      </w:r>
      <w:r>
        <w:rPr>
          <w:spacing w:val="-3"/>
        </w:rPr>
        <w:t> </w:t>
      </w:r>
      <w:r>
        <w:rPr/>
        <w:t>OWCEM.</w:t>
      </w:r>
      <w:r>
        <w:rPr>
          <w:spacing w:val="-3"/>
        </w:rPr>
        <w:t> </w:t>
      </w:r>
      <w:r>
        <w:rPr/>
        <w:t>The</w:t>
      </w:r>
      <w:r>
        <w:rPr>
          <w:spacing w:val="-3"/>
        </w:rPr>
        <w:t> </w:t>
      </w:r>
      <w:r>
        <w:rPr/>
        <w:t>corresponding</w:t>
      </w:r>
      <w:r>
        <w:rPr>
          <w:spacing w:val="-2"/>
        </w:rPr>
        <w:t> </w:t>
      </w:r>
      <w:r>
        <w:rPr/>
        <w:t>zoom-in</w:t>
      </w:r>
      <w:r>
        <w:rPr>
          <w:spacing w:val="-3"/>
        </w:rPr>
        <w:t> </w:t>
      </w:r>
      <w:r>
        <w:rPr/>
        <w:t>images</w:t>
      </w:r>
      <w:r>
        <w:rPr>
          <w:spacing w:val="-4"/>
        </w:rPr>
        <w:t> </w:t>
      </w:r>
      <w:r>
        <w:rPr/>
        <w:t>are</w:t>
      </w:r>
      <w:r>
        <w:rPr>
          <w:spacing w:val="-3"/>
        </w:rPr>
        <w:t> </w:t>
      </w:r>
      <w:r>
        <w:rPr/>
        <w:t>shown</w:t>
      </w:r>
      <w:r>
        <w:rPr>
          <w:spacing w:val="-2"/>
        </w:rPr>
        <w:t> </w:t>
      </w:r>
      <w:r>
        <w:rPr/>
        <w:t>in</w:t>
      </w:r>
      <w:r>
        <w:rPr>
          <w:spacing w:val="-3"/>
        </w:rPr>
        <w:t> </w:t>
      </w:r>
      <w:r>
        <w:rPr/>
        <w:t>Figure</w:t>
      </w:r>
      <w:r>
        <w:rPr>
          <w:spacing w:val="-3"/>
        </w:rPr>
        <w:t> </w:t>
      </w:r>
      <w:r>
        <w:rPr/>
        <w:t>7.</w:t>
      </w:r>
      <w:r>
        <w:rPr>
          <w:spacing w:val="-4"/>
        </w:rPr>
        <w:t> </w:t>
      </w:r>
      <w:r>
        <w:rPr/>
        <w:t>The</w:t>
      </w:r>
      <w:r>
        <w:rPr>
          <w:spacing w:val="-2"/>
        </w:rPr>
        <w:t> </w:t>
      </w:r>
      <w:r>
        <w:rPr/>
        <w:t>reason</w:t>
      </w:r>
      <w:r>
        <w:rPr>
          <w:spacing w:val="-3"/>
        </w:rPr>
        <w:t> </w:t>
      </w:r>
      <w:r>
        <w:rPr/>
        <w:t>for</w:t>
      </w:r>
      <w:r>
        <w:rPr>
          <w:spacing w:val="-3"/>
        </w:rPr>
        <w:t> </w:t>
      </w:r>
      <w:r>
        <w:rPr/>
        <w:t>this is</w:t>
      </w:r>
      <w:r>
        <w:rPr>
          <w:spacing w:val="13"/>
        </w:rPr>
        <w:t> </w:t>
      </w:r>
      <w:r>
        <w:rPr/>
        <w:t>that</w:t>
      </w:r>
      <w:r>
        <w:rPr>
          <w:spacing w:val="12"/>
        </w:rPr>
        <w:t> </w:t>
      </w:r>
      <w:r>
        <w:rPr/>
        <w:t>the</w:t>
      </w:r>
      <w:r>
        <w:rPr>
          <w:spacing w:val="13"/>
        </w:rPr>
        <w:t> </w:t>
      </w:r>
      <w:r>
        <w:rPr/>
        <w:t>river</w:t>
      </w:r>
      <w:r>
        <w:rPr>
          <w:spacing w:val="13"/>
        </w:rPr>
        <w:t> </w:t>
      </w:r>
      <w:r>
        <w:rPr/>
        <w:t>water</w:t>
      </w:r>
      <w:r>
        <w:rPr>
          <w:spacing w:val="13"/>
        </w:rPr>
        <w:t> </w:t>
      </w:r>
      <w:r>
        <w:rPr/>
        <w:t>was</w:t>
      </w:r>
      <w:r>
        <w:rPr>
          <w:spacing w:val="13"/>
        </w:rPr>
        <w:t> </w:t>
      </w:r>
      <w:r>
        <w:rPr/>
        <w:t>partially</w:t>
      </w:r>
      <w:r>
        <w:rPr>
          <w:spacing w:val="11"/>
        </w:rPr>
        <w:t> </w:t>
      </w:r>
      <w:r>
        <w:rPr/>
        <w:t>frozen</w:t>
      </w:r>
      <w:r>
        <w:rPr>
          <w:spacing w:val="13"/>
        </w:rPr>
        <w:t> </w:t>
      </w:r>
      <w:r>
        <w:rPr/>
        <w:t>at</w:t>
      </w:r>
      <w:r>
        <w:rPr>
          <w:spacing w:val="13"/>
        </w:rPr>
        <w:t> </w:t>
      </w:r>
      <w:r>
        <w:rPr/>
        <w:t>the</w:t>
      </w:r>
      <w:r>
        <w:rPr>
          <w:spacing w:val="11"/>
        </w:rPr>
        <w:t> </w:t>
      </w:r>
      <w:r>
        <w:rPr/>
        <w:t>acquisition</w:t>
      </w:r>
      <w:r>
        <w:rPr>
          <w:spacing w:val="11"/>
        </w:rPr>
        <w:t> </w:t>
      </w:r>
      <w:r>
        <w:rPr/>
        <w:t>time</w:t>
      </w:r>
      <w:r>
        <w:rPr>
          <w:spacing w:val="13"/>
        </w:rPr>
        <w:t> </w:t>
      </w:r>
      <w:r>
        <w:rPr/>
        <w:t>for</w:t>
      </w:r>
      <w:r>
        <w:rPr>
          <w:spacing w:val="13"/>
        </w:rPr>
        <w:t> </w:t>
      </w:r>
      <w:r>
        <w:rPr/>
        <w:t>the</w:t>
      </w:r>
      <w:r>
        <w:rPr>
          <w:spacing w:val="13"/>
        </w:rPr>
        <w:t> </w:t>
      </w:r>
      <w:r>
        <w:rPr/>
        <w:t>Hala</w:t>
      </w:r>
      <w:r>
        <w:rPr>
          <w:spacing w:val="13"/>
        </w:rPr>
        <w:t> </w:t>
      </w:r>
      <w:r>
        <w:rPr/>
        <w:t>Lake</w:t>
      </w:r>
      <w:r>
        <w:rPr>
          <w:spacing w:val="13"/>
        </w:rPr>
        <w:t> </w:t>
      </w:r>
      <w:r>
        <w:rPr/>
        <w:t>image.</w:t>
      </w:r>
      <w:r>
        <w:rPr>
          <w:spacing w:val="13"/>
        </w:rPr>
        <w:t> </w:t>
      </w:r>
      <w:r>
        <w:rPr/>
        <w:t>Yet,</w:t>
      </w:r>
      <w:r>
        <w:rPr>
          <w:spacing w:val="13"/>
        </w:rPr>
        <w:t> </w:t>
      </w:r>
      <w:r>
        <w:rPr/>
        <w:t>those</w:t>
      </w:r>
    </w:p>
    <w:p>
      <w:pPr>
        <w:spacing w:after="0" w:line="295" w:lineRule="auto"/>
        <w:jc w:val="both"/>
        <w:sectPr>
          <w:pgSz w:w="11910" w:h="16840"/>
          <w:pgMar w:header="921" w:footer="0" w:top="1180" w:bottom="280" w:left="860" w:right="820"/>
        </w:sectPr>
      </w:pPr>
    </w:p>
    <w:p>
      <w:pPr>
        <w:pStyle w:val="BodyText"/>
        <w:spacing w:before="4"/>
        <w:rPr>
          <w:sz w:val="27"/>
        </w:rPr>
      </w:pPr>
    </w:p>
    <w:p>
      <w:pPr>
        <w:pStyle w:val="BodyText"/>
        <w:spacing w:line="295" w:lineRule="auto" w:before="90"/>
        <w:ind w:left="132" w:right="160"/>
        <w:jc w:val="both"/>
      </w:pPr>
      <w:r>
        <w:rPr/>
        <w:t>areas are small, so the Kappa coefficient (see Table 3) is still very high for OWCEM (0.9647).         </w:t>
      </w:r>
      <w:r>
        <w:rPr>
          <w:position w:val="1"/>
        </w:rPr>
        <w:t>The Kappa coefficients of MNDWI, AWEI</w:t>
      </w:r>
      <w:r>
        <w:rPr>
          <w:sz w:val="16"/>
        </w:rPr>
        <w:t>nsh </w:t>
      </w:r>
      <w:r>
        <w:rPr>
          <w:position w:val="1"/>
        </w:rPr>
        <w:t>and AWEI</w:t>
      </w:r>
      <w:r>
        <w:rPr>
          <w:sz w:val="16"/>
        </w:rPr>
        <w:t>sh </w:t>
      </w:r>
      <w:r>
        <w:rPr>
          <w:position w:val="1"/>
        </w:rPr>
        <w:t>are negative, because no water, but only </w:t>
      </w:r>
      <w:r>
        <w:rPr/>
        <w:t>ice/snow and cloud were extracted. The ROC curves of the five methods are shown in Figure 8. It can be seen that the overall performance of OWCEM is better than that for the other four methods. It yields closely to the (0, 1) of the ROC space, representing OWCEM as an almost perfect</w:t>
      </w:r>
      <w:r>
        <w:rPr>
          <w:spacing w:val="-13"/>
        </w:rPr>
        <w:t> </w:t>
      </w:r>
      <w:r>
        <w:rPr/>
        <w:t>classifier.</w:t>
      </w:r>
    </w:p>
    <w:p>
      <w:pPr>
        <w:pStyle w:val="BodyText"/>
        <w:spacing w:before="3"/>
        <w:rPr>
          <w:sz w:val="16"/>
        </w:rPr>
      </w:pPr>
      <w:r>
        <w:rPr/>
        <w:drawing>
          <wp:anchor distT="0" distB="0" distL="0" distR="0" allowOverlap="1" layoutInCell="1" locked="0" behindDoc="1" simplePos="0" relativeHeight="268435415">
            <wp:simplePos x="0" y="0"/>
            <wp:positionH relativeFrom="page">
              <wp:posOffset>1375410</wp:posOffset>
            </wp:positionH>
            <wp:positionV relativeFrom="paragraph">
              <wp:posOffset>143779</wp:posOffset>
            </wp:positionV>
            <wp:extent cx="2128647" cy="2086355"/>
            <wp:effectExtent l="0" t="0" r="0" b="0"/>
            <wp:wrapTopAndBottom/>
            <wp:docPr id="11" name="image13.png" descr=""/>
            <wp:cNvGraphicFramePr>
              <a:graphicFrameLocks noChangeAspect="1"/>
            </wp:cNvGraphicFramePr>
            <a:graphic>
              <a:graphicData uri="http://schemas.openxmlformats.org/drawingml/2006/picture">
                <pic:pic>
                  <pic:nvPicPr>
                    <pic:cNvPr id="12" name="image13.png"/>
                    <pic:cNvPicPr/>
                  </pic:nvPicPr>
                  <pic:blipFill>
                    <a:blip r:embed="rId24" cstate="print"/>
                    <a:stretch>
                      <a:fillRect/>
                    </a:stretch>
                  </pic:blipFill>
                  <pic:spPr>
                    <a:xfrm>
                      <a:off x="0" y="0"/>
                      <a:ext cx="2128647" cy="2086355"/>
                    </a:xfrm>
                    <a:prstGeom prst="rect">
                      <a:avLst/>
                    </a:prstGeom>
                  </pic:spPr>
                </pic:pic>
              </a:graphicData>
            </a:graphic>
          </wp:anchor>
        </w:drawing>
      </w:r>
      <w:r>
        <w:rPr/>
        <w:drawing>
          <wp:anchor distT="0" distB="0" distL="0" distR="0" allowOverlap="1" layoutInCell="1" locked="0" behindDoc="1" simplePos="0" relativeHeight="268435439">
            <wp:simplePos x="0" y="0"/>
            <wp:positionH relativeFrom="page">
              <wp:posOffset>4030217</wp:posOffset>
            </wp:positionH>
            <wp:positionV relativeFrom="paragraph">
              <wp:posOffset>143779</wp:posOffset>
            </wp:positionV>
            <wp:extent cx="2128647" cy="2086355"/>
            <wp:effectExtent l="0" t="0" r="0" b="0"/>
            <wp:wrapTopAndBottom/>
            <wp:docPr id="13" name="image14.png" descr=""/>
            <wp:cNvGraphicFramePr>
              <a:graphicFrameLocks noChangeAspect="1"/>
            </wp:cNvGraphicFramePr>
            <a:graphic>
              <a:graphicData uri="http://schemas.openxmlformats.org/drawingml/2006/picture">
                <pic:pic>
                  <pic:nvPicPr>
                    <pic:cNvPr id="14" name="image14.png"/>
                    <pic:cNvPicPr/>
                  </pic:nvPicPr>
                  <pic:blipFill>
                    <a:blip r:embed="rId25" cstate="print"/>
                    <a:stretch>
                      <a:fillRect/>
                    </a:stretch>
                  </pic:blipFill>
                  <pic:spPr>
                    <a:xfrm>
                      <a:off x="0" y="0"/>
                      <a:ext cx="2128647" cy="2086355"/>
                    </a:xfrm>
                    <a:prstGeom prst="rect">
                      <a:avLst/>
                    </a:prstGeom>
                  </pic:spPr>
                </pic:pic>
              </a:graphicData>
            </a:graphic>
          </wp:anchor>
        </w:drawing>
      </w:r>
    </w:p>
    <w:p>
      <w:pPr>
        <w:pStyle w:val="ListParagraph"/>
        <w:numPr>
          <w:ilvl w:val="1"/>
          <w:numId w:val="2"/>
        </w:numPr>
        <w:tabs>
          <w:tab w:pos="7040" w:val="left" w:leader="none"/>
          <w:tab w:pos="7041" w:val="left" w:leader="none"/>
        </w:tabs>
        <w:spacing w:line="240" w:lineRule="auto" w:before="103" w:after="47"/>
        <w:ind w:left="7040" w:right="0" w:hanging="4175"/>
        <w:jc w:val="left"/>
        <w:rPr>
          <w:sz w:val="24"/>
        </w:rPr>
      </w:pPr>
      <w:r>
        <w:rPr>
          <w:sz w:val="24"/>
        </w:rPr>
        <w:t>(</w:t>
      </w:r>
      <w:r>
        <w:rPr>
          <w:b/>
          <w:sz w:val="24"/>
        </w:rPr>
        <w:t>b</w:t>
      </w:r>
      <w:r>
        <w:rPr>
          <w:sz w:val="24"/>
        </w:rPr>
        <w:t>)</w:t>
      </w:r>
    </w:p>
    <w:p>
      <w:pPr>
        <w:tabs>
          <w:tab w:pos="5486" w:val="left" w:leader="none"/>
        </w:tabs>
        <w:spacing w:line="240" w:lineRule="auto"/>
        <w:ind w:left="1306" w:right="0" w:firstLine="0"/>
        <w:rPr>
          <w:sz w:val="20"/>
        </w:rPr>
      </w:pPr>
      <w:r>
        <w:rPr>
          <w:sz w:val="20"/>
        </w:rPr>
        <w:drawing>
          <wp:inline distT="0" distB="0" distL="0" distR="0">
            <wp:extent cx="2128647" cy="2086356"/>
            <wp:effectExtent l="0" t="0" r="0" b="0"/>
            <wp:docPr id="15" name="image15.png" descr=""/>
            <wp:cNvGraphicFramePr>
              <a:graphicFrameLocks noChangeAspect="1"/>
            </wp:cNvGraphicFramePr>
            <a:graphic>
              <a:graphicData uri="http://schemas.openxmlformats.org/drawingml/2006/picture">
                <pic:pic>
                  <pic:nvPicPr>
                    <pic:cNvPr id="16" name="image15.png"/>
                    <pic:cNvPicPr/>
                  </pic:nvPicPr>
                  <pic:blipFill>
                    <a:blip r:embed="rId26" cstate="print"/>
                    <a:stretch>
                      <a:fillRect/>
                    </a:stretch>
                  </pic:blipFill>
                  <pic:spPr>
                    <a:xfrm>
                      <a:off x="0" y="0"/>
                      <a:ext cx="2128647" cy="2086356"/>
                    </a:xfrm>
                    <a:prstGeom prst="rect">
                      <a:avLst/>
                    </a:prstGeom>
                  </pic:spPr>
                </pic:pic>
              </a:graphicData>
            </a:graphic>
          </wp:inline>
        </w:drawing>
      </w:r>
      <w:r>
        <w:rPr>
          <w:sz w:val="20"/>
        </w:rPr>
      </w:r>
      <w:r>
        <w:rPr>
          <w:sz w:val="20"/>
        </w:rPr>
        <w:tab/>
      </w:r>
      <w:r>
        <w:rPr>
          <w:sz w:val="20"/>
        </w:rPr>
        <w:drawing>
          <wp:inline distT="0" distB="0" distL="0" distR="0">
            <wp:extent cx="2128647" cy="2086356"/>
            <wp:effectExtent l="0" t="0" r="0" b="0"/>
            <wp:docPr id="17" name="image16.png" descr=""/>
            <wp:cNvGraphicFramePr>
              <a:graphicFrameLocks noChangeAspect="1"/>
            </wp:cNvGraphicFramePr>
            <a:graphic>
              <a:graphicData uri="http://schemas.openxmlformats.org/drawingml/2006/picture">
                <pic:pic>
                  <pic:nvPicPr>
                    <pic:cNvPr id="18" name="image16.png"/>
                    <pic:cNvPicPr/>
                  </pic:nvPicPr>
                  <pic:blipFill>
                    <a:blip r:embed="rId27" cstate="print"/>
                    <a:stretch>
                      <a:fillRect/>
                    </a:stretch>
                  </pic:blipFill>
                  <pic:spPr>
                    <a:xfrm>
                      <a:off x="0" y="0"/>
                      <a:ext cx="2128647" cy="2086356"/>
                    </a:xfrm>
                    <a:prstGeom prst="rect">
                      <a:avLst/>
                    </a:prstGeom>
                  </pic:spPr>
                </pic:pic>
              </a:graphicData>
            </a:graphic>
          </wp:inline>
        </w:drawing>
      </w:r>
      <w:r>
        <w:rPr>
          <w:sz w:val="20"/>
        </w:rPr>
      </w:r>
    </w:p>
    <w:p>
      <w:pPr>
        <w:tabs>
          <w:tab w:pos="7040" w:val="left" w:leader="none"/>
        </w:tabs>
        <w:spacing w:before="131"/>
        <w:ind w:left="2873" w:right="0" w:firstLine="0"/>
        <w:jc w:val="left"/>
        <w:rPr>
          <w:sz w:val="24"/>
        </w:rPr>
      </w:pPr>
      <w:r>
        <w:rPr/>
        <w:drawing>
          <wp:anchor distT="0" distB="0" distL="0" distR="0" allowOverlap="1" layoutInCell="1" locked="0" behindDoc="0" simplePos="0" relativeHeight="8">
            <wp:simplePos x="0" y="0"/>
            <wp:positionH relativeFrom="page">
              <wp:posOffset>1375410</wp:posOffset>
            </wp:positionH>
            <wp:positionV relativeFrom="paragraph">
              <wp:posOffset>289028</wp:posOffset>
            </wp:positionV>
            <wp:extent cx="2128647" cy="2086356"/>
            <wp:effectExtent l="0" t="0" r="0" b="0"/>
            <wp:wrapTopAndBottom/>
            <wp:docPr id="19" name="image17.png" descr=""/>
            <wp:cNvGraphicFramePr>
              <a:graphicFrameLocks noChangeAspect="1"/>
            </wp:cNvGraphicFramePr>
            <a:graphic>
              <a:graphicData uri="http://schemas.openxmlformats.org/drawingml/2006/picture">
                <pic:pic>
                  <pic:nvPicPr>
                    <pic:cNvPr id="20" name="image17.png"/>
                    <pic:cNvPicPr/>
                  </pic:nvPicPr>
                  <pic:blipFill>
                    <a:blip r:embed="rId28" cstate="print"/>
                    <a:stretch>
                      <a:fillRect/>
                    </a:stretch>
                  </pic:blipFill>
                  <pic:spPr>
                    <a:xfrm>
                      <a:off x="0" y="0"/>
                      <a:ext cx="2128647" cy="2086356"/>
                    </a:xfrm>
                    <a:prstGeom prst="rect">
                      <a:avLst/>
                    </a:prstGeom>
                  </pic:spPr>
                </pic:pic>
              </a:graphicData>
            </a:graphic>
          </wp:anchor>
        </w:drawing>
      </w:r>
      <w:r>
        <w:rPr/>
        <w:drawing>
          <wp:anchor distT="0" distB="0" distL="0" distR="0" allowOverlap="1" layoutInCell="1" locked="0" behindDoc="0" simplePos="0" relativeHeight="32">
            <wp:simplePos x="0" y="0"/>
            <wp:positionH relativeFrom="page">
              <wp:posOffset>4030217</wp:posOffset>
            </wp:positionH>
            <wp:positionV relativeFrom="paragraph">
              <wp:posOffset>289028</wp:posOffset>
            </wp:positionV>
            <wp:extent cx="2128647" cy="2086356"/>
            <wp:effectExtent l="0" t="0" r="0" b="0"/>
            <wp:wrapTopAndBottom/>
            <wp:docPr id="21" name="image18.png" descr=""/>
            <wp:cNvGraphicFramePr>
              <a:graphicFrameLocks noChangeAspect="1"/>
            </wp:cNvGraphicFramePr>
            <a:graphic>
              <a:graphicData uri="http://schemas.openxmlformats.org/drawingml/2006/picture">
                <pic:pic>
                  <pic:nvPicPr>
                    <pic:cNvPr id="22" name="image18.png"/>
                    <pic:cNvPicPr/>
                  </pic:nvPicPr>
                  <pic:blipFill>
                    <a:blip r:embed="rId29" cstate="print"/>
                    <a:stretch>
                      <a:fillRect/>
                    </a:stretch>
                  </pic:blipFill>
                  <pic:spPr>
                    <a:xfrm>
                      <a:off x="0" y="0"/>
                      <a:ext cx="2128647" cy="2086356"/>
                    </a:xfrm>
                    <a:prstGeom prst="rect">
                      <a:avLst/>
                    </a:prstGeom>
                  </pic:spPr>
                </pic:pic>
              </a:graphicData>
            </a:graphic>
          </wp:anchor>
        </w:drawing>
      </w:r>
      <w:r>
        <w:rPr>
          <w:sz w:val="24"/>
        </w:rPr>
        <w:t>(</w:t>
      </w:r>
      <w:r>
        <w:rPr>
          <w:b/>
          <w:sz w:val="24"/>
        </w:rPr>
        <w:t>c</w:t>
      </w:r>
      <w:r>
        <w:rPr>
          <w:sz w:val="24"/>
        </w:rPr>
        <w:t>)</w:t>
        <w:tab/>
        <w:t>(</w:t>
      </w:r>
      <w:r>
        <w:rPr>
          <w:b/>
          <w:sz w:val="24"/>
        </w:rPr>
        <w:t>d</w:t>
      </w:r>
      <w:r>
        <w:rPr>
          <w:sz w:val="24"/>
        </w:rPr>
        <w:t>)</w:t>
      </w:r>
    </w:p>
    <w:p>
      <w:pPr>
        <w:tabs>
          <w:tab w:pos="7067" w:val="left" w:leader="none"/>
        </w:tabs>
        <w:spacing w:before="103"/>
        <w:ind w:left="2873" w:right="0" w:firstLine="0"/>
        <w:jc w:val="left"/>
        <w:rPr>
          <w:sz w:val="24"/>
        </w:rPr>
      </w:pPr>
      <w:r>
        <w:rPr>
          <w:sz w:val="24"/>
        </w:rPr>
        <w:t>(</w:t>
      </w:r>
      <w:r>
        <w:rPr>
          <w:b/>
          <w:sz w:val="24"/>
        </w:rPr>
        <w:t>e</w:t>
      </w:r>
      <w:r>
        <w:rPr>
          <w:sz w:val="24"/>
        </w:rPr>
        <w:t>)</w:t>
        <w:tab/>
        <w:t>(</w:t>
      </w:r>
      <w:r>
        <w:rPr>
          <w:b/>
          <w:sz w:val="24"/>
        </w:rPr>
        <w:t>f</w:t>
      </w:r>
      <w:r>
        <w:rPr>
          <w:sz w:val="24"/>
        </w:rPr>
        <w:t>)</w:t>
      </w:r>
    </w:p>
    <w:p>
      <w:pPr>
        <w:pStyle w:val="BodyText"/>
        <w:spacing w:before="4"/>
        <w:rPr>
          <w:sz w:val="26"/>
        </w:rPr>
      </w:pPr>
    </w:p>
    <w:p>
      <w:pPr>
        <w:pStyle w:val="BodyText"/>
        <w:ind w:left="700"/>
      </w:pPr>
      <w:r>
        <w:rPr>
          <w:b/>
        </w:rPr>
        <w:t>Figure 6. </w:t>
      </w:r>
      <w:r>
        <w:rPr/>
        <w:t>Comparison of water extraction results of the five algorithms for Hala Lake image:</w:t>
      </w:r>
    </w:p>
    <w:p>
      <w:pPr>
        <w:pStyle w:val="BodyText"/>
        <w:spacing w:before="65"/>
        <w:ind w:left="700"/>
      </w:pPr>
      <w:r>
        <w:rPr>
          <w:position w:val="1"/>
        </w:rPr>
        <w:t>(</w:t>
      </w:r>
      <w:r>
        <w:rPr>
          <w:b/>
          <w:position w:val="1"/>
        </w:rPr>
        <w:t>a</w:t>
      </w:r>
      <w:r>
        <w:rPr>
          <w:position w:val="1"/>
        </w:rPr>
        <w:t>) Reference data; (</w:t>
      </w:r>
      <w:r>
        <w:rPr>
          <w:b/>
          <w:position w:val="1"/>
        </w:rPr>
        <w:t>b</w:t>
      </w:r>
      <w:r>
        <w:rPr>
          <w:position w:val="1"/>
        </w:rPr>
        <w:t>) MNDWI; (</w:t>
      </w:r>
      <w:r>
        <w:rPr>
          <w:b/>
          <w:position w:val="1"/>
        </w:rPr>
        <w:t>c</w:t>
      </w:r>
      <w:r>
        <w:rPr>
          <w:position w:val="1"/>
        </w:rPr>
        <w:t>) AWEI</w:t>
      </w:r>
      <w:r>
        <w:rPr>
          <w:sz w:val="16"/>
        </w:rPr>
        <w:t>nsh</w:t>
      </w:r>
      <w:r>
        <w:rPr>
          <w:position w:val="1"/>
        </w:rPr>
        <w:t>; (</w:t>
      </w:r>
      <w:r>
        <w:rPr>
          <w:b/>
          <w:position w:val="1"/>
        </w:rPr>
        <w:t>d</w:t>
      </w:r>
      <w:r>
        <w:rPr>
          <w:position w:val="1"/>
        </w:rPr>
        <w:t>) AWEI</w:t>
      </w:r>
      <w:r>
        <w:rPr>
          <w:sz w:val="16"/>
        </w:rPr>
        <w:t>sh</w:t>
      </w:r>
      <w:r>
        <w:rPr>
          <w:position w:val="1"/>
        </w:rPr>
        <w:t>; (</w:t>
      </w:r>
      <w:r>
        <w:rPr>
          <w:b/>
          <w:position w:val="1"/>
        </w:rPr>
        <w:t>e</w:t>
      </w:r>
      <w:r>
        <w:rPr>
          <w:position w:val="1"/>
        </w:rPr>
        <w:t>) CEM; (</w:t>
      </w:r>
      <w:r>
        <w:rPr>
          <w:b/>
          <w:position w:val="1"/>
        </w:rPr>
        <w:t>f</w:t>
      </w:r>
      <w:r>
        <w:rPr>
          <w:position w:val="1"/>
        </w:rPr>
        <w:t>) OWCEM.</w:t>
      </w:r>
    </w:p>
    <w:p>
      <w:pPr>
        <w:spacing w:after="0"/>
        <w:sectPr>
          <w:pgSz w:w="11910" w:h="16840"/>
          <w:pgMar w:header="921" w:footer="0" w:top="1180" w:bottom="280" w:left="860" w:right="820"/>
        </w:sectPr>
      </w:pPr>
    </w:p>
    <w:p>
      <w:pPr>
        <w:pStyle w:val="BodyText"/>
        <w:rPr>
          <w:sz w:val="20"/>
        </w:rPr>
      </w:pPr>
    </w:p>
    <w:p>
      <w:pPr>
        <w:pStyle w:val="BodyText"/>
        <w:spacing w:before="1"/>
        <w:rPr>
          <w:sz w:val="14"/>
        </w:rPr>
      </w:pPr>
    </w:p>
    <w:p>
      <w:pPr>
        <w:pStyle w:val="BodyText"/>
        <w:ind w:left="1804"/>
        <w:rPr>
          <w:sz w:val="20"/>
        </w:rPr>
      </w:pPr>
      <w:r>
        <w:rPr>
          <w:sz w:val="20"/>
        </w:rPr>
        <w:drawing>
          <wp:inline distT="0" distB="0" distL="0" distR="0">
            <wp:extent cx="4150512" cy="3194304"/>
            <wp:effectExtent l="0" t="0" r="0" b="0"/>
            <wp:docPr id="23" name="image19.jpeg" descr=""/>
            <wp:cNvGraphicFramePr>
              <a:graphicFrameLocks noChangeAspect="1"/>
            </wp:cNvGraphicFramePr>
            <a:graphic>
              <a:graphicData uri="http://schemas.openxmlformats.org/drawingml/2006/picture">
                <pic:pic>
                  <pic:nvPicPr>
                    <pic:cNvPr id="24" name="image19.jpeg"/>
                    <pic:cNvPicPr/>
                  </pic:nvPicPr>
                  <pic:blipFill>
                    <a:blip r:embed="rId30" cstate="print"/>
                    <a:stretch>
                      <a:fillRect/>
                    </a:stretch>
                  </pic:blipFill>
                  <pic:spPr>
                    <a:xfrm>
                      <a:off x="0" y="0"/>
                      <a:ext cx="4150512" cy="3194304"/>
                    </a:xfrm>
                    <a:prstGeom prst="rect">
                      <a:avLst/>
                    </a:prstGeom>
                  </pic:spPr>
                </pic:pic>
              </a:graphicData>
            </a:graphic>
          </wp:inline>
        </w:drawing>
      </w:r>
      <w:r>
        <w:rPr>
          <w:sz w:val="20"/>
        </w:rPr>
      </w:r>
    </w:p>
    <w:p>
      <w:pPr>
        <w:pStyle w:val="BodyText"/>
        <w:spacing w:before="1"/>
        <w:rPr>
          <w:sz w:val="20"/>
        </w:rPr>
      </w:pPr>
    </w:p>
    <w:p>
      <w:pPr>
        <w:pStyle w:val="BodyText"/>
        <w:spacing w:line="295" w:lineRule="auto" w:before="90"/>
        <w:ind w:left="699" w:right="507"/>
      </w:pPr>
      <w:r>
        <w:rPr>
          <w:b/>
        </w:rPr>
        <w:t>Figure 7. </w:t>
      </w:r>
      <w:r>
        <w:rPr/>
        <w:t>Comparison of a subarea of a river in the Hala Lake image between the reference and OWCEM result.</w:t>
      </w:r>
    </w:p>
    <w:p>
      <w:pPr>
        <w:pStyle w:val="BodyText"/>
        <w:rPr>
          <w:sz w:val="21"/>
        </w:rPr>
      </w:pPr>
    </w:p>
    <w:p>
      <w:pPr>
        <w:pStyle w:val="BodyText"/>
        <w:ind w:left="858"/>
      </w:pPr>
      <w:r>
        <w:rPr>
          <w:b/>
        </w:rPr>
        <w:t>Table 3. </w:t>
      </w:r>
      <w:r>
        <w:rPr/>
        <w:t>The kappa coefficients of the five algorithms for Hala and Lake Huron images.</w:t>
      </w:r>
    </w:p>
    <w:p>
      <w:pPr>
        <w:pStyle w:val="BodyText"/>
        <w:spacing w:before="5"/>
        <w:rPr>
          <w:sz w:val="11"/>
        </w:rPr>
      </w:pPr>
    </w:p>
    <w:tbl>
      <w:tblPr>
        <w:tblW w:w="0" w:type="auto"/>
        <w:jc w:val="left"/>
        <w:tblInd w:w="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95"/>
        <w:gridCol w:w="1469"/>
        <w:gridCol w:w="1542"/>
        <w:gridCol w:w="1576"/>
        <w:gridCol w:w="1417"/>
        <w:gridCol w:w="1529"/>
      </w:tblGrid>
      <w:tr>
        <w:trPr>
          <w:trHeight w:val="300" w:hRule="atLeast"/>
        </w:trPr>
        <w:tc>
          <w:tcPr>
            <w:tcW w:w="1695" w:type="dxa"/>
            <w:tcBorders>
              <w:top w:val="single" w:sz="8" w:space="0" w:color="000000"/>
              <w:bottom w:val="single" w:sz="4" w:space="0" w:color="000000"/>
            </w:tcBorders>
          </w:tcPr>
          <w:p>
            <w:pPr>
              <w:pStyle w:val="TableParagraph"/>
              <w:spacing w:line="245" w:lineRule="exact" w:before="35"/>
              <w:ind w:left="307" w:right="288"/>
              <w:rPr>
                <w:b/>
                <w:sz w:val="22"/>
              </w:rPr>
            </w:pPr>
            <w:r>
              <w:rPr>
                <w:b/>
                <w:sz w:val="22"/>
              </w:rPr>
              <w:t>Classifier</w:t>
            </w:r>
          </w:p>
        </w:tc>
        <w:tc>
          <w:tcPr>
            <w:tcW w:w="1469" w:type="dxa"/>
            <w:tcBorders>
              <w:top w:val="single" w:sz="8" w:space="0" w:color="000000"/>
              <w:bottom w:val="single" w:sz="4" w:space="0" w:color="000000"/>
            </w:tcBorders>
          </w:tcPr>
          <w:p>
            <w:pPr>
              <w:pStyle w:val="TableParagraph"/>
              <w:spacing w:line="245" w:lineRule="exact" w:before="35"/>
              <w:ind w:left="287" w:right="311"/>
              <w:rPr>
                <w:b/>
                <w:sz w:val="22"/>
              </w:rPr>
            </w:pPr>
            <w:r>
              <w:rPr>
                <w:b/>
                <w:sz w:val="22"/>
              </w:rPr>
              <w:t>MNDWI</w:t>
            </w:r>
          </w:p>
        </w:tc>
        <w:tc>
          <w:tcPr>
            <w:tcW w:w="1542" w:type="dxa"/>
            <w:tcBorders>
              <w:top w:val="single" w:sz="8" w:space="0" w:color="000000"/>
              <w:bottom w:val="single" w:sz="4" w:space="0" w:color="000000"/>
            </w:tcBorders>
          </w:tcPr>
          <w:p>
            <w:pPr>
              <w:pStyle w:val="TableParagraph"/>
              <w:spacing w:line="245" w:lineRule="exact" w:before="35"/>
              <w:ind w:right="388"/>
              <w:jc w:val="right"/>
              <w:rPr>
                <w:b/>
                <w:sz w:val="22"/>
              </w:rPr>
            </w:pPr>
            <w:r>
              <w:rPr>
                <w:b/>
                <w:sz w:val="22"/>
              </w:rPr>
              <w:t>AWEI</w:t>
            </w:r>
            <w:r>
              <w:rPr>
                <w:b/>
                <w:sz w:val="22"/>
                <w:vertAlign w:val="subscript"/>
              </w:rPr>
              <w:t>nsh</w:t>
            </w:r>
          </w:p>
        </w:tc>
        <w:tc>
          <w:tcPr>
            <w:tcW w:w="1576" w:type="dxa"/>
            <w:tcBorders>
              <w:top w:val="single" w:sz="8" w:space="0" w:color="000000"/>
              <w:bottom w:val="single" w:sz="4" w:space="0" w:color="000000"/>
            </w:tcBorders>
          </w:tcPr>
          <w:p>
            <w:pPr>
              <w:pStyle w:val="TableParagraph"/>
              <w:spacing w:line="245" w:lineRule="exact" w:before="35"/>
              <w:ind w:right="446"/>
              <w:jc w:val="right"/>
              <w:rPr>
                <w:b/>
                <w:sz w:val="22"/>
              </w:rPr>
            </w:pPr>
            <w:r>
              <w:rPr>
                <w:b/>
                <w:sz w:val="22"/>
              </w:rPr>
              <w:t>AWEI</w:t>
            </w:r>
            <w:r>
              <w:rPr>
                <w:b/>
                <w:sz w:val="22"/>
                <w:vertAlign w:val="subscript"/>
              </w:rPr>
              <w:t>sh</w:t>
            </w:r>
          </w:p>
        </w:tc>
        <w:tc>
          <w:tcPr>
            <w:tcW w:w="1417" w:type="dxa"/>
            <w:tcBorders>
              <w:top w:val="single" w:sz="8" w:space="0" w:color="000000"/>
              <w:bottom w:val="single" w:sz="4" w:space="0" w:color="000000"/>
            </w:tcBorders>
          </w:tcPr>
          <w:p>
            <w:pPr>
              <w:pStyle w:val="TableParagraph"/>
              <w:spacing w:line="245" w:lineRule="exact" w:before="35"/>
              <w:ind w:right="418"/>
              <w:jc w:val="right"/>
              <w:rPr>
                <w:b/>
                <w:sz w:val="22"/>
              </w:rPr>
            </w:pPr>
            <w:r>
              <w:rPr>
                <w:b/>
                <w:w w:val="95"/>
                <w:sz w:val="22"/>
              </w:rPr>
              <w:t>CEM</w:t>
            </w:r>
          </w:p>
        </w:tc>
        <w:tc>
          <w:tcPr>
            <w:tcW w:w="1529" w:type="dxa"/>
            <w:tcBorders>
              <w:top w:val="single" w:sz="8" w:space="0" w:color="000000"/>
              <w:bottom w:val="single" w:sz="4" w:space="0" w:color="000000"/>
            </w:tcBorders>
          </w:tcPr>
          <w:p>
            <w:pPr>
              <w:pStyle w:val="TableParagraph"/>
              <w:spacing w:line="245" w:lineRule="exact" w:before="35"/>
              <w:ind w:left="339" w:right="245"/>
              <w:rPr>
                <w:b/>
                <w:sz w:val="22"/>
              </w:rPr>
            </w:pPr>
            <w:r>
              <w:rPr>
                <w:b/>
                <w:sz w:val="22"/>
              </w:rPr>
              <w:t>OWCEM</w:t>
            </w:r>
          </w:p>
        </w:tc>
      </w:tr>
      <w:tr>
        <w:trPr>
          <w:trHeight w:val="315" w:hRule="atLeast"/>
        </w:trPr>
        <w:tc>
          <w:tcPr>
            <w:tcW w:w="1695" w:type="dxa"/>
            <w:tcBorders>
              <w:top w:val="single" w:sz="4" w:space="0" w:color="000000"/>
            </w:tcBorders>
          </w:tcPr>
          <w:p>
            <w:pPr>
              <w:pStyle w:val="TableParagraph"/>
              <w:spacing w:before="34"/>
              <w:ind w:left="309" w:right="288"/>
              <w:rPr>
                <w:sz w:val="22"/>
              </w:rPr>
            </w:pPr>
            <w:r>
              <w:rPr>
                <w:sz w:val="22"/>
              </w:rPr>
              <w:t>Hala Lake</w:t>
            </w:r>
          </w:p>
        </w:tc>
        <w:tc>
          <w:tcPr>
            <w:tcW w:w="1469" w:type="dxa"/>
            <w:tcBorders>
              <w:top w:val="single" w:sz="4" w:space="0" w:color="000000"/>
            </w:tcBorders>
          </w:tcPr>
          <w:p>
            <w:pPr>
              <w:pStyle w:val="TableParagraph"/>
              <w:spacing w:before="34"/>
              <w:ind w:left="287" w:right="309"/>
              <w:rPr>
                <w:sz w:val="22"/>
              </w:rPr>
            </w:pPr>
            <w:r>
              <w:rPr>
                <w:sz w:val="22"/>
              </w:rPr>
              <w:t>−0.0076</w:t>
            </w:r>
          </w:p>
        </w:tc>
        <w:tc>
          <w:tcPr>
            <w:tcW w:w="1542" w:type="dxa"/>
            <w:tcBorders>
              <w:top w:val="single" w:sz="4" w:space="0" w:color="000000"/>
            </w:tcBorders>
          </w:tcPr>
          <w:p>
            <w:pPr>
              <w:pStyle w:val="TableParagraph"/>
              <w:spacing w:before="34"/>
              <w:ind w:right="433"/>
              <w:jc w:val="right"/>
              <w:rPr>
                <w:sz w:val="22"/>
              </w:rPr>
            </w:pPr>
            <w:r>
              <w:rPr>
                <w:sz w:val="22"/>
              </w:rPr>
              <w:t>−0.0152</w:t>
            </w:r>
          </w:p>
        </w:tc>
        <w:tc>
          <w:tcPr>
            <w:tcW w:w="1576" w:type="dxa"/>
            <w:tcBorders>
              <w:top w:val="single" w:sz="4" w:space="0" w:color="000000"/>
            </w:tcBorders>
          </w:tcPr>
          <w:p>
            <w:pPr>
              <w:pStyle w:val="TableParagraph"/>
              <w:spacing w:before="34"/>
              <w:ind w:right="450"/>
              <w:jc w:val="right"/>
              <w:rPr>
                <w:sz w:val="22"/>
              </w:rPr>
            </w:pPr>
            <w:r>
              <w:rPr>
                <w:sz w:val="22"/>
              </w:rPr>
              <w:t>−0.0145</w:t>
            </w:r>
          </w:p>
        </w:tc>
        <w:tc>
          <w:tcPr>
            <w:tcW w:w="1417" w:type="dxa"/>
            <w:tcBorders>
              <w:top w:val="single" w:sz="4" w:space="0" w:color="000000"/>
            </w:tcBorders>
          </w:tcPr>
          <w:p>
            <w:pPr>
              <w:pStyle w:val="TableParagraph"/>
              <w:spacing w:before="34"/>
              <w:ind w:right="369"/>
              <w:jc w:val="right"/>
              <w:rPr>
                <w:sz w:val="22"/>
              </w:rPr>
            </w:pPr>
            <w:r>
              <w:rPr>
                <w:sz w:val="22"/>
              </w:rPr>
              <w:t>0.4744</w:t>
            </w:r>
          </w:p>
        </w:tc>
        <w:tc>
          <w:tcPr>
            <w:tcW w:w="1529" w:type="dxa"/>
            <w:tcBorders>
              <w:top w:val="single" w:sz="4" w:space="0" w:color="000000"/>
            </w:tcBorders>
          </w:tcPr>
          <w:p>
            <w:pPr>
              <w:pStyle w:val="TableParagraph"/>
              <w:spacing w:before="34"/>
              <w:ind w:left="339" w:right="242"/>
              <w:rPr>
                <w:sz w:val="22"/>
              </w:rPr>
            </w:pPr>
            <w:r>
              <w:rPr>
                <w:sz w:val="22"/>
              </w:rPr>
              <w:t>0.9647</w:t>
            </w:r>
          </w:p>
        </w:tc>
      </w:tr>
      <w:tr>
        <w:trPr>
          <w:trHeight w:val="284" w:hRule="atLeast"/>
        </w:trPr>
        <w:tc>
          <w:tcPr>
            <w:tcW w:w="1695" w:type="dxa"/>
            <w:tcBorders>
              <w:bottom w:val="single" w:sz="8" w:space="0" w:color="000000"/>
            </w:tcBorders>
          </w:tcPr>
          <w:p>
            <w:pPr>
              <w:pStyle w:val="TableParagraph"/>
              <w:spacing w:line="246" w:lineRule="exact" w:before="18"/>
              <w:ind w:left="309" w:right="288"/>
              <w:rPr>
                <w:sz w:val="22"/>
              </w:rPr>
            </w:pPr>
            <w:r>
              <w:rPr>
                <w:sz w:val="22"/>
              </w:rPr>
              <w:t>Lake Huron</w:t>
            </w:r>
          </w:p>
        </w:tc>
        <w:tc>
          <w:tcPr>
            <w:tcW w:w="1469" w:type="dxa"/>
            <w:tcBorders>
              <w:bottom w:val="single" w:sz="8" w:space="0" w:color="000000"/>
            </w:tcBorders>
          </w:tcPr>
          <w:p>
            <w:pPr>
              <w:pStyle w:val="TableParagraph"/>
              <w:spacing w:line="246" w:lineRule="exact" w:before="18"/>
              <w:ind w:left="287" w:right="305"/>
              <w:rPr>
                <w:sz w:val="22"/>
              </w:rPr>
            </w:pPr>
            <w:r>
              <w:rPr>
                <w:sz w:val="22"/>
              </w:rPr>
              <w:t>0.9843</w:t>
            </w:r>
          </w:p>
        </w:tc>
        <w:tc>
          <w:tcPr>
            <w:tcW w:w="1542" w:type="dxa"/>
            <w:tcBorders>
              <w:bottom w:val="single" w:sz="8" w:space="0" w:color="000000"/>
            </w:tcBorders>
          </w:tcPr>
          <w:p>
            <w:pPr>
              <w:pStyle w:val="TableParagraph"/>
              <w:spacing w:line="246" w:lineRule="exact" w:before="18"/>
              <w:ind w:left="440"/>
              <w:jc w:val="left"/>
              <w:rPr>
                <w:sz w:val="22"/>
              </w:rPr>
            </w:pPr>
            <w:r>
              <w:rPr>
                <w:sz w:val="22"/>
              </w:rPr>
              <w:t>0.9843</w:t>
            </w:r>
          </w:p>
        </w:tc>
        <w:tc>
          <w:tcPr>
            <w:tcW w:w="1576" w:type="dxa"/>
            <w:tcBorders>
              <w:bottom w:val="single" w:sz="8" w:space="0" w:color="000000"/>
            </w:tcBorders>
          </w:tcPr>
          <w:p>
            <w:pPr>
              <w:pStyle w:val="TableParagraph"/>
              <w:spacing w:line="246" w:lineRule="exact" w:before="18"/>
              <w:ind w:left="456"/>
              <w:jc w:val="left"/>
              <w:rPr>
                <w:sz w:val="22"/>
              </w:rPr>
            </w:pPr>
            <w:r>
              <w:rPr>
                <w:sz w:val="22"/>
              </w:rPr>
              <w:t>0.9772</w:t>
            </w:r>
          </w:p>
        </w:tc>
        <w:tc>
          <w:tcPr>
            <w:tcW w:w="1417" w:type="dxa"/>
            <w:tcBorders>
              <w:bottom w:val="single" w:sz="8" w:space="0" w:color="000000"/>
            </w:tcBorders>
          </w:tcPr>
          <w:p>
            <w:pPr>
              <w:pStyle w:val="TableParagraph"/>
              <w:spacing w:line="246" w:lineRule="exact" w:before="18"/>
              <w:ind w:right="368"/>
              <w:jc w:val="right"/>
              <w:rPr>
                <w:sz w:val="22"/>
              </w:rPr>
            </w:pPr>
            <w:r>
              <w:rPr>
                <w:sz w:val="22"/>
              </w:rPr>
              <w:t>0.8473</w:t>
            </w:r>
          </w:p>
        </w:tc>
        <w:tc>
          <w:tcPr>
            <w:tcW w:w="1529" w:type="dxa"/>
            <w:tcBorders>
              <w:bottom w:val="single" w:sz="8" w:space="0" w:color="000000"/>
            </w:tcBorders>
          </w:tcPr>
          <w:p>
            <w:pPr>
              <w:pStyle w:val="TableParagraph"/>
              <w:spacing w:line="246" w:lineRule="exact" w:before="18"/>
              <w:ind w:left="339" w:right="240"/>
              <w:rPr>
                <w:sz w:val="22"/>
              </w:rPr>
            </w:pPr>
            <w:r>
              <w:rPr>
                <w:sz w:val="22"/>
              </w:rPr>
              <w:t>0.9928</w:t>
            </w:r>
          </w:p>
        </w:tc>
      </w:tr>
    </w:tbl>
    <w:p>
      <w:pPr>
        <w:pStyle w:val="BodyText"/>
        <w:spacing w:before="10"/>
        <w:rPr>
          <w:sz w:val="15"/>
        </w:rPr>
      </w:pPr>
      <w:r>
        <w:rPr/>
        <w:drawing>
          <wp:anchor distT="0" distB="0" distL="0" distR="0" allowOverlap="1" layoutInCell="1" locked="0" behindDoc="0" simplePos="0" relativeHeight="56">
            <wp:simplePos x="0" y="0"/>
            <wp:positionH relativeFrom="page">
              <wp:posOffset>1057655</wp:posOffset>
            </wp:positionH>
            <wp:positionV relativeFrom="paragraph">
              <wp:posOffset>140970</wp:posOffset>
            </wp:positionV>
            <wp:extent cx="5425433" cy="2706624"/>
            <wp:effectExtent l="0" t="0" r="0" b="0"/>
            <wp:wrapTopAndBottom/>
            <wp:docPr id="25" name="image20.jpeg" descr=""/>
            <wp:cNvGraphicFramePr>
              <a:graphicFrameLocks noChangeAspect="1"/>
            </wp:cNvGraphicFramePr>
            <a:graphic>
              <a:graphicData uri="http://schemas.openxmlformats.org/drawingml/2006/picture">
                <pic:pic>
                  <pic:nvPicPr>
                    <pic:cNvPr id="26" name="image20.jpeg"/>
                    <pic:cNvPicPr/>
                  </pic:nvPicPr>
                  <pic:blipFill>
                    <a:blip r:embed="rId31" cstate="print"/>
                    <a:stretch>
                      <a:fillRect/>
                    </a:stretch>
                  </pic:blipFill>
                  <pic:spPr>
                    <a:xfrm>
                      <a:off x="0" y="0"/>
                      <a:ext cx="5425433" cy="2706624"/>
                    </a:xfrm>
                    <a:prstGeom prst="rect">
                      <a:avLst/>
                    </a:prstGeom>
                  </pic:spPr>
                </pic:pic>
              </a:graphicData>
            </a:graphic>
          </wp:anchor>
        </w:drawing>
      </w:r>
    </w:p>
    <w:p>
      <w:pPr>
        <w:pStyle w:val="BodyText"/>
        <w:spacing w:before="2"/>
      </w:pPr>
    </w:p>
    <w:p>
      <w:pPr>
        <w:pStyle w:val="BodyText"/>
        <w:ind w:left="1614"/>
      </w:pPr>
      <w:r>
        <w:rPr>
          <w:b/>
        </w:rPr>
        <w:t>Figure 8. </w:t>
      </w:r>
      <w:r>
        <w:rPr/>
        <w:t>The ROC curves of the five methods for the Hala Lake image.</w:t>
      </w:r>
    </w:p>
    <w:p>
      <w:pPr>
        <w:pStyle w:val="BodyText"/>
        <w:spacing w:before="6"/>
        <w:rPr>
          <w:sz w:val="26"/>
        </w:rPr>
      </w:pPr>
    </w:p>
    <w:p>
      <w:pPr>
        <w:pStyle w:val="ListParagraph"/>
        <w:numPr>
          <w:ilvl w:val="1"/>
          <w:numId w:val="1"/>
        </w:numPr>
        <w:tabs>
          <w:tab w:pos="553" w:val="left" w:leader="none"/>
        </w:tabs>
        <w:spacing w:line="240" w:lineRule="auto" w:before="0" w:after="0"/>
        <w:ind w:left="552" w:right="0" w:hanging="420"/>
        <w:jc w:val="left"/>
        <w:rPr>
          <w:i/>
          <w:sz w:val="24"/>
        </w:rPr>
      </w:pPr>
      <w:r>
        <w:rPr>
          <w:i/>
          <w:sz w:val="24"/>
        </w:rPr>
        <w:t>Lake</w:t>
      </w:r>
      <w:r>
        <w:rPr>
          <w:i/>
          <w:spacing w:val="-2"/>
          <w:sz w:val="24"/>
        </w:rPr>
        <w:t> </w:t>
      </w:r>
      <w:r>
        <w:rPr>
          <w:i/>
          <w:sz w:val="24"/>
        </w:rPr>
        <w:t>Huron</w:t>
      </w:r>
    </w:p>
    <w:p>
      <w:pPr>
        <w:pStyle w:val="BodyText"/>
        <w:spacing w:before="3"/>
        <w:rPr>
          <w:i/>
          <w:sz w:val="26"/>
        </w:rPr>
      </w:pPr>
    </w:p>
    <w:p>
      <w:pPr>
        <w:pStyle w:val="BodyText"/>
        <w:spacing w:line="295" w:lineRule="auto" w:before="1"/>
        <w:ind w:left="132" w:right="158" w:firstLine="284"/>
      </w:pPr>
      <w:r>
        <w:rPr/>
        <w:t>Unlike Hala Lake, Huron Lake occupies the majority of the Landsat 8 image (about 76.4%),          as</w:t>
      </w:r>
      <w:r>
        <w:rPr>
          <w:spacing w:val="12"/>
        </w:rPr>
        <w:t> </w:t>
      </w:r>
      <w:r>
        <w:rPr/>
        <w:t>shown</w:t>
      </w:r>
      <w:r>
        <w:rPr>
          <w:spacing w:val="13"/>
        </w:rPr>
        <w:t> </w:t>
      </w:r>
      <w:r>
        <w:rPr/>
        <w:t>in</w:t>
      </w:r>
      <w:r>
        <w:rPr>
          <w:spacing w:val="13"/>
        </w:rPr>
        <w:t> </w:t>
      </w:r>
      <w:r>
        <w:rPr/>
        <w:t>Figure</w:t>
      </w:r>
      <w:r>
        <w:rPr>
          <w:spacing w:val="12"/>
        </w:rPr>
        <w:t> </w:t>
      </w:r>
      <w:r>
        <w:rPr/>
        <w:t>1b.</w:t>
      </w:r>
      <w:r>
        <w:rPr>
          <w:spacing w:val="13"/>
        </w:rPr>
        <w:t> </w:t>
      </w:r>
      <w:r>
        <w:rPr/>
        <w:t>In</w:t>
      </w:r>
      <w:r>
        <w:rPr>
          <w:spacing w:val="13"/>
        </w:rPr>
        <w:t> </w:t>
      </w:r>
      <w:r>
        <w:rPr/>
        <w:t>this</w:t>
      </w:r>
      <w:r>
        <w:rPr>
          <w:spacing w:val="12"/>
        </w:rPr>
        <w:t> </w:t>
      </w:r>
      <w:r>
        <w:rPr/>
        <w:t>image,</w:t>
      </w:r>
      <w:r>
        <w:rPr>
          <w:spacing w:val="13"/>
        </w:rPr>
        <w:t> </w:t>
      </w:r>
      <w:r>
        <w:rPr/>
        <w:t>no</w:t>
      </w:r>
      <w:r>
        <w:rPr>
          <w:spacing w:val="13"/>
        </w:rPr>
        <w:t> </w:t>
      </w:r>
      <w:r>
        <w:rPr/>
        <w:t>ice/snow</w:t>
      </w:r>
      <w:r>
        <w:rPr>
          <w:spacing w:val="13"/>
        </w:rPr>
        <w:t> </w:t>
      </w:r>
      <w:r>
        <w:rPr/>
        <w:t>pixels</w:t>
      </w:r>
      <w:r>
        <w:rPr>
          <w:spacing w:val="12"/>
        </w:rPr>
        <w:t> </w:t>
      </w:r>
      <w:r>
        <w:rPr/>
        <w:t>exist.</w:t>
      </w:r>
      <w:r>
        <w:rPr>
          <w:spacing w:val="13"/>
        </w:rPr>
        <w:t> </w:t>
      </w:r>
      <w:r>
        <w:rPr/>
        <w:t>However,</w:t>
      </w:r>
      <w:r>
        <w:rPr>
          <w:spacing w:val="13"/>
        </w:rPr>
        <w:t> </w:t>
      </w:r>
      <w:r>
        <w:rPr/>
        <w:t>thin</w:t>
      </w:r>
      <w:r>
        <w:rPr>
          <w:spacing w:val="12"/>
        </w:rPr>
        <w:t> </w:t>
      </w:r>
      <w:r>
        <w:rPr/>
        <w:t>clouds</w:t>
      </w:r>
      <w:r>
        <w:rPr>
          <w:spacing w:val="13"/>
        </w:rPr>
        <w:t> </w:t>
      </w:r>
      <w:r>
        <w:rPr/>
        <w:t>present</w:t>
      </w:r>
      <w:r>
        <w:rPr>
          <w:spacing w:val="13"/>
        </w:rPr>
        <w:t> </w:t>
      </w:r>
      <w:r>
        <w:rPr/>
        <w:t>on</w:t>
      </w:r>
      <w:r>
        <w:rPr>
          <w:spacing w:val="13"/>
        </w:rPr>
        <w:t> </w:t>
      </w:r>
      <w:r>
        <w:rPr/>
        <w:t>most</w:t>
      </w:r>
    </w:p>
    <w:p>
      <w:pPr>
        <w:spacing w:after="0" w:line="295" w:lineRule="auto"/>
        <w:sectPr>
          <w:pgSz w:w="11910" w:h="16840"/>
          <w:pgMar w:header="921" w:footer="0" w:top="1180" w:bottom="280" w:left="860" w:right="820"/>
        </w:sectPr>
      </w:pPr>
    </w:p>
    <w:p>
      <w:pPr>
        <w:pStyle w:val="BodyText"/>
        <w:spacing w:before="4"/>
        <w:rPr>
          <w:sz w:val="27"/>
        </w:rPr>
      </w:pPr>
    </w:p>
    <w:p>
      <w:pPr>
        <w:pStyle w:val="BodyText"/>
        <w:spacing w:line="295" w:lineRule="auto" w:before="90"/>
        <w:ind w:left="132" w:right="160"/>
        <w:jc w:val="both"/>
      </w:pPr>
      <w:r>
        <w:rPr/>
        <w:t>lake areas, and some thick clouds appear on the land area (Figure 1b). Most parts of the lake are blue, even when covered by thin cloud. The water at the shore areas appears light green. The signatures of blue and green water selected for </w:t>
      </w:r>
      <w:r>
        <w:rPr>
          <w:b/>
        </w:rPr>
        <w:t>d </w:t>
      </w:r>
      <w:r>
        <w:rPr/>
        <w:t>are shown in Figure 9.</w:t>
      </w:r>
    </w:p>
    <w:p>
      <w:pPr>
        <w:pStyle w:val="BodyText"/>
        <w:spacing w:before="8"/>
        <w:rPr>
          <w:sz w:val="11"/>
        </w:rPr>
      </w:pPr>
      <w:r>
        <w:rPr/>
        <w:drawing>
          <wp:anchor distT="0" distB="0" distL="0" distR="0" allowOverlap="1" layoutInCell="1" locked="0" behindDoc="0" simplePos="0" relativeHeight="80">
            <wp:simplePos x="0" y="0"/>
            <wp:positionH relativeFrom="page">
              <wp:posOffset>697991</wp:posOffset>
            </wp:positionH>
            <wp:positionV relativeFrom="paragraph">
              <wp:posOffset>110527</wp:posOffset>
            </wp:positionV>
            <wp:extent cx="3072384" cy="1734311"/>
            <wp:effectExtent l="0" t="0" r="0" b="0"/>
            <wp:wrapTopAndBottom/>
            <wp:docPr id="27" name="image21.jpeg" descr=""/>
            <wp:cNvGraphicFramePr>
              <a:graphicFrameLocks noChangeAspect="1"/>
            </wp:cNvGraphicFramePr>
            <a:graphic>
              <a:graphicData uri="http://schemas.openxmlformats.org/drawingml/2006/picture">
                <pic:pic>
                  <pic:nvPicPr>
                    <pic:cNvPr id="28" name="image21.jpeg"/>
                    <pic:cNvPicPr/>
                  </pic:nvPicPr>
                  <pic:blipFill>
                    <a:blip r:embed="rId32" cstate="print"/>
                    <a:stretch>
                      <a:fillRect/>
                    </a:stretch>
                  </pic:blipFill>
                  <pic:spPr>
                    <a:xfrm>
                      <a:off x="0" y="0"/>
                      <a:ext cx="3072384" cy="1734311"/>
                    </a:xfrm>
                    <a:prstGeom prst="rect">
                      <a:avLst/>
                    </a:prstGeom>
                  </pic:spPr>
                </pic:pic>
              </a:graphicData>
            </a:graphic>
          </wp:anchor>
        </w:drawing>
      </w:r>
      <w:r>
        <w:rPr/>
        <w:drawing>
          <wp:anchor distT="0" distB="0" distL="0" distR="0" allowOverlap="1" layoutInCell="1" locked="0" behindDoc="0" simplePos="0" relativeHeight="104">
            <wp:simplePos x="0" y="0"/>
            <wp:positionH relativeFrom="page">
              <wp:posOffset>3849623</wp:posOffset>
            </wp:positionH>
            <wp:positionV relativeFrom="paragraph">
              <wp:posOffset>110527</wp:posOffset>
            </wp:positionV>
            <wp:extent cx="3072384" cy="1734311"/>
            <wp:effectExtent l="0" t="0" r="0" b="0"/>
            <wp:wrapTopAndBottom/>
            <wp:docPr id="29" name="image22.jpeg" descr=""/>
            <wp:cNvGraphicFramePr>
              <a:graphicFrameLocks noChangeAspect="1"/>
            </wp:cNvGraphicFramePr>
            <a:graphic>
              <a:graphicData uri="http://schemas.openxmlformats.org/drawingml/2006/picture">
                <pic:pic>
                  <pic:nvPicPr>
                    <pic:cNvPr id="30" name="image22.jpeg"/>
                    <pic:cNvPicPr/>
                  </pic:nvPicPr>
                  <pic:blipFill>
                    <a:blip r:embed="rId33" cstate="print"/>
                    <a:stretch>
                      <a:fillRect/>
                    </a:stretch>
                  </pic:blipFill>
                  <pic:spPr>
                    <a:xfrm>
                      <a:off x="0" y="0"/>
                      <a:ext cx="3072384" cy="1734311"/>
                    </a:xfrm>
                    <a:prstGeom prst="rect">
                      <a:avLst/>
                    </a:prstGeom>
                  </pic:spPr>
                </pic:pic>
              </a:graphicData>
            </a:graphic>
          </wp:anchor>
        </w:drawing>
      </w:r>
    </w:p>
    <w:p>
      <w:pPr>
        <w:pStyle w:val="ListParagraph"/>
        <w:numPr>
          <w:ilvl w:val="0"/>
          <w:numId w:val="3"/>
        </w:numPr>
        <w:tabs>
          <w:tab w:pos="7430" w:val="left" w:leader="none"/>
          <w:tab w:pos="7431" w:val="left" w:leader="none"/>
        </w:tabs>
        <w:spacing w:line="240" w:lineRule="auto" w:before="37" w:after="0"/>
        <w:ind w:left="7430" w:right="0" w:hanging="4956"/>
        <w:jc w:val="left"/>
        <w:rPr>
          <w:sz w:val="24"/>
        </w:rPr>
      </w:pPr>
      <w:r>
        <w:rPr>
          <w:sz w:val="24"/>
        </w:rPr>
        <w:t>(</w:t>
      </w:r>
      <w:r>
        <w:rPr>
          <w:b/>
          <w:sz w:val="24"/>
        </w:rPr>
        <w:t>b</w:t>
      </w:r>
      <w:r>
        <w:rPr>
          <w:sz w:val="24"/>
        </w:rPr>
        <w:t>)</w:t>
      </w:r>
    </w:p>
    <w:p>
      <w:pPr>
        <w:pStyle w:val="BodyText"/>
        <w:spacing w:before="4"/>
        <w:rPr>
          <w:sz w:val="26"/>
        </w:rPr>
      </w:pPr>
    </w:p>
    <w:p>
      <w:pPr>
        <w:pStyle w:val="BodyText"/>
        <w:spacing w:before="1"/>
        <w:ind w:left="416"/>
      </w:pPr>
      <w:r>
        <w:rPr>
          <w:b/>
        </w:rPr>
        <w:t>Figure 9. </w:t>
      </w:r>
      <w:r>
        <w:rPr/>
        <w:t>The spectral curves of blue (</w:t>
      </w:r>
      <w:r>
        <w:rPr>
          <w:b/>
        </w:rPr>
        <w:t>a</w:t>
      </w:r>
      <w:r>
        <w:rPr/>
        <w:t>) and green (</w:t>
      </w:r>
      <w:r>
        <w:rPr>
          <w:b/>
        </w:rPr>
        <w:t>b</w:t>
      </w:r>
      <w:r>
        <w:rPr/>
        <w:t>) water for the Lake Huron image.</w:t>
      </w:r>
    </w:p>
    <w:p>
      <w:pPr>
        <w:pStyle w:val="BodyText"/>
        <w:spacing w:before="5"/>
        <w:rPr>
          <w:sz w:val="26"/>
        </w:rPr>
      </w:pPr>
    </w:p>
    <w:p>
      <w:pPr>
        <w:pStyle w:val="BodyText"/>
        <w:spacing w:line="295" w:lineRule="auto" w:before="1"/>
        <w:ind w:left="132" w:right="159" w:firstLine="284"/>
        <w:jc w:val="both"/>
      </w:pPr>
      <w:r>
        <w:rPr/>
        <w:t>The results of the five algorithms are presented in Figure 10. Comparatively speaking, the result of OWCEM shows the strongest contrast between the blue/green water and the background, especially for </w:t>
      </w:r>
      <w:r>
        <w:rPr>
          <w:position w:val="1"/>
        </w:rPr>
        <w:t>the blue water. For MNDWI, AWEI</w:t>
      </w:r>
      <w:r>
        <w:rPr>
          <w:sz w:val="16"/>
        </w:rPr>
        <w:t>nsh</w:t>
      </w:r>
      <w:r>
        <w:rPr>
          <w:position w:val="1"/>
        </w:rPr>
        <w:t>, and AWEI</w:t>
      </w:r>
      <w:r>
        <w:rPr>
          <w:sz w:val="16"/>
        </w:rPr>
        <w:t>sh</w:t>
      </w:r>
      <w:r>
        <w:rPr>
          <w:position w:val="1"/>
        </w:rPr>
        <w:t>, their combinations of bands have also enhanced </w:t>
      </w:r>
      <w:r>
        <w:rPr/>
        <w:t>the cloud area above land (see Figure 10b–d)). The CEM result for blue water has the worst contrast effect, because blue water in this image is not a “small target” and only the 7 original bands were used.</w:t>
      </w:r>
    </w:p>
    <w:p>
      <w:pPr>
        <w:pStyle w:val="BodyText"/>
        <w:spacing w:before="3"/>
        <w:rPr>
          <w:sz w:val="12"/>
        </w:rPr>
      </w:pPr>
      <w:r>
        <w:rPr/>
        <w:drawing>
          <wp:anchor distT="0" distB="0" distL="0" distR="0" allowOverlap="1" layoutInCell="1" locked="0" behindDoc="0" simplePos="0" relativeHeight="128">
            <wp:simplePos x="0" y="0"/>
            <wp:positionH relativeFrom="page">
              <wp:posOffset>1887732</wp:posOffset>
            </wp:positionH>
            <wp:positionV relativeFrom="paragraph">
              <wp:posOffset>114453</wp:posOffset>
            </wp:positionV>
            <wp:extent cx="1812036" cy="1843277"/>
            <wp:effectExtent l="0" t="0" r="0" b="0"/>
            <wp:wrapTopAndBottom/>
            <wp:docPr id="31" name="image23.jpeg" descr=""/>
            <wp:cNvGraphicFramePr>
              <a:graphicFrameLocks noChangeAspect="1"/>
            </wp:cNvGraphicFramePr>
            <a:graphic>
              <a:graphicData uri="http://schemas.openxmlformats.org/drawingml/2006/picture">
                <pic:pic>
                  <pic:nvPicPr>
                    <pic:cNvPr id="32" name="image23.jpeg"/>
                    <pic:cNvPicPr/>
                  </pic:nvPicPr>
                  <pic:blipFill>
                    <a:blip r:embed="rId34" cstate="print"/>
                    <a:stretch>
                      <a:fillRect/>
                    </a:stretch>
                  </pic:blipFill>
                  <pic:spPr>
                    <a:xfrm>
                      <a:off x="0" y="0"/>
                      <a:ext cx="1812036" cy="1843277"/>
                    </a:xfrm>
                    <a:prstGeom prst="rect">
                      <a:avLst/>
                    </a:prstGeom>
                  </pic:spPr>
                </pic:pic>
              </a:graphicData>
            </a:graphic>
          </wp:anchor>
        </w:drawing>
      </w:r>
      <w:r>
        <w:rPr/>
        <w:drawing>
          <wp:anchor distT="0" distB="0" distL="0" distR="0" allowOverlap="1" layoutInCell="1" locked="0" behindDoc="0" simplePos="0" relativeHeight="152">
            <wp:simplePos x="0" y="0"/>
            <wp:positionH relativeFrom="page">
              <wp:posOffset>3891598</wp:posOffset>
            </wp:positionH>
            <wp:positionV relativeFrom="paragraph">
              <wp:posOffset>124359</wp:posOffset>
            </wp:positionV>
            <wp:extent cx="1812783" cy="1843277"/>
            <wp:effectExtent l="0" t="0" r="0" b="0"/>
            <wp:wrapTopAndBottom/>
            <wp:docPr id="33" name="image24.jpeg" descr=""/>
            <wp:cNvGraphicFramePr>
              <a:graphicFrameLocks noChangeAspect="1"/>
            </wp:cNvGraphicFramePr>
            <a:graphic>
              <a:graphicData uri="http://schemas.openxmlformats.org/drawingml/2006/picture">
                <pic:pic>
                  <pic:nvPicPr>
                    <pic:cNvPr id="34" name="image24.jpeg"/>
                    <pic:cNvPicPr/>
                  </pic:nvPicPr>
                  <pic:blipFill>
                    <a:blip r:embed="rId35" cstate="print"/>
                    <a:stretch>
                      <a:fillRect/>
                    </a:stretch>
                  </pic:blipFill>
                  <pic:spPr>
                    <a:xfrm>
                      <a:off x="0" y="0"/>
                      <a:ext cx="1812783" cy="1843277"/>
                    </a:xfrm>
                    <a:prstGeom prst="rect">
                      <a:avLst/>
                    </a:prstGeom>
                  </pic:spPr>
                </pic:pic>
              </a:graphicData>
            </a:graphic>
          </wp:anchor>
        </w:drawing>
      </w:r>
    </w:p>
    <w:p>
      <w:pPr>
        <w:pStyle w:val="ListParagraph"/>
        <w:numPr>
          <w:ilvl w:val="1"/>
          <w:numId w:val="3"/>
        </w:numPr>
        <w:tabs>
          <w:tab w:pos="6527" w:val="left" w:leader="none"/>
          <w:tab w:pos="6528" w:val="left" w:leader="none"/>
        </w:tabs>
        <w:spacing w:line="240" w:lineRule="auto" w:before="54" w:after="123"/>
        <w:ind w:left="700" w:right="0" w:firstLine="2692"/>
        <w:jc w:val="left"/>
        <w:rPr>
          <w:sz w:val="24"/>
        </w:rPr>
      </w:pPr>
      <w:r>
        <w:rPr>
          <w:sz w:val="24"/>
        </w:rPr>
        <w:t>(</w:t>
      </w:r>
      <w:r>
        <w:rPr>
          <w:b/>
          <w:sz w:val="24"/>
        </w:rPr>
        <w:t>b</w:t>
      </w:r>
      <w:r>
        <w:rPr>
          <w:sz w:val="24"/>
        </w:rPr>
        <w:t>)</w:t>
      </w:r>
    </w:p>
    <w:p>
      <w:pPr>
        <w:tabs>
          <w:tab w:pos="5283" w:val="left" w:leader="none"/>
        </w:tabs>
        <w:spacing w:line="240" w:lineRule="auto"/>
        <w:ind w:left="2151" w:right="0" w:firstLine="0"/>
        <w:rPr>
          <w:sz w:val="20"/>
        </w:rPr>
      </w:pPr>
      <w:r>
        <w:rPr>
          <w:position w:val="6"/>
          <w:sz w:val="20"/>
        </w:rPr>
        <w:drawing>
          <wp:inline distT="0" distB="0" distL="0" distR="0">
            <wp:extent cx="1767839" cy="1798319"/>
            <wp:effectExtent l="0" t="0" r="0" b="0"/>
            <wp:docPr id="35" name="image25.jpeg" descr=""/>
            <wp:cNvGraphicFramePr>
              <a:graphicFrameLocks noChangeAspect="1"/>
            </wp:cNvGraphicFramePr>
            <a:graphic>
              <a:graphicData uri="http://schemas.openxmlformats.org/drawingml/2006/picture">
                <pic:pic>
                  <pic:nvPicPr>
                    <pic:cNvPr id="36" name="image25.jpeg"/>
                    <pic:cNvPicPr/>
                  </pic:nvPicPr>
                  <pic:blipFill>
                    <a:blip r:embed="rId36" cstate="print"/>
                    <a:stretch>
                      <a:fillRect/>
                    </a:stretch>
                  </pic:blipFill>
                  <pic:spPr>
                    <a:xfrm>
                      <a:off x="0" y="0"/>
                      <a:ext cx="1767839" cy="1798319"/>
                    </a:xfrm>
                    <a:prstGeom prst="rect">
                      <a:avLst/>
                    </a:prstGeom>
                  </pic:spPr>
                </pic:pic>
              </a:graphicData>
            </a:graphic>
          </wp:inline>
        </w:drawing>
      </w:r>
      <w:r>
        <w:rPr>
          <w:position w:val="6"/>
          <w:sz w:val="20"/>
        </w:rPr>
      </w:r>
      <w:r>
        <w:rPr>
          <w:position w:val="6"/>
          <w:sz w:val="20"/>
        </w:rPr>
        <w:tab/>
      </w:r>
      <w:r>
        <w:rPr>
          <w:sz w:val="20"/>
        </w:rPr>
        <w:drawing>
          <wp:inline distT="0" distB="0" distL="0" distR="0">
            <wp:extent cx="1812035" cy="1843277"/>
            <wp:effectExtent l="0" t="0" r="0" b="0"/>
            <wp:docPr id="37" name="image26.jpeg" descr=""/>
            <wp:cNvGraphicFramePr>
              <a:graphicFrameLocks noChangeAspect="1"/>
            </wp:cNvGraphicFramePr>
            <a:graphic>
              <a:graphicData uri="http://schemas.openxmlformats.org/drawingml/2006/picture">
                <pic:pic>
                  <pic:nvPicPr>
                    <pic:cNvPr id="38" name="image26.jpeg"/>
                    <pic:cNvPicPr/>
                  </pic:nvPicPr>
                  <pic:blipFill>
                    <a:blip r:embed="rId37" cstate="print"/>
                    <a:stretch>
                      <a:fillRect/>
                    </a:stretch>
                  </pic:blipFill>
                  <pic:spPr>
                    <a:xfrm>
                      <a:off x="0" y="0"/>
                      <a:ext cx="1812035" cy="1843277"/>
                    </a:xfrm>
                    <a:prstGeom prst="rect">
                      <a:avLst/>
                    </a:prstGeom>
                  </pic:spPr>
                </pic:pic>
              </a:graphicData>
            </a:graphic>
          </wp:inline>
        </w:drawing>
      </w:r>
      <w:r>
        <w:rPr>
          <w:sz w:val="20"/>
        </w:rPr>
      </w:r>
    </w:p>
    <w:p>
      <w:pPr>
        <w:tabs>
          <w:tab w:pos="6527" w:val="left" w:leader="none"/>
        </w:tabs>
        <w:spacing w:before="38"/>
        <w:ind w:left="3399" w:right="0" w:firstLine="0"/>
        <w:jc w:val="left"/>
        <w:rPr>
          <w:sz w:val="24"/>
        </w:rPr>
      </w:pPr>
      <w:r>
        <w:rPr>
          <w:sz w:val="24"/>
        </w:rPr>
        <w:t>(</w:t>
      </w:r>
      <w:r>
        <w:rPr>
          <w:b/>
          <w:sz w:val="24"/>
        </w:rPr>
        <w:t>c</w:t>
      </w:r>
      <w:r>
        <w:rPr>
          <w:sz w:val="24"/>
        </w:rPr>
        <w:t>)</w:t>
        <w:tab/>
        <w:t>(</w:t>
      </w:r>
      <w:r>
        <w:rPr>
          <w:b/>
          <w:sz w:val="24"/>
        </w:rPr>
        <w:t>d</w:t>
      </w:r>
      <w:r>
        <w:rPr>
          <w:sz w:val="24"/>
        </w:rPr>
        <w:t>)</w:t>
      </w:r>
    </w:p>
    <w:p>
      <w:pPr>
        <w:pStyle w:val="BodyText"/>
        <w:spacing w:before="5"/>
        <w:rPr>
          <w:sz w:val="26"/>
        </w:rPr>
      </w:pPr>
    </w:p>
    <w:p>
      <w:pPr>
        <w:spacing w:before="0"/>
        <w:ind w:left="1349" w:right="1379" w:firstLine="0"/>
        <w:jc w:val="center"/>
        <w:rPr>
          <w:sz w:val="24"/>
        </w:rPr>
      </w:pPr>
      <w:r>
        <w:rPr>
          <w:b/>
          <w:sz w:val="24"/>
        </w:rPr>
        <w:t>Figure 10. </w:t>
      </w:r>
      <w:r>
        <w:rPr>
          <w:i/>
          <w:sz w:val="24"/>
        </w:rPr>
        <w:t>Cont</w:t>
      </w:r>
      <w:r>
        <w:rPr>
          <w:sz w:val="24"/>
        </w:rPr>
        <w:t>.</w:t>
      </w:r>
    </w:p>
    <w:p>
      <w:pPr>
        <w:spacing w:after="0"/>
        <w:jc w:val="center"/>
        <w:rPr>
          <w:sz w:val="24"/>
        </w:rPr>
        <w:sectPr>
          <w:pgSz w:w="11910" w:h="16840"/>
          <w:pgMar w:header="921" w:footer="0" w:top="1180" w:bottom="280" w:left="860" w:right="820"/>
        </w:sectPr>
      </w:pPr>
    </w:p>
    <w:p>
      <w:pPr>
        <w:pStyle w:val="BodyText"/>
        <w:spacing w:before="9"/>
        <w:rPr>
          <w:sz w:val="29"/>
        </w:rPr>
      </w:pPr>
    </w:p>
    <w:p>
      <w:pPr>
        <w:tabs>
          <w:tab w:pos="5250" w:val="left" w:leader="none"/>
        </w:tabs>
        <w:spacing w:line="240" w:lineRule="auto"/>
        <w:ind w:left="2114" w:right="0" w:firstLine="0"/>
        <w:rPr>
          <w:sz w:val="20"/>
        </w:rPr>
      </w:pPr>
      <w:r>
        <w:rPr>
          <w:sz w:val="20"/>
        </w:rPr>
        <w:drawing>
          <wp:inline distT="0" distB="0" distL="0" distR="0">
            <wp:extent cx="1812036" cy="1843277"/>
            <wp:effectExtent l="0" t="0" r="0" b="0"/>
            <wp:docPr id="39" name="image27.jpeg" descr=""/>
            <wp:cNvGraphicFramePr>
              <a:graphicFrameLocks noChangeAspect="1"/>
            </wp:cNvGraphicFramePr>
            <a:graphic>
              <a:graphicData uri="http://schemas.openxmlformats.org/drawingml/2006/picture">
                <pic:pic>
                  <pic:nvPicPr>
                    <pic:cNvPr id="40" name="image27.jpeg"/>
                    <pic:cNvPicPr/>
                  </pic:nvPicPr>
                  <pic:blipFill>
                    <a:blip r:embed="rId38" cstate="print"/>
                    <a:stretch>
                      <a:fillRect/>
                    </a:stretch>
                  </pic:blipFill>
                  <pic:spPr>
                    <a:xfrm>
                      <a:off x="0" y="0"/>
                      <a:ext cx="1812036" cy="1843277"/>
                    </a:xfrm>
                    <a:prstGeom prst="rect">
                      <a:avLst/>
                    </a:prstGeom>
                  </pic:spPr>
                </pic:pic>
              </a:graphicData>
            </a:graphic>
          </wp:inline>
        </w:drawing>
      </w:r>
      <w:r>
        <w:rPr>
          <w:sz w:val="20"/>
        </w:rPr>
      </w:r>
      <w:r>
        <w:rPr>
          <w:sz w:val="20"/>
        </w:rPr>
        <w:tab/>
      </w:r>
      <w:r>
        <w:rPr>
          <w:sz w:val="20"/>
        </w:rPr>
        <w:drawing>
          <wp:inline distT="0" distB="0" distL="0" distR="0">
            <wp:extent cx="1812036" cy="1843277"/>
            <wp:effectExtent l="0" t="0" r="0" b="0"/>
            <wp:docPr id="41" name="image28.jpeg" descr=""/>
            <wp:cNvGraphicFramePr>
              <a:graphicFrameLocks noChangeAspect="1"/>
            </wp:cNvGraphicFramePr>
            <a:graphic>
              <a:graphicData uri="http://schemas.openxmlformats.org/drawingml/2006/picture">
                <pic:pic>
                  <pic:nvPicPr>
                    <pic:cNvPr id="42" name="image28.jpeg"/>
                    <pic:cNvPicPr/>
                  </pic:nvPicPr>
                  <pic:blipFill>
                    <a:blip r:embed="rId39" cstate="print"/>
                    <a:stretch>
                      <a:fillRect/>
                    </a:stretch>
                  </pic:blipFill>
                  <pic:spPr>
                    <a:xfrm>
                      <a:off x="0" y="0"/>
                      <a:ext cx="1812036" cy="1843277"/>
                    </a:xfrm>
                    <a:prstGeom prst="rect">
                      <a:avLst/>
                    </a:prstGeom>
                  </pic:spPr>
                </pic:pic>
              </a:graphicData>
            </a:graphic>
          </wp:inline>
        </w:drawing>
      </w:r>
      <w:r>
        <w:rPr>
          <w:sz w:val="20"/>
        </w:rPr>
      </w:r>
    </w:p>
    <w:p>
      <w:pPr>
        <w:tabs>
          <w:tab w:pos="6539" w:val="left" w:leader="none"/>
        </w:tabs>
        <w:spacing w:before="71" w:after="21"/>
        <w:ind w:left="3386" w:right="0" w:firstLine="0"/>
        <w:jc w:val="left"/>
        <w:rPr>
          <w:sz w:val="24"/>
        </w:rPr>
      </w:pPr>
      <w:r>
        <w:rPr>
          <w:sz w:val="24"/>
        </w:rPr>
        <w:t>(</w:t>
      </w:r>
      <w:r>
        <w:rPr>
          <w:b/>
          <w:sz w:val="24"/>
        </w:rPr>
        <w:t>e</w:t>
      </w:r>
      <w:r>
        <w:rPr>
          <w:sz w:val="24"/>
        </w:rPr>
        <w:t>)</w:t>
        <w:tab/>
        <w:t>(</w:t>
      </w:r>
      <w:r>
        <w:rPr>
          <w:b/>
          <w:sz w:val="24"/>
        </w:rPr>
        <w:t>f</w:t>
      </w:r>
      <w:r>
        <w:rPr>
          <w:sz w:val="24"/>
        </w:rPr>
        <w:t>)</w:t>
      </w:r>
    </w:p>
    <w:p>
      <w:pPr>
        <w:tabs>
          <w:tab w:pos="5273" w:val="left" w:leader="none"/>
        </w:tabs>
        <w:spacing w:line="240" w:lineRule="auto"/>
        <w:ind w:left="2152" w:right="0" w:firstLine="0"/>
        <w:rPr>
          <w:sz w:val="20"/>
        </w:rPr>
      </w:pPr>
      <w:r>
        <w:rPr>
          <w:position w:val="3"/>
          <w:sz w:val="20"/>
        </w:rPr>
        <w:drawing>
          <wp:inline distT="0" distB="0" distL="0" distR="0">
            <wp:extent cx="1767840" cy="1798320"/>
            <wp:effectExtent l="0" t="0" r="0" b="0"/>
            <wp:docPr id="43" name="image29.jpeg" descr=""/>
            <wp:cNvGraphicFramePr>
              <a:graphicFrameLocks noChangeAspect="1"/>
            </wp:cNvGraphicFramePr>
            <a:graphic>
              <a:graphicData uri="http://schemas.openxmlformats.org/drawingml/2006/picture">
                <pic:pic>
                  <pic:nvPicPr>
                    <pic:cNvPr id="44" name="image29.jpeg"/>
                    <pic:cNvPicPr/>
                  </pic:nvPicPr>
                  <pic:blipFill>
                    <a:blip r:embed="rId40" cstate="print"/>
                    <a:stretch>
                      <a:fillRect/>
                    </a:stretch>
                  </pic:blipFill>
                  <pic:spPr>
                    <a:xfrm>
                      <a:off x="0" y="0"/>
                      <a:ext cx="1767840" cy="1798320"/>
                    </a:xfrm>
                    <a:prstGeom prst="rect">
                      <a:avLst/>
                    </a:prstGeom>
                  </pic:spPr>
                </pic:pic>
              </a:graphicData>
            </a:graphic>
          </wp:inline>
        </w:drawing>
      </w:r>
      <w:r>
        <w:rPr>
          <w:position w:val="3"/>
          <w:sz w:val="20"/>
        </w:rPr>
      </w:r>
      <w:r>
        <w:rPr>
          <w:position w:val="3"/>
          <w:sz w:val="20"/>
        </w:rPr>
        <w:tab/>
      </w:r>
      <w:r>
        <w:rPr>
          <w:sz w:val="20"/>
        </w:rPr>
        <w:drawing>
          <wp:inline distT="0" distB="0" distL="0" distR="0">
            <wp:extent cx="1792509" cy="1819846"/>
            <wp:effectExtent l="0" t="0" r="0" b="0"/>
            <wp:docPr id="45" name="image30.jpeg" descr=""/>
            <wp:cNvGraphicFramePr>
              <a:graphicFrameLocks noChangeAspect="1"/>
            </wp:cNvGraphicFramePr>
            <a:graphic>
              <a:graphicData uri="http://schemas.openxmlformats.org/drawingml/2006/picture">
                <pic:pic>
                  <pic:nvPicPr>
                    <pic:cNvPr id="46" name="image30.jpeg"/>
                    <pic:cNvPicPr/>
                  </pic:nvPicPr>
                  <pic:blipFill>
                    <a:blip r:embed="rId41" cstate="print"/>
                    <a:stretch>
                      <a:fillRect/>
                    </a:stretch>
                  </pic:blipFill>
                  <pic:spPr>
                    <a:xfrm>
                      <a:off x="0" y="0"/>
                      <a:ext cx="1792509" cy="1819846"/>
                    </a:xfrm>
                    <a:prstGeom prst="rect">
                      <a:avLst/>
                    </a:prstGeom>
                  </pic:spPr>
                </pic:pic>
              </a:graphicData>
            </a:graphic>
          </wp:inline>
        </w:drawing>
      </w:r>
      <w:r>
        <w:rPr>
          <w:sz w:val="20"/>
        </w:rPr>
      </w:r>
    </w:p>
    <w:p>
      <w:pPr>
        <w:tabs>
          <w:tab w:pos="6512" w:val="left" w:leader="none"/>
        </w:tabs>
        <w:spacing w:before="57"/>
        <w:ind w:left="3380" w:right="0" w:firstLine="0"/>
        <w:jc w:val="left"/>
        <w:rPr>
          <w:sz w:val="24"/>
        </w:rPr>
      </w:pPr>
      <w:r>
        <w:rPr>
          <w:sz w:val="24"/>
        </w:rPr>
        <w:t>(</w:t>
      </w:r>
      <w:r>
        <w:rPr>
          <w:b/>
          <w:sz w:val="24"/>
        </w:rPr>
        <w:t>g</w:t>
      </w:r>
      <w:r>
        <w:rPr>
          <w:sz w:val="24"/>
        </w:rPr>
        <w:t>)</w:t>
        <w:tab/>
        <w:t>(</w:t>
      </w:r>
      <w:r>
        <w:rPr>
          <w:b/>
          <w:sz w:val="24"/>
        </w:rPr>
        <w:t>h</w:t>
      </w:r>
      <w:r>
        <w:rPr>
          <w:sz w:val="24"/>
        </w:rPr>
        <w:t>)</w:t>
      </w:r>
    </w:p>
    <w:p>
      <w:pPr>
        <w:pStyle w:val="BodyText"/>
        <w:spacing w:before="5"/>
        <w:rPr>
          <w:sz w:val="26"/>
        </w:rPr>
      </w:pPr>
    </w:p>
    <w:p>
      <w:pPr>
        <w:pStyle w:val="BodyText"/>
        <w:spacing w:line="295" w:lineRule="auto"/>
        <w:ind w:left="700" w:right="507"/>
      </w:pPr>
      <w:r>
        <w:rPr>
          <w:b/>
          <w:position w:val="1"/>
        </w:rPr>
        <w:t>Figure 10. </w:t>
      </w:r>
      <w:r>
        <w:rPr>
          <w:position w:val="1"/>
        </w:rPr>
        <w:t>The results of MNDWI, AWEI</w:t>
      </w:r>
      <w:r>
        <w:rPr>
          <w:sz w:val="16"/>
        </w:rPr>
        <w:t>nsh</w:t>
      </w:r>
      <w:r>
        <w:rPr>
          <w:position w:val="1"/>
        </w:rPr>
        <w:t>, AWEI</w:t>
      </w:r>
      <w:r>
        <w:rPr>
          <w:sz w:val="16"/>
        </w:rPr>
        <w:t>sh</w:t>
      </w:r>
      <w:r>
        <w:rPr>
          <w:position w:val="1"/>
        </w:rPr>
        <w:t>, CEM, and OWCEM for blue water </w:t>
      </w:r>
      <w:r>
        <w:rPr/>
        <w:t>and OWCEM for green water in the Lake Huron image: (</w:t>
      </w:r>
      <w:r>
        <w:rPr>
          <w:b/>
        </w:rPr>
        <w:t>a</w:t>
      </w:r>
      <w:r>
        <w:rPr/>
        <w:t>) True color image;</w:t>
      </w:r>
    </w:p>
    <w:p>
      <w:pPr>
        <w:pStyle w:val="ListParagraph"/>
        <w:numPr>
          <w:ilvl w:val="1"/>
          <w:numId w:val="3"/>
        </w:numPr>
        <w:tabs>
          <w:tab w:pos="1080" w:val="left" w:leader="none"/>
        </w:tabs>
        <w:spacing w:line="297" w:lineRule="auto" w:before="1" w:after="0"/>
        <w:ind w:left="700" w:right="727" w:firstLine="0"/>
        <w:jc w:val="left"/>
        <w:rPr>
          <w:sz w:val="24"/>
        </w:rPr>
      </w:pPr>
      <w:r>
        <w:rPr>
          <w:position w:val="1"/>
          <w:sz w:val="24"/>
        </w:rPr>
        <w:t>MNDWI; (</w:t>
      </w:r>
      <w:r>
        <w:rPr>
          <w:b/>
          <w:position w:val="1"/>
          <w:sz w:val="24"/>
        </w:rPr>
        <w:t>c</w:t>
      </w:r>
      <w:r>
        <w:rPr>
          <w:position w:val="1"/>
          <w:sz w:val="24"/>
        </w:rPr>
        <w:t>) AEWI</w:t>
      </w:r>
      <w:r>
        <w:rPr>
          <w:sz w:val="16"/>
        </w:rPr>
        <w:t>nsh</w:t>
      </w:r>
      <w:r>
        <w:rPr>
          <w:position w:val="1"/>
          <w:sz w:val="24"/>
        </w:rPr>
        <w:t>; (</w:t>
      </w:r>
      <w:r>
        <w:rPr>
          <w:b/>
          <w:position w:val="1"/>
          <w:sz w:val="24"/>
        </w:rPr>
        <w:t>d</w:t>
      </w:r>
      <w:r>
        <w:rPr>
          <w:position w:val="1"/>
          <w:sz w:val="24"/>
        </w:rPr>
        <w:t>) AWEI</w:t>
      </w:r>
      <w:r>
        <w:rPr>
          <w:sz w:val="16"/>
        </w:rPr>
        <w:t>sh</w:t>
      </w:r>
      <w:r>
        <w:rPr>
          <w:position w:val="1"/>
          <w:sz w:val="24"/>
        </w:rPr>
        <w:t>; (</w:t>
      </w:r>
      <w:r>
        <w:rPr>
          <w:b/>
          <w:position w:val="1"/>
          <w:sz w:val="24"/>
        </w:rPr>
        <w:t>e</w:t>
      </w:r>
      <w:r>
        <w:rPr>
          <w:position w:val="1"/>
          <w:sz w:val="24"/>
        </w:rPr>
        <w:t>) CEM (blue); (</w:t>
      </w:r>
      <w:r>
        <w:rPr>
          <w:b/>
          <w:position w:val="1"/>
          <w:sz w:val="24"/>
        </w:rPr>
        <w:t>f</w:t>
      </w:r>
      <w:r>
        <w:rPr>
          <w:position w:val="1"/>
          <w:sz w:val="24"/>
        </w:rPr>
        <w:t>) CEM (green); (</w:t>
      </w:r>
      <w:r>
        <w:rPr>
          <w:b/>
          <w:position w:val="1"/>
          <w:sz w:val="24"/>
        </w:rPr>
        <w:t>g</w:t>
      </w:r>
      <w:r>
        <w:rPr>
          <w:position w:val="1"/>
          <w:sz w:val="24"/>
        </w:rPr>
        <w:t>) OWCEM</w:t>
      </w:r>
      <w:r>
        <w:rPr>
          <w:sz w:val="24"/>
        </w:rPr>
        <w:t> (blue); and (</w:t>
      </w:r>
      <w:r>
        <w:rPr>
          <w:b/>
          <w:sz w:val="24"/>
        </w:rPr>
        <w:t>h</w:t>
      </w:r>
      <w:r>
        <w:rPr>
          <w:sz w:val="24"/>
        </w:rPr>
        <w:t>) OWCEM</w:t>
      </w:r>
      <w:r>
        <w:rPr>
          <w:spacing w:val="-3"/>
          <w:sz w:val="24"/>
        </w:rPr>
        <w:t> </w:t>
      </w:r>
      <w:r>
        <w:rPr>
          <w:sz w:val="24"/>
        </w:rPr>
        <w:t>(green).</w:t>
      </w:r>
    </w:p>
    <w:p>
      <w:pPr>
        <w:pStyle w:val="BodyText"/>
        <w:spacing w:before="6"/>
        <w:rPr>
          <w:sz w:val="20"/>
        </w:rPr>
      </w:pPr>
    </w:p>
    <w:p>
      <w:pPr>
        <w:pStyle w:val="BodyText"/>
        <w:spacing w:line="295" w:lineRule="auto"/>
        <w:ind w:left="132" w:right="158" w:firstLine="284"/>
        <w:jc w:val="both"/>
      </w:pPr>
      <w:r>
        <w:rPr/>
        <w:t>The water extraction procedure is the same as that for Hala Lake, and the results are shown in </w:t>
      </w:r>
      <w:r>
        <w:rPr>
          <w:position w:val="1"/>
        </w:rPr>
        <w:t>Figure 11. MNDWI, AWEI</w:t>
      </w:r>
      <w:r>
        <w:rPr>
          <w:sz w:val="16"/>
        </w:rPr>
        <w:t>nsh</w:t>
      </w:r>
      <w:r>
        <w:rPr>
          <w:position w:val="1"/>
        </w:rPr>
        <w:t>, and AWEI</w:t>
      </w:r>
      <w:r>
        <w:rPr>
          <w:sz w:val="16"/>
        </w:rPr>
        <w:t>sh </w:t>
      </w:r>
      <w:r>
        <w:rPr>
          <w:position w:val="1"/>
        </w:rPr>
        <w:t>have all missed some water areas covered by thicker cloud, </w:t>
      </w:r>
      <w:r>
        <w:rPr/>
        <w:t>but extracted some land areas with thick clouds (Figure 12c–e). CEM has the worst performance. Both cloud and cloud shadow areas on the land part have been extracted by CEM (Figure 12f). In addition, some water areas near the bank have been missed. The water area extracted by OWCEM is much more complete</w:t>
      </w:r>
      <w:r>
        <w:rPr>
          <w:spacing w:val="-5"/>
        </w:rPr>
        <w:t> </w:t>
      </w:r>
      <w:r>
        <w:rPr/>
        <w:t>and</w:t>
      </w:r>
      <w:r>
        <w:rPr>
          <w:spacing w:val="-5"/>
        </w:rPr>
        <w:t> </w:t>
      </w:r>
      <w:r>
        <w:rPr/>
        <w:t>even</w:t>
      </w:r>
      <w:r>
        <w:rPr>
          <w:spacing w:val="-4"/>
        </w:rPr>
        <w:t> </w:t>
      </w:r>
      <w:r>
        <w:rPr/>
        <w:t>the</w:t>
      </w:r>
      <w:r>
        <w:rPr>
          <w:spacing w:val="-5"/>
        </w:rPr>
        <w:t> </w:t>
      </w:r>
      <w:r>
        <w:rPr/>
        <w:t>water</w:t>
      </w:r>
      <w:r>
        <w:rPr>
          <w:spacing w:val="-5"/>
        </w:rPr>
        <w:t> </w:t>
      </w:r>
      <w:r>
        <w:rPr/>
        <w:t>areas</w:t>
      </w:r>
      <w:r>
        <w:rPr>
          <w:spacing w:val="-4"/>
        </w:rPr>
        <w:t> </w:t>
      </w:r>
      <w:r>
        <w:rPr/>
        <w:t>covered</w:t>
      </w:r>
      <w:r>
        <w:rPr>
          <w:spacing w:val="-5"/>
        </w:rPr>
        <w:t> </w:t>
      </w:r>
      <w:r>
        <w:rPr/>
        <w:t>by</w:t>
      </w:r>
      <w:r>
        <w:rPr>
          <w:spacing w:val="-4"/>
        </w:rPr>
        <w:t> </w:t>
      </w:r>
      <w:r>
        <w:rPr/>
        <w:t>light</w:t>
      </w:r>
      <w:r>
        <w:rPr>
          <w:spacing w:val="-6"/>
        </w:rPr>
        <w:t> </w:t>
      </w:r>
      <w:r>
        <w:rPr/>
        <w:t>cloud</w:t>
      </w:r>
      <w:r>
        <w:rPr>
          <w:spacing w:val="-5"/>
        </w:rPr>
        <w:t> </w:t>
      </w:r>
      <w:r>
        <w:rPr/>
        <w:t>have</w:t>
      </w:r>
      <w:r>
        <w:rPr>
          <w:spacing w:val="-4"/>
        </w:rPr>
        <w:t> </w:t>
      </w:r>
      <w:r>
        <w:rPr/>
        <w:t>been</w:t>
      </w:r>
      <w:r>
        <w:rPr>
          <w:spacing w:val="-5"/>
        </w:rPr>
        <w:t> </w:t>
      </w:r>
      <w:r>
        <w:rPr/>
        <w:t>extracted.</w:t>
      </w:r>
      <w:r>
        <w:rPr>
          <w:spacing w:val="-2"/>
        </w:rPr>
        <w:t> </w:t>
      </w:r>
      <w:r>
        <w:rPr/>
        <w:t>However,</w:t>
      </w:r>
      <w:r>
        <w:rPr>
          <w:spacing w:val="-5"/>
        </w:rPr>
        <w:t> </w:t>
      </w:r>
      <w:r>
        <w:rPr/>
        <w:t>water</w:t>
      </w:r>
      <w:r>
        <w:rPr>
          <w:spacing w:val="-5"/>
        </w:rPr>
        <w:t> </w:t>
      </w:r>
      <w:r>
        <w:rPr/>
        <w:t>covered by very thick cloud cannot be extracted by OWCEM either (Figure 12g). The kappa coefficients of the five algorithms are tabulated in Table 3. OWCEM has the highest value (0.9928) while CEM has the lowest</w:t>
      </w:r>
      <w:r>
        <w:rPr>
          <w:spacing w:val="-6"/>
        </w:rPr>
        <w:t> </w:t>
      </w:r>
      <w:r>
        <w:rPr/>
        <w:t>(0.8473).</w:t>
      </w:r>
      <w:r>
        <w:rPr>
          <w:spacing w:val="-6"/>
        </w:rPr>
        <w:t> </w:t>
      </w:r>
      <w:r>
        <w:rPr/>
        <w:t>The</w:t>
      </w:r>
      <w:r>
        <w:rPr>
          <w:spacing w:val="-6"/>
        </w:rPr>
        <w:t> </w:t>
      </w:r>
      <w:r>
        <w:rPr/>
        <w:t>ROC</w:t>
      </w:r>
      <w:r>
        <w:rPr>
          <w:spacing w:val="-6"/>
        </w:rPr>
        <w:t> </w:t>
      </w:r>
      <w:r>
        <w:rPr/>
        <w:t>curves</w:t>
      </w:r>
      <w:r>
        <w:rPr>
          <w:spacing w:val="-5"/>
        </w:rPr>
        <w:t> </w:t>
      </w:r>
      <w:r>
        <w:rPr/>
        <w:t>are</w:t>
      </w:r>
      <w:r>
        <w:rPr>
          <w:spacing w:val="-6"/>
        </w:rPr>
        <w:t> </w:t>
      </w:r>
      <w:r>
        <w:rPr/>
        <w:t>shown</w:t>
      </w:r>
      <w:r>
        <w:rPr>
          <w:spacing w:val="-6"/>
        </w:rPr>
        <w:t> </w:t>
      </w:r>
      <w:r>
        <w:rPr/>
        <w:t>in</w:t>
      </w:r>
      <w:r>
        <w:rPr>
          <w:spacing w:val="-6"/>
        </w:rPr>
        <w:t> </w:t>
      </w:r>
      <w:r>
        <w:rPr/>
        <w:t>Figure</w:t>
      </w:r>
      <w:r>
        <w:rPr>
          <w:spacing w:val="-6"/>
        </w:rPr>
        <w:t> </w:t>
      </w:r>
      <w:r>
        <w:rPr/>
        <w:t>13.</w:t>
      </w:r>
      <w:r>
        <w:rPr>
          <w:spacing w:val="-5"/>
        </w:rPr>
        <w:t> </w:t>
      </w:r>
      <w:r>
        <w:rPr/>
        <w:t>The</w:t>
      </w:r>
      <w:r>
        <w:rPr>
          <w:spacing w:val="-6"/>
        </w:rPr>
        <w:t> </w:t>
      </w:r>
      <w:r>
        <w:rPr/>
        <w:t>performance</w:t>
      </w:r>
      <w:r>
        <w:rPr>
          <w:spacing w:val="-6"/>
        </w:rPr>
        <w:t> </w:t>
      </w:r>
      <w:r>
        <w:rPr/>
        <w:t>of</w:t>
      </w:r>
      <w:r>
        <w:rPr>
          <w:spacing w:val="-6"/>
        </w:rPr>
        <w:t> </w:t>
      </w:r>
      <w:r>
        <w:rPr/>
        <w:t>MNDWI</w:t>
      </w:r>
      <w:r>
        <w:rPr>
          <w:spacing w:val="-6"/>
        </w:rPr>
        <w:t> </w:t>
      </w:r>
      <w:r>
        <w:rPr/>
        <w:t>is</w:t>
      </w:r>
      <w:r>
        <w:rPr>
          <w:spacing w:val="-5"/>
        </w:rPr>
        <w:t> </w:t>
      </w:r>
      <w:r>
        <w:rPr/>
        <w:t>very</w:t>
      </w:r>
      <w:r>
        <w:rPr>
          <w:spacing w:val="-6"/>
        </w:rPr>
        <w:t> </w:t>
      </w:r>
      <w:r>
        <w:rPr/>
        <w:t>close</w:t>
      </w:r>
      <w:r>
        <w:rPr>
          <w:spacing w:val="-6"/>
        </w:rPr>
        <w:t> </w:t>
      </w:r>
      <w:r>
        <w:rPr/>
        <w:t>to that of OWCEM. Overall, OWCEM still performs best, even though the percentage of water is very large in the image. To further investigate the influence of target size on CEM, we applied CEM to the </w:t>
      </w:r>
      <w:r>
        <w:rPr>
          <w:spacing w:val="-3"/>
        </w:rPr>
        <w:t>14-channel data. </w:t>
      </w:r>
      <w:r>
        <w:rPr/>
        <w:t>The </w:t>
      </w:r>
      <w:r>
        <w:rPr>
          <w:spacing w:val="-3"/>
        </w:rPr>
        <w:t>corresponding kappa coefficient became </w:t>
      </w:r>
      <w:r>
        <w:rPr/>
        <w:t>even </w:t>
      </w:r>
      <w:r>
        <w:rPr>
          <w:spacing w:val="-3"/>
        </w:rPr>
        <w:t>lower (0.3290), which again indicates that</w:t>
      </w:r>
      <w:r>
        <w:rPr>
          <w:spacing w:val="-7"/>
        </w:rPr>
        <w:t> </w:t>
      </w:r>
      <w:r>
        <w:rPr/>
        <w:t>CEM</w:t>
      </w:r>
      <w:r>
        <w:rPr>
          <w:spacing w:val="-8"/>
        </w:rPr>
        <w:t> </w:t>
      </w:r>
      <w:r>
        <w:rPr/>
        <w:t>has</w:t>
      </w:r>
      <w:r>
        <w:rPr>
          <w:spacing w:val="-8"/>
        </w:rPr>
        <w:t> </w:t>
      </w:r>
      <w:r>
        <w:rPr>
          <w:spacing w:val="-3"/>
        </w:rPr>
        <w:t>poor</w:t>
      </w:r>
      <w:r>
        <w:rPr>
          <w:spacing w:val="-8"/>
        </w:rPr>
        <w:t> </w:t>
      </w:r>
      <w:r>
        <w:rPr>
          <w:spacing w:val="-3"/>
        </w:rPr>
        <w:t>performance</w:t>
      </w:r>
      <w:r>
        <w:rPr>
          <w:spacing w:val="-7"/>
        </w:rPr>
        <w:t> </w:t>
      </w:r>
      <w:r>
        <w:rPr/>
        <w:t>for</w:t>
      </w:r>
      <w:r>
        <w:rPr>
          <w:spacing w:val="-8"/>
        </w:rPr>
        <w:t> </w:t>
      </w:r>
      <w:r>
        <w:rPr/>
        <w:t>a</w:t>
      </w:r>
      <w:r>
        <w:rPr>
          <w:spacing w:val="-7"/>
        </w:rPr>
        <w:t> </w:t>
      </w:r>
      <w:r>
        <w:rPr/>
        <w:t>large</w:t>
      </w:r>
      <w:r>
        <w:rPr>
          <w:spacing w:val="-8"/>
        </w:rPr>
        <w:t> </w:t>
      </w:r>
      <w:r>
        <w:rPr>
          <w:spacing w:val="-3"/>
        </w:rPr>
        <w:t>size</w:t>
      </w:r>
      <w:r>
        <w:rPr>
          <w:spacing w:val="-8"/>
        </w:rPr>
        <w:t> </w:t>
      </w:r>
      <w:r>
        <w:rPr>
          <w:spacing w:val="-3"/>
        </w:rPr>
        <w:t>targets,</w:t>
      </w:r>
      <w:r>
        <w:rPr>
          <w:spacing w:val="-6"/>
        </w:rPr>
        <w:t> </w:t>
      </w:r>
      <w:r>
        <w:rPr/>
        <w:t>and</w:t>
      </w:r>
      <w:r>
        <w:rPr>
          <w:spacing w:val="-7"/>
        </w:rPr>
        <w:t> </w:t>
      </w:r>
      <w:r>
        <w:rPr/>
        <w:t>may</w:t>
      </w:r>
      <w:r>
        <w:rPr>
          <w:spacing w:val="-7"/>
        </w:rPr>
        <w:t> </w:t>
      </w:r>
      <w:r>
        <w:rPr>
          <w:spacing w:val="-3"/>
        </w:rPr>
        <w:t>perform</w:t>
      </w:r>
      <w:r>
        <w:rPr>
          <w:spacing w:val="-7"/>
        </w:rPr>
        <w:t> </w:t>
      </w:r>
      <w:r>
        <w:rPr>
          <w:spacing w:val="-3"/>
        </w:rPr>
        <w:t>worse</w:t>
      </w:r>
      <w:r>
        <w:rPr>
          <w:spacing w:val="-7"/>
        </w:rPr>
        <w:t> </w:t>
      </w:r>
      <w:r>
        <w:rPr>
          <w:spacing w:val="-3"/>
        </w:rPr>
        <w:t>when</w:t>
      </w:r>
      <w:r>
        <w:rPr>
          <w:spacing w:val="-7"/>
        </w:rPr>
        <w:t> </w:t>
      </w:r>
      <w:r>
        <w:rPr>
          <w:spacing w:val="-3"/>
        </w:rPr>
        <w:t>more</w:t>
      </w:r>
      <w:r>
        <w:rPr>
          <w:spacing w:val="-7"/>
        </w:rPr>
        <w:t> </w:t>
      </w:r>
      <w:r>
        <w:rPr>
          <w:spacing w:val="-3"/>
        </w:rPr>
        <w:t>data</w:t>
      </w:r>
      <w:r>
        <w:rPr>
          <w:spacing w:val="-7"/>
        </w:rPr>
        <w:t> </w:t>
      </w:r>
      <w:r>
        <w:rPr/>
        <w:t>is</w:t>
      </w:r>
      <w:r>
        <w:rPr>
          <w:spacing w:val="-7"/>
        </w:rPr>
        <w:t> </w:t>
      </w:r>
      <w:r>
        <w:rPr>
          <w:spacing w:val="-3"/>
        </w:rPr>
        <w:t>added. </w:t>
      </w:r>
      <w:r>
        <w:rPr/>
        <w:t>The</w:t>
      </w:r>
      <w:r>
        <w:rPr>
          <w:spacing w:val="-14"/>
        </w:rPr>
        <w:t> </w:t>
      </w:r>
      <w:r>
        <w:rPr>
          <w:spacing w:val="-3"/>
        </w:rPr>
        <w:t>main</w:t>
      </w:r>
      <w:r>
        <w:rPr>
          <w:spacing w:val="-14"/>
        </w:rPr>
        <w:t> </w:t>
      </w:r>
      <w:r>
        <w:rPr>
          <w:spacing w:val="-3"/>
        </w:rPr>
        <w:t>reason</w:t>
      </w:r>
      <w:r>
        <w:rPr>
          <w:spacing w:val="-13"/>
        </w:rPr>
        <w:t> </w:t>
      </w:r>
      <w:r>
        <w:rPr>
          <w:spacing w:val="-3"/>
        </w:rPr>
        <w:t>for</w:t>
      </w:r>
      <w:r>
        <w:rPr>
          <w:spacing w:val="-14"/>
        </w:rPr>
        <w:t> </w:t>
      </w:r>
      <w:r>
        <w:rPr/>
        <w:t>this</w:t>
      </w:r>
      <w:r>
        <w:rPr>
          <w:spacing w:val="-13"/>
        </w:rPr>
        <w:t> </w:t>
      </w:r>
      <w:r>
        <w:rPr/>
        <w:t>is</w:t>
      </w:r>
      <w:r>
        <w:rPr>
          <w:spacing w:val="-14"/>
        </w:rPr>
        <w:t> </w:t>
      </w:r>
      <w:r>
        <w:rPr>
          <w:spacing w:val="-3"/>
        </w:rPr>
        <w:t>that</w:t>
      </w:r>
      <w:r>
        <w:rPr>
          <w:spacing w:val="-13"/>
        </w:rPr>
        <w:t> </w:t>
      </w:r>
      <w:r>
        <w:rPr/>
        <w:t>the</w:t>
      </w:r>
      <w:r>
        <w:rPr>
          <w:spacing w:val="-14"/>
        </w:rPr>
        <w:t> </w:t>
      </w:r>
      <w:r>
        <w:rPr>
          <w:spacing w:val="-3"/>
        </w:rPr>
        <w:t>autocorrelation</w:t>
      </w:r>
      <w:r>
        <w:rPr>
          <w:spacing w:val="-13"/>
        </w:rPr>
        <w:t> </w:t>
      </w:r>
      <w:r>
        <w:rPr>
          <w:spacing w:val="-3"/>
        </w:rPr>
        <w:t>matrix</w:t>
      </w:r>
      <w:r>
        <w:rPr>
          <w:spacing w:val="-15"/>
        </w:rPr>
        <w:t> </w:t>
      </w:r>
      <w:r>
        <w:rPr>
          <w:b/>
        </w:rPr>
        <w:t>R</w:t>
      </w:r>
      <w:r>
        <w:rPr>
          <w:b/>
          <w:spacing w:val="-14"/>
        </w:rPr>
        <w:t> </w:t>
      </w:r>
      <w:r>
        <w:rPr/>
        <w:t>of</w:t>
      </w:r>
      <w:r>
        <w:rPr>
          <w:spacing w:val="-14"/>
        </w:rPr>
        <w:t> </w:t>
      </w:r>
      <w:r>
        <w:rPr/>
        <w:t>this</w:t>
      </w:r>
      <w:r>
        <w:rPr>
          <w:spacing w:val="-13"/>
        </w:rPr>
        <w:t> </w:t>
      </w:r>
      <w:r>
        <w:rPr>
          <w:spacing w:val="-3"/>
        </w:rPr>
        <w:t>image</w:t>
      </w:r>
      <w:r>
        <w:rPr>
          <w:spacing w:val="-14"/>
        </w:rPr>
        <w:t> </w:t>
      </w:r>
      <w:r>
        <w:rPr>
          <w:spacing w:val="-3"/>
        </w:rPr>
        <w:t>used</w:t>
      </w:r>
      <w:r>
        <w:rPr>
          <w:spacing w:val="-14"/>
        </w:rPr>
        <w:t> </w:t>
      </w:r>
      <w:r>
        <w:rPr/>
        <w:t>in</w:t>
      </w:r>
      <w:r>
        <w:rPr>
          <w:spacing w:val="-13"/>
        </w:rPr>
        <w:t> </w:t>
      </w:r>
      <w:r>
        <w:rPr/>
        <w:t>the</w:t>
      </w:r>
      <w:r>
        <w:rPr>
          <w:spacing w:val="-14"/>
        </w:rPr>
        <w:t> </w:t>
      </w:r>
      <w:r>
        <w:rPr/>
        <w:t>CEM</w:t>
      </w:r>
      <w:r>
        <w:rPr>
          <w:spacing w:val="-13"/>
        </w:rPr>
        <w:t> </w:t>
      </w:r>
      <w:r>
        <w:rPr>
          <w:spacing w:val="-3"/>
        </w:rPr>
        <w:t>detector</w:t>
      </w:r>
      <w:r>
        <w:rPr>
          <w:spacing w:val="-14"/>
        </w:rPr>
        <w:t> </w:t>
      </w:r>
      <w:r>
        <w:rPr>
          <w:spacing w:val="-3"/>
        </w:rPr>
        <w:t>mostly represents </w:t>
      </w:r>
      <w:r>
        <w:rPr/>
        <w:t>the </w:t>
      </w:r>
      <w:r>
        <w:rPr>
          <w:spacing w:val="-3"/>
        </w:rPr>
        <w:t>statistical information </w:t>
      </w:r>
      <w:r>
        <w:rPr/>
        <w:t>on </w:t>
      </w:r>
      <w:r>
        <w:rPr>
          <w:spacing w:val="-3"/>
        </w:rPr>
        <w:t>water, </w:t>
      </w:r>
      <w:r>
        <w:rPr/>
        <w:t>not the </w:t>
      </w:r>
      <w:r>
        <w:rPr>
          <w:spacing w:val="-3"/>
        </w:rPr>
        <w:t>background. </w:t>
      </w:r>
      <w:r>
        <w:rPr/>
        <w:t>By </w:t>
      </w:r>
      <w:r>
        <w:rPr>
          <w:spacing w:val="-3"/>
        </w:rPr>
        <w:t>introducing </w:t>
      </w:r>
      <w:r>
        <w:rPr/>
        <w:t>a </w:t>
      </w:r>
      <w:r>
        <w:rPr>
          <w:spacing w:val="-3"/>
        </w:rPr>
        <w:t>weight </w:t>
      </w:r>
      <w:r>
        <w:rPr/>
        <w:t>when constructing the autocorrelation </w:t>
      </w:r>
      <w:r>
        <w:rPr>
          <w:spacing w:val="-3"/>
        </w:rPr>
        <w:t>matrix, OWCEM </w:t>
      </w:r>
      <w:r>
        <w:rPr/>
        <w:t>has no </w:t>
      </w:r>
      <w:r>
        <w:rPr>
          <w:spacing w:val="-3"/>
        </w:rPr>
        <w:t>limit </w:t>
      </w:r>
      <w:r>
        <w:rPr/>
        <w:t>on </w:t>
      </w:r>
      <w:r>
        <w:rPr>
          <w:spacing w:val="-3"/>
        </w:rPr>
        <w:t>target</w:t>
      </w:r>
      <w:r>
        <w:rPr>
          <w:spacing w:val="-42"/>
        </w:rPr>
        <w:t> </w:t>
      </w:r>
      <w:r>
        <w:rPr>
          <w:spacing w:val="-3"/>
        </w:rPr>
        <w:t>size.</w:t>
      </w:r>
    </w:p>
    <w:p>
      <w:pPr>
        <w:spacing w:after="0" w:line="295" w:lineRule="auto"/>
        <w:jc w:val="both"/>
        <w:sectPr>
          <w:pgSz w:w="11910" w:h="16840"/>
          <w:pgMar w:header="921" w:footer="0" w:top="1180" w:bottom="280" w:left="860" w:right="820"/>
        </w:sectPr>
      </w:pPr>
    </w:p>
    <w:p>
      <w:pPr>
        <w:pStyle w:val="BodyText"/>
        <w:spacing w:before="9"/>
        <w:rPr>
          <w:sz w:val="29"/>
        </w:rPr>
      </w:pPr>
    </w:p>
    <w:p>
      <w:pPr>
        <w:pStyle w:val="BodyText"/>
        <w:ind w:left="1368"/>
        <w:rPr>
          <w:sz w:val="20"/>
        </w:rPr>
      </w:pPr>
      <w:r>
        <w:rPr>
          <w:sz w:val="20"/>
        </w:rPr>
        <w:drawing>
          <wp:inline distT="0" distB="0" distL="0" distR="0">
            <wp:extent cx="4720957" cy="2337816"/>
            <wp:effectExtent l="0" t="0" r="0" b="0"/>
            <wp:docPr id="47" name="image31.png" descr=""/>
            <wp:cNvGraphicFramePr>
              <a:graphicFrameLocks noChangeAspect="1"/>
            </wp:cNvGraphicFramePr>
            <a:graphic>
              <a:graphicData uri="http://schemas.openxmlformats.org/drawingml/2006/picture">
                <pic:pic>
                  <pic:nvPicPr>
                    <pic:cNvPr id="48" name="image31.png"/>
                    <pic:cNvPicPr/>
                  </pic:nvPicPr>
                  <pic:blipFill>
                    <a:blip r:embed="rId42" cstate="print"/>
                    <a:stretch>
                      <a:fillRect/>
                    </a:stretch>
                  </pic:blipFill>
                  <pic:spPr>
                    <a:xfrm>
                      <a:off x="0" y="0"/>
                      <a:ext cx="4720957" cy="2337816"/>
                    </a:xfrm>
                    <a:prstGeom prst="rect">
                      <a:avLst/>
                    </a:prstGeom>
                  </pic:spPr>
                </pic:pic>
              </a:graphicData>
            </a:graphic>
          </wp:inline>
        </w:drawing>
      </w:r>
      <w:r>
        <w:rPr>
          <w:sz w:val="20"/>
        </w:rPr>
      </w:r>
    </w:p>
    <w:p>
      <w:pPr>
        <w:pStyle w:val="BodyText"/>
        <w:spacing w:before="9"/>
        <w:rPr>
          <w:sz w:val="16"/>
        </w:rPr>
      </w:pPr>
      <w:r>
        <w:rPr/>
        <w:drawing>
          <wp:anchor distT="0" distB="0" distL="0" distR="0" allowOverlap="1" layoutInCell="1" locked="0" behindDoc="0" simplePos="0" relativeHeight="176">
            <wp:simplePos x="0" y="0"/>
            <wp:positionH relativeFrom="page">
              <wp:posOffset>1410461</wp:posOffset>
            </wp:positionH>
            <wp:positionV relativeFrom="paragraph">
              <wp:posOffset>147573</wp:posOffset>
            </wp:positionV>
            <wp:extent cx="4763587" cy="4806696"/>
            <wp:effectExtent l="0" t="0" r="0" b="0"/>
            <wp:wrapTopAndBottom/>
            <wp:docPr id="49" name="image32.png" descr=""/>
            <wp:cNvGraphicFramePr>
              <a:graphicFrameLocks noChangeAspect="1"/>
            </wp:cNvGraphicFramePr>
            <a:graphic>
              <a:graphicData uri="http://schemas.openxmlformats.org/drawingml/2006/picture">
                <pic:pic>
                  <pic:nvPicPr>
                    <pic:cNvPr id="50" name="image32.png"/>
                    <pic:cNvPicPr/>
                  </pic:nvPicPr>
                  <pic:blipFill>
                    <a:blip r:embed="rId43" cstate="print"/>
                    <a:stretch>
                      <a:fillRect/>
                    </a:stretch>
                  </pic:blipFill>
                  <pic:spPr>
                    <a:xfrm>
                      <a:off x="0" y="0"/>
                      <a:ext cx="4763587" cy="4806696"/>
                    </a:xfrm>
                    <a:prstGeom prst="rect">
                      <a:avLst/>
                    </a:prstGeom>
                  </pic:spPr>
                </pic:pic>
              </a:graphicData>
            </a:graphic>
          </wp:anchor>
        </w:drawing>
      </w:r>
    </w:p>
    <w:p>
      <w:pPr>
        <w:pStyle w:val="BodyText"/>
        <w:spacing w:before="5"/>
        <w:rPr>
          <w:sz w:val="12"/>
        </w:rPr>
      </w:pPr>
    </w:p>
    <w:p>
      <w:pPr>
        <w:pStyle w:val="BodyText"/>
        <w:spacing w:line="295" w:lineRule="auto" w:before="90"/>
        <w:ind w:left="700" w:right="1240"/>
      </w:pPr>
      <w:r>
        <w:rPr>
          <w:b/>
        </w:rPr>
        <w:t>Figure 11. </w:t>
      </w:r>
      <w:r>
        <w:rPr/>
        <w:t>Comparison of water extraction results of the five algorithms for the Lake Huron image. Areas in circles indicate the missing water areas. (</w:t>
      </w:r>
      <w:r>
        <w:rPr>
          <w:b/>
        </w:rPr>
        <w:t>a</w:t>
      </w:r>
      <w:r>
        <w:rPr/>
        <w:t>) Reference data;</w:t>
      </w:r>
    </w:p>
    <w:p>
      <w:pPr>
        <w:pStyle w:val="ListParagraph"/>
        <w:numPr>
          <w:ilvl w:val="0"/>
          <w:numId w:val="4"/>
        </w:numPr>
        <w:tabs>
          <w:tab w:pos="1054" w:val="left" w:leader="none"/>
        </w:tabs>
        <w:spacing w:line="240" w:lineRule="auto" w:before="0" w:after="0"/>
        <w:ind w:left="1053" w:right="0" w:hanging="353"/>
        <w:jc w:val="left"/>
        <w:rPr>
          <w:sz w:val="24"/>
        </w:rPr>
      </w:pPr>
      <w:r>
        <w:rPr>
          <w:position w:val="1"/>
          <w:sz w:val="24"/>
        </w:rPr>
        <w:t>MNDWI; (</w:t>
      </w:r>
      <w:r>
        <w:rPr>
          <w:b/>
          <w:position w:val="1"/>
          <w:sz w:val="24"/>
        </w:rPr>
        <w:t>c</w:t>
      </w:r>
      <w:r>
        <w:rPr>
          <w:position w:val="1"/>
          <w:sz w:val="24"/>
        </w:rPr>
        <w:t>) AWEI</w:t>
      </w:r>
      <w:r>
        <w:rPr>
          <w:sz w:val="16"/>
        </w:rPr>
        <w:t>nsh</w:t>
      </w:r>
      <w:r>
        <w:rPr>
          <w:position w:val="1"/>
          <w:sz w:val="24"/>
        </w:rPr>
        <w:t>; (</w:t>
      </w:r>
      <w:r>
        <w:rPr>
          <w:b/>
          <w:position w:val="1"/>
          <w:sz w:val="24"/>
        </w:rPr>
        <w:t>d</w:t>
      </w:r>
      <w:r>
        <w:rPr>
          <w:position w:val="1"/>
          <w:sz w:val="24"/>
        </w:rPr>
        <w:t>) AWEI</w:t>
      </w:r>
      <w:r>
        <w:rPr>
          <w:sz w:val="16"/>
        </w:rPr>
        <w:t>sh</w:t>
      </w:r>
      <w:r>
        <w:rPr>
          <w:position w:val="1"/>
          <w:sz w:val="24"/>
        </w:rPr>
        <w:t>; (</w:t>
      </w:r>
      <w:r>
        <w:rPr>
          <w:b/>
          <w:position w:val="1"/>
          <w:sz w:val="24"/>
        </w:rPr>
        <w:t>e</w:t>
      </w:r>
      <w:r>
        <w:rPr>
          <w:position w:val="1"/>
          <w:sz w:val="24"/>
        </w:rPr>
        <w:t>) CEM; and (</w:t>
      </w:r>
      <w:r>
        <w:rPr>
          <w:b/>
          <w:position w:val="1"/>
          <w:sz w:val="24"/>
        </w:rPr>
        <w:t>f</w:t>
      </w:r>
      <w:r>
        <w:rPr>
          <w:position w:val="1"/>
          <w:sz w:val="24"/>
        </w:rPr>
        <w:t>)</w:t>
      </w:r>
      <w:r>
        <w:rPr>
          <w:spacing w:val="-9"/>
          <w:position w:val="1"/>
          <w:sz w:val="24"/>
        </w:rPr>
        <w:t> </w:t>
      </w:r>
      <w:r>
        <w:rPr>
          <w:position w:val="1"/>
          <w:sz w:val="24"/>
        </w:rPr>
        <w:t>OWCEM.</w:t>
      </w:r>
    </w:p>
    <w:p>
      <w:pPr>
        <w:spacing w:after="0" w:line="240" w:lineRule="auto"/>
        <w:jc w:val="left"/>
        <w:rPr>
          <w:sz w:val="24"/>
        </w:rPr>
        <w:sectPr>
          <w:pgSz w:w="11910" w:h="16840"/>
          <w:pgMar w:header="921" w:footer="0" w:top="1180" w:bottom="280" w:left="860" w:right="820"/>
        </w:sectPr>
      </w:pPr>
    </w:p>
    <w:p>
      <w:pPr>
        <w:pStyle w:val="BodyText"/>
        <w:rPr>
          <w:sz w:val="29"/>
        </w:rPr>
      </w:pPr>
    </w:p>
    <w:p>
      <w:pPr>
        <w:pStyle w:val="BodyText"/>
        <w:ind w:left="774"/>
        <w:rPr>
          <w:sz w:val="20"/>
        </w:rPr>
      </w:pPr>
      <w:r>
        <w:rPr>
          <w:sz w:val="20"/>
        </w:rPr>
        <w:pict>
          <v:group style="width:444.1pt;height:286.2pt;mso-position-horizontal-relative:char;mso-position-vertical-relative:line" coordorigin="0,0" coordsize="8882,5724">
            <v:shape style="position:absolute;left:36;top:0;width:8573;height:2852" type="#_x0000_t75" stroked="false">
              <v:imagedata r:id="rId45" o:title=""/>
            </v:shape>
            <v:shape style="position:absolute;left:9;top:2880;width:2594;height:2835" type="#_x0000_t75" stroked="false">
              <v:imagedata r:id="rId46" o:title=""/>
            </v:shape>
            <v:shape style="position:absolute;left:0;top:2870;width:2854;height:2854" coordorigin="0,2870" coordsize="2854,2854" path="m2854,2870l0,2870,0,5724,2854,5724,2854,5719,10,5719,5,5714,10,5714,10,2880,5,2880,10,2875,2854,2875,2854,2870xm10,5714l5,5714,10,5719,10,5714xm2844,5714l10,5714,10,5719,2844,5719,2844,5714xm2844,2875l2844,5719,2849,5714,2854,5714,2854,2880,2849,2880,2844,2875xm2854,5714l2849,5714,2844,5719,2854,5719,2854,5714xm10,2875l5,2880,10,2880,10,2875xm2844,2875l10,2875,10,2880,2844,2880,2844,2875xm2854,2875l2844,2875,2849,2880,2854,2880,2854,2875xe" filled="true" fillcolor="#000000" stroked="false">
              <v:path arrowok="t"/>
              <v:fill type="solid"/>
            </v:shape>
            <v:shape style="position:absolute;left:3032;top:2880;width:2601;height:2835" type="#_x0000_t75" stroked="false">
              <v:imagedata r:id="rId47" o:title=""/>
            </v:shape>
            <v:shape style="position:absolute;left:3022;top:2870;width:2854;height:2854" coordorigin="3023,2870" coordsize="2854,2854" path="m5876,2870l3023,2870,3023,5724,5876,5724,5876,5719,3032,5719,3028,5714,3032,5714,3032,2880,3028,2880,3032,2875,5876,2875,5876,2870xm3032,5714l3028,5714,3032,5719,3032,5714xm5867,5714l3032,5714,3032,5719,5867,5719,5867,5714xm5867,2875l5867,5719,5872,5714,5876,5714,5876,2880,5872,2880,5867,2875xm5876,5714l5872,5714,5867,5719,5876,5719,5876,5714xm3032,2875l3028,2880,3032,2880,3032,2875xm5867,2875l3032,2875,3032,2880,5867,2880,5867,2875xm5876,2875l5867,2875,5872,2880,5876,2880,5876,2875xe" filled="true" fillcolor="#000000" stroked="false">
              <v:path arrowok="t"/>
              <v:fill type="solid"/>
            </v:shape>
            <v:shape style="position:absolute;left:6075;top:2880;width:2594;height:2835" type="#_x0000_t75" stroked="false">
              <v:imagedata r:id="rId48" o:title=""/>
            </v:shape>
            <v:shape style="position:absolute;left:6066;top:2870;width:2816;height:2854" coordorigin="6066,2870" coordsize="2816,2854" path="m8881,2870l6066,2870,6066,5724,8881,5724,8881,5719,6076,5719,6071,5714,6076,5714,6076,2880,6071,2880,6076,2875,8881,2875,8881,2870xm6076,5714l6071,5714,6076,5719,6076,5714xm8881,5714l6076,5714,6076,5719,8881,5719,8881,5714xm6076,2875l6071,2880,6076,2880,6076,2875xm8881,2875l6076,2875,6076,2880,8881,2880,8881,2875xe" filled="true" fillcolor="#000000" stroked="false">
              <v:path arrowok="t"/>
              <v:fill type="solid"/>
            </v:shape>
          </v:group>
        </w:pict>
      </w:r>
      <w:r>
        <w:rPr>
          <w:sz w:val="20"/>
        </w:rPr>
      </w:r>
    </w:p>
    <w:p>
      <w:pPr>
        <w:pStyle w:val="ListParagraph"/>
        <w:numPr>
          <w:ilvl w:val="0"/>
          <w:numId w:val="4"/>
        </w:numPr>
        <w:tabs>
          <w:tab w:pos="5043" w:val="left" w:leader="none"/>
          <w:tab w:pos="5044" w:val="left" w:leader="none"/>
          <w:tab w:pos="7995" w:val="left" w:leader="none"/>
        </w:tabs>
        <w:spacing w:line="240" w:lineRule="auto" w:before="31" w:after="23"/>
        <w:ind w:left="5043" w:right="0" w:hanging="3020"/>
        <w:jc w:val="left"/>
        <w:rPr>
          <w:sz w:val="24"/>
        </w:rPr>
      </w:pPr>
      <w:r>
        <w:rPr>
          <w:sz w:val="24"/>
        </w:rPr>
        <w:t>(</w:t>
      </w:r>
      <w:r>
        <w:rPr>
          <w:b/>
          <w:sz w:val="24"/>
        </w:rPr>
        <w:t>d</w:t>
      </w:r>
      <w:r>
        <w:rPr>
          <w:sz w:val="24"/>
        </w:rPr>
        <w:t>)</w:t>
        <w:tab/>
        <w:t>(</w:t>
      </w:r>
      <w:r>
        <w:rPr>
          <w:b/>
          <w:sz w:val="24"/>
        </w:rPr>
        <w:t>e</w:t>
      </w:r>
      <w:r>
        <w:rPr>
          <w:sz w:val="24"/>
        </w:rPr>
        <w:t>)</w:t>
      </w:r>
    </w:p>
    <w:p>
      <w:pPr>
        <w:tabs>
          <w:tab w:pos="6003" w:val="left" w:leader="none"/>
        </w:tabs>
        <w:spacing w:line="240" w:lineRule="auto"/>
        <w:ind w:left="1554" w:right="0" w:firstLine="0"/>
        <w:rPr>
          <w:sz w:val="20"/>
        </w:rPr>
      </w:pPr>
      <w:r>
        <w:rPr>
          <w:sz w:val="20"/>
        </w:rPr>
        <w:pict>
          <v:group style="width:142.65pt;height:142.7pt;mso-position-horizontal-relative:char;mso-position-vertical-relative:line" coordorigin="0,0" coordsize="2853,2854">
            <v:shape style="position:absolute;left:9;top:9;width:2834;height:2835" type="#_x0000_t75" stroked="false">
              <v:imagedata r:id="rId49" o:title=""/>
            </v:shape>
            <v:shape style="position:absolute;left:0;top:0;width:2853;height:2854" coordorigin="0,0" coordsize="2853,2854" path="m2852,0l0,0,0,2854,2852,2854,2852,2849,10,2849,5,2844,10,2844,10,10,5,10,10,5,2852,5,2852,0xm10,2844l5,2844,10,2849,10,2844xm2843,2844l10,2844,10,2849,2843,2849,2843,2844xm2843,5l2843,2849,2848,2844,2852,2844,2852,10,2848,10,2843,5xm2852,2844l2848,2844,2843,2849,2852,2849,2852,2844xm10,5l5,10,10,10,10,5xm2843,5l10,5,10,10,2843,10,2843,5xm2852,5l2843,5,2848,10,2852,10,2852,5xe" filled="true" fillcolor="#000000" stroked="false">
              <v:path arrowok="t"/>
              <v:fill type="solid"/>
            </v:shape>
          </v:group>
        </w:pict>
      </w:r>
      <w:r>
        <w:rPr>
          <w:sz w:val="20"/>
        </w:rPr>
      </w:r>
      <w:r>
        <w:rPr>
          <w:sz w:val="20"/>
        </w:rPr>
        <w:tab/>
      </w:r>
      <w:r>
        <w:rPr>
          <w:sz w:val="20"/>
        </w:rPr>
        <w:pict>
          <v:group style="width:142.7pt;height:142.7pt;mso-position-horizontal-relative:char;mso-position-vertical-relative:line" coordorigin="0,0" coordsize="2854,2854">
            <v:shape style="position:absolute;left:9;top:9;width:2601;height:2835" type="#_x0000_t75" stroked="false">
              <v:imagedata r:id="rId50" o:title=""/>
            </v:shape>
            <v:shape style="position:absolute;left:0;top:0;width:2854;height:2854" coordorigin="0,0" coordsize="2854,2854" path="m2854,0l0,0,0,2854,2854,2854,2854,2849,10,2849,5,2844,10,2844,10,10,5,10,10,5,2854,5,2854,0xm10,2844l5,2844,10,2849,10,2844xm2844,2844l10,2844,10,2849,2844,2849,2844,2844xm2844,5l2844,2849,2849,2844,2854,2844,2854,10,2849,10,2844,5xm2854,2844l2849,2844,2844,2849,2854,2849,2854,2844xm10,5l5,10,10,10,10,5xm2844,5l10,5,10,10,2844,10,2844,5xm2854,5l2844,5,2849,10,2854,10,2854,5xe" filled="true" fillcolor="#000000" stroked="false">
              <v:path arrowok="t"/>
              <v:fill type="solid"/>
            </v:shape>
          </v:group>
        </w:pict>
      </w:r>
      <w:r>
        <w:rPr>
          <w:sz w:val="20"/>
        </w:rPr>
      </w:r>
    </w:p>
    <w:p>
      <w:pPr>
        <w:tabs>
          <w:tab w:pos="7283" w:val="left" w:leader="none"/>
        </w:tabs>
        <w:spacing w:before="31"/>
        <w:ind w:left="2852" w:right="0" w:firstLine="0"/>
        <w:jc w:val="left"/>
        <w:rPr>
          <w:sz w:val="24"/>
        </w:rPr>
      </w:pPr>
      <w:r>
        <w:rPr>
          <w:sz w:val="24"/>
        </w:rPr>
        <w:t>(</w:t>
      </w:r>
      <w:r>
        <w:rPr>
          <w:b/>
          <w:sz w:val="24"/>
        </w:rPr>
        <w:t>f</w:t>
      </w:r>
      <w:r>
        <w:rPr>
          <w:sz w:val="24"/>
        </w:rPr>
        <w:t>)</w:t>
        <w:tab/>
        <w:t>(</w:t>
      </w:r>
      <w:r>
        <w:rPr>
          <w:b/>
          <w:sz w:val="24"/>
        </w:rPr>
        <w:t>g</w:t>
      </w:r>
      <w:r>
        <w:rPr>
          <w:sz w:val="24"/>
        </w:rPr>
        <w:t>)</w:t>
      </w:r>
    </w:p>
    <w:p>
      <w:pPr>
        <w:pStyle w:val="BodyText"/>
        <w:spacing w:before="6"/>
        <w:rPr>
          <w:sz w:val="26"/>
        </w:rPr>
      </w:pPr>
    </w:p>
    <w:p>
      <w:pPr>
        <w:pStyle w:val="BodyText"/>
        <w:spacing w:line="295" w:lineRule="auto"/>
        <w:ind w:left="699" w:right="728"/>
      </w:pPr>
      <w:r>
        <w:rPr>
          <w:b/>
        </w:rPr>
        <w:t>Figure 12. </w:t>
      </w:r>
      <w:r>
        <w:rPr/>
        <w:t>Details of water extraction results using the five algorithms  for  the</w:t>
      </w:r>
      <w:r>
        <w:rPr>
          <w:spacing w:val="36"/>
        </w:rPr>
        <w:t> </w:t>
      </w:r>
      <w:r>
        <w:rPr/>
        <w:t>Lake </w:t>
      </w:r>
      <w:r>
        <w:rPr>
          <w:position w:val="1"/>
        </w:rPr>
        <w:t>Huron image: (</w:t>
      </w:r>
      <w:r>
        <w:rPr>
          <w:b/>
          <w:position w:val="1"/>
        </w:rPr>
        <w:t>a</w:t>
      </w:r>
      <w:r>
        <w:rPr>
          <w:position w:val="1"/>
        </w:rPr>
        <w:t>) True colour image; (</w:t>
      </w:r>
      <w:r>
        <w:rPr>
          <w:b/>
          <w:position w:val="1"/>
        </w:rPr>
        <w:t>b</w:t>
      </w:r>
      <w:r>
        <w:rPr>
          <w:position w:val="1"/>
        </w:rPr>
        <w:t>) reference; (</w:t>
      </w:r>
      <w:r>
        <w:rPr>
          <w:b/>
          <w:position w:val="1"/>
        </w:rPr>
        <w:t>c</w:t>
      </w:r>
      <w:r>
        <w:rPr>
          <w:position w:val="1"/>
        </w:rPr>
        <w:t>) MNDWI; (</w:t>
      </w:r>
      <w:r>
        <w:rPr>
          <w:b/>
          <w:position w:val="1"/>
        </w:rPr>
        <w:t>d</w:t>
      </w:r>
      <w:r>
        <w:rPr>
          <w:position w:val="1"/>
        </w:rPr>
        <w:t>) AWEI</w:t>
      </w:r>
      <w:r>
        <w:rPr>
          <w:sz w:val="16"/>
        </w:rPr>
        <w:t>nsh</w:t>
      </w:r>
      <w:r>
        <w:rPr>
          <w:position w:val="1"/>
        </w:rPr>
        <w:t>; (</w:t>
      </w:r>
      <w:r>
        <w:rPr>
          <w:b/>
          <w:position w:val="1"/>
        </w:rPr>
        <w:t>e</w:t>
      </w:r>
      <w:r>
        <w:rPr>
          <w:position w:val="1"/>
        </w:rPr>
        <w:t>)</w:t>
      </w:r>
      <w:r>
        <w:rPr>
          <w:spacing w:val="-38"/>
          <w:position w:val="1"/>
        </w:rPr>
        <w:t> </w:t>
      </w:r>
      <w:r>
        <w:rPr>
          <w:position w:val="1"/>
        </w:rPr>
        <w:t>AWEI</w:t>
      </w:r>
      <w:r>
        <w:rPr>
          <w:sz w:val="16"/>
        </w:rPr>
        <w:t>sh</w:t>
      </w:r>
      <w:r>
        <w:rPr>
          <w:position w:val="1"/>
        </w:rPr>
        <w:t>;</w:t>
      </w:r>
    </w:p>
    <w:p>
      <w:pPr>
        <w:pStyle w:val="BodyText"/>
        <w:ind w:left="699"/>
      </w:pPr>
      <w:r>
        <w:rPr/>
        <w:t>(</w:t>
      </w:r>
      <w:r>
        <w:rPr>
          <w:b/>
        </w:rPr>
        <w:t>f</w:t>
      </w:r>
      <w:r>
        <w:rPr/>
        <w:t>) CEM; and (</w:t>
      </w:r>
      <w:r>
        <w:rPr>
          <w:b/>
        </w:rPr>
        <w:t>g</w:t>
      </w:r>
      <w:r>
        <w:rPr/>
        <w:t>) OWCEM.</w:t>
      </w:r>
    </w:p>
    <w:p>
      <w:pPr>
        <w:pStyle w:val="BodyText"/>
        <w:spacing w:before="8"/>
        <w:rPr>
          <w:sz w:val="20"/>
        </w:rPr>
      </w:pPr>
      <w:r>
        <w:rPr/>
        <w:drawing>
          <wp:anchor distT="0" distB="0" distL="0" distR="0" allowOverlap="1" layoutInCell="1" locked="0" behindDoc="0" simplePos="0" relativeHeight="272">
            <wp:simplePos x="0" y="0"/>
            <wp:positionH relativeFrom="page">
              <wp:posOffset>1889760</wp:posOffset>
            </wp:positionH>
            <wp:positionV relativeFrom="paragraph">
              <wp:posOffset>176256</wp:posOffset>
            </wp:positionV>
            <wp:extent cx="3779520" cy="1828800"/>
            <wp:effectExtent l="0" t="0" r="0" b="0"/>
            <wp:wrapTopAndBottom/>
            <wp:docPr id="51" name="image39.jpeg" descr=""/>
            <wp:cNvGraphicFramePr>
              <a:graphicFrameLocks noChangeAspect="1"/>
            </wp:cNvGraphicFramePr>
            <a:graphic>
              <a:graphicData uri="http://schemas.openxmlformats.org/drawingml/2006/picture">
                <pic:pic>
                  <pic:nvPicPr>
                    <pic:cNvPr id="52" name="image39.jpeg"/>
                    <pic:cNvPicPr/>
                  </pic:nvPicPr>
                  <pic:blipFill>
                    <a:blip r:embed="rId51" cstate="print"/>
                    <a:stretch>
                      <a:fillRect/>
                    </a:stretch>
                  </pic:blipFill>
                  <pic:spPr>
                    <a:xfrm>
                      <a:off x="0" y="0"/>
                      <a:ext cx="3779520" cy="1828800"/>
                    </a:xfrm>
                    <a:prstGeom prst="rect">
                      <a:avLst/>
                    </a:prstGeom>
                  </pic:spPr>
                </pic:pic>
              </a:graphicData>
            </a:graphic>
          </wp:anchor>
        </w:drawing>
      </w:r>
    </w:p>
    <w:p>
      <w:pPr>
        <w:pStyle w:val="BodyText"/>
        <w:spacing w:before="4"/>
        <w:rPr>
          <w:sz w:val="23"/>
        </w:rPr>
      </w:pPr>
    </w:p>
    <w:p>
      <w:pPr>
        <w:pStyle w:val="BodyText"/>
        <w:ind w:left="1352" w:right="1379"/>
        <w:jc w:val="center"/>
      </w:pPr>
      <w:r>
        <w:rPr>
          <w:b/>
        </w:rPr>
        <w:t>Figure 13. </w:t>
      </w:r>
      <w:r>
        <w:rPr/>
        <w:t>The ROC curves of the five algorithms for the Lake Huron image.</w:t>
      </w:r>
    </w:p>
    <w:p>
      <w:pPr>
        <w:spacing w:after="0"/>
        <w:jc w:val="center"/>
        <w:sectPr>
          <w:headerReference w:type="default" r:id="rId44"/>
          <w:pgSz w:w="11910" w:h="16840"/>
          <w:pgMar w:header="921" w:footer="0" w:top="1180" w:bottom="280" w:left="860" w:right="820"/>
        </w:sectPr>
      </w:pPr>
    </w:p>
    <w:p>
      <w:pPr>
        <w:pStyle w:val="BodyText"/>
        <w:spacing w:before="5"/>
        <w:rPr>
          <w:sz w:val="27"/>
        </w:rPr>
      </w:pPr>
    </w:p>
    <w:p>
      <w:pPr>
        <w:pStyle w:val="ListParagraph"/>
        <w:numPr>
          <w:ilvl w:val="1"/>
          <w:numId w:val="1"/>
        </w:numPr>
        <w:tabs>
          <w:tab w:pos="553" w:val="left" w:leader="none"/>
        </w:tabs>
        <w:spacing w:line="240" w:lineRule="auto" w:before="90" w:after="0"/>
        <w:ind w:left="552" w:right="0" w:hanging="420"/>
        <w:jc w:val="left"/>
        <w:rPr>
          <w:i/>
          <w:sz w:val="24"/>
        </w:rPr>
      </w:pPr>
      <w:r>
        <w:rPr>
          <w:i/>
          <w:sz w:val="24"/>
        </w:rPr>
        <w:t>Analysis on Correlation between Channels</w:t>
      </w:r>
    </w:p>
    <w:p>
      <w:pPr>
        <w:pStyle w:val="BodyText"/>
        <w:spacing w:before="3"/>
        <w:rPr>
          <w:i/>
          <w:sz w:val="26"/>
        </w:rPr>
      </w:pPr>
    </w:p>
    <w:p>
      <w:pPr>
        <w:pStyle w:val="BodyText"/>
        <w:spacing w:line="295" w:lineRule="auto"/>
        <w:ind w:left="132" w:right="158" w:firstLine="284"/>
        <w:jc w:val="both"/>
      </w:pPr>
      <w:r>
        <w:rPr/>
        <w:t>The above results on the two lakes indicate that adding water index and spectral similarity metric channels in OWCEM can greatly improve the accuracy of water mapping. Tables 4 and 5 tabulate the correlation</w:t>
      </w:r>
      <w:r>
        <w:rPr>
          <w:spacing w:val="-8"/>
        </w:rPr>
        <w:t> </w:t>
      </w:r>
      <w:r>
        <w:rPr/>
        <w:t>coefficients</w:t>
      </w:r>
      <w:r>
        <w:rPr>
          <w:spacing w:val="-7"/>
        </w:rPr>
        <w:t> </w:t>
      </w:r>
      <w:r>
        <w:rPr/>
        <w:t>between</w:t>
      </w:r>
      <w:r>
        <w:rPr>
          <w:spacing w:val="-7"/>
        </w:rPr>
        <w:t> </w:t>
      </w:r>
      <w:r>
        <w:rPr/>
        <w:t>the</w:t>
      </w:r>
      <w:r>
        <w:rPr>
          <w:spacing w:val="-8"/>
        </w:rPr>
        <w:t> </w:t>
      </w:r>
      <w:r>
        <w:rPr/>
        <w:t>7</w:t>
      </w:r>
      <w:r>
        <w:rPr>
          <w:spacing w:val="-6"/>
        </w:rPr>
        <w:t> </w:t>
      </w:r>
      <w:r>
        <w:rPr/>
        <w:t>additional</w:t>
      </w:r>
      <w:r>
        <w:rPr>
          <w:spacing w:val="-6"/>
        </w:rPr>
        <w:t> </w:t>
      </w:r>
      <w:r>
        <w:rPr/>
        <w:t>channels</w:t>
      </w:r>
      <w:r>
        <w:rPr>
          <w:spacing w:val="-6"/>
        </w:rPr>
        <w:t> </w:t>
      </w:r>
      <w:r>
        <w:rPr/>
        <w:t>and</w:t>
      </w:r>
      <w:r>
        <w:rPr>
          <w:spacing w:val="-6"/>
        </w:rPr>
        <w:t> </w:t>
      </w:r>
      <w:r>
        <w:rPr/>
        <w:t>all</w:t>
      </w:r>
      <w:r>
        <w:rPr>
          <w:spacing w:val="-7"/>
        </w:rPr>
        <w:t> </w:t>
      </w:r>
      <w:r>
        <w:rPr/>
        <w:t>14</w:t>
      </w:r>
      <w:r>
        <w:rPr>
          <w:spacing w:val="-6"/>
        </w:rPr>
        <w:t> </w:t>
      </w:r>
      <w:r>
        <w:rPr/>
        <w:t>channels</w:t>
      </w:r>
      <w:r>
        <w:rPr>
          <w:spacing w:val="-6"/>
        </w:rPr>
        <w:t> </w:t>
      </w:r>
      <w:r>
        <w:rPr/>
        <w:t>used</w:t>
      </w:r>
      <w:r>
        <w:rPr>
          <w:spacing w:val="-7"/>
        </w:rPr>
        <w:t> </w:t>
      </w:r>
      <w:r>
        <w:rPr/>
        <w:t>in</w:t>
      </w:r>
      <w:r>
        <w:rPr>
          <w:spacing w:val="-7"/>
        </w:rPr>
        <w:t> </w:t>
      </w:r>
      <w:r>
        <w:rPr/>
        <w:t>the</w:t>
      </w:r>
      <w:r>
        <w:rPr>
          <w:spacing w:val="-6"/>
        </w:rPr>
        <w:t> </w:t>
      </w:r>
      <w:r>
        <w:rPr/>
        <w:t>Hala</w:t>
      </w:r>
      <w:r>
        <w:rPr>
          <w:spacing w:val="-7"/>
        </w:rPr>
        <w:t> </w:t>
      </w:r>
      <w:r>
        <w:rPr/>
        <w:t>Lake</w:t>
      </w:r>
      <w:r>
        <w:rPr>
          <w:spacing w:val="-7"/>
        </w:rPr>
        <w:t> </w:t>
      </w:r>
      <w:r>
        <w:rPr/>
        <w:t>and Lake Huron images. We find that the correlation coefficients between the water indices, and the correlation</w:t>
      </w:r>
      <w:r>
        <w:rPr>
          <w:spacing w:val="-5"/>
        </w:rPr>
        <w:t> </w:t>
      </w:r>
      <w:r>
        <w:rPr/>
        <w:t>coefficients</w:t>
      </w:r>
      <w:r>
        <w:rPr>
          <w:spacing w:val="-5"/>
        </w:rPr>
        <w:t> </w:t>
      </w:r>
      <w:r>
        <w:rPr/>
        <w:t>between</w:t>
      </w:r>
      <w:r>
        <w:rPr>
          <w:spacing w:val="-4"/>
        </w:rPr>
        <w:t> </w:t>
      </w:r>
      <w:r>
        <w:rPr/>
        <w:t>corr,</w:t>
      </w:r>
      <w:r>
        <w:rPr>
          <w:spacing w:val="-6"/>
        </w:rPr>
        <w:t> </w:t>
      </w:r>
      <w:r>
        <w:rPr/>
        <w:t>SAD,</w:t>
      </w:r>
      <w:r>
        <w:rPr>
          <w:spacing w:val="-5"/>
        </w:rPr>
        <w:t> </w:t>
      </w:r>
      <w:r>
        <w:rPr/>
        <w:t>and</w:t>
      </w:r>
      <w:r>
        <w:rPr>
          <w:spacing w:val="-4"/>
        </w:rPr>
        <w:t> </w:t>
      </w:r>
      <w:r>
        <w:rPr/>
        <w:t>SID</w:t>
      </w:r>
      <w:r>
        <w:rPr>
          <w:spacing w:val="-7"/>
        </w:rPr>
        <w:t> </w:t>
      </w:r>
      <w:r>
        <w:rPr/>
        <w:t>are</w:t>
      </w:r>
      <w:r>
        <w:rPr>
          <w:spacing w:val="-5"/>
        </w:rPr>
        <w:t> </w:t>
      </w:r>
      <w:r>
        <w:rPr/>
        <w:t>high.</w:t>
      </w:r>
      <w:r>
        <w:rPr>
          <w:spacing w:val="-4"/>
        </w:rPr>
        <w:t> </w:t>
      </w:r>
      <w:r>
        <w:rPr/>
        <w:t>Also,</w:t>
      </w:r>
      <w:r>
        <w:rPr>
          <w:spacing w:val="-5"/>
        </w:rPr>
        <w:t> </w:t>
      </w:r>
      <w:r>
        <w:rPr/>
        <w:t>the</w:t>
      </w:r>
      <w:r>
        <w:rPr>
          <w:spacing w:val="-5"/>
        </w:rPr>
        <w:t> </w:t>
      </w:r>
      <w:r>
        <w:rPr/>
        <w:t>d</w:t>
      </w:r>
      <w:r>
        <w:rPr>
          <w:spacing w:val="-4"/>
        </w:rPr>
        <w:t> </w:t>
      </w:r>
      <w:r>
        <w:rPr/>
        <w:t>channel</w:t>
      </w:r>
      <w:r>
        <w:rPr>
          <w:spacing w:val="-5"/>
        </w:rPr>
        <w:t> </w:t>
      </w:r>
      <w:r>
        <w:rPr/>
        <w:t>has</w:t>
      </w:r>
      <w:r>
        <w:rPr>
          <w:spacing w:val="-5"/>
        </w:rPr>
        <w:t> </w:t>
      </w:r>
      <w:r>
        <w:rPr/>
        <w:t>a</w:t>
      </w:r>
      <w:r>
        <w:rPr>
          <w:spacing w:val="-4"/>
        </w:rPr>
        <w:t> </w:t>
      </w:r>
      <w:r>
        <w:rPr/>
        <w:t>high</w:t>
      </w:r>
      <w:r>
        <w:rPr>
          <w:spacing w:val="-5"/>
        </w:rPr>
        <w:t> </w:t>
      </w:r>
      <w:r>
        <w:rPr/>
        <w:t>correlation with the VNIR (visible and near-infrared) bands. To assess the influence of the channel correlation to the</w:t>
      </w:r>
      <w:r>
        <w:rPr>
          <w:spacing w:val="-12"/>
        </w:rPr>
        <w:t> </w:t>
      </w:r>
      <w:r>
        <w:rPr/>
        <w:t>result</w:t>
      </w:r>
      <w:r>
        <w:rPr>
          <w:spacing w:val="-12"/>
        </w:rPr>
        <w:t> </w:t>
      </w:r>
      <w:r>
        <w:rPr/>
        <w:t>of</w:t>
      </w:r>
      <w:r>
        <w:rPr>
          <w:spacing w:val="-12"/>
        </w:rPr>
        <w:t> </w:t>
      </w:r>
      <w:r>
        <w:rPr/>
        <w:t>OWCEM,</w:t>
      </w:r>
      <w:r>
        <w:rPr>
          <w:spacing w:val="-12"/>
        </w:rPr>
        <w:t> </w:t>
      </w:r>
      <w:r>
        <w:rPr/>
        <w:t>we</w:t>
      </w:r>
      <w:r>
        <w:rPr>
          <w:spacing w:val="-12"/>
        </w:rPr>
        <w:t> </w:t>
      </w:r>
      <w:r>
        <w:rPr/>
        <w:t>conducted</w:t>
      </w:r>
      <w:r>
        <w:rPr>
          <w:spacing w:val="-13"/>
        </w:rPr>
        <w:t> </w:t>
      </w:r>
      <w:r>
        <w:rPr/>
        <w:t>a</w:t>
      </w:r>
      <w:r>
        <w:rPr>
          <w:spacing w:val="-12"/>
        </w:rPr>
        <w:t> </w:t>
      </w:r>
      <w:r>
        <w:rPr/>
        <w:t>comparison</w:t>
      </w:r>
      <w:r>
        <w:rPr>
          <w:spacing w:val="-12"/>
        </w:rPr>
        <w:t> </w:t>
      </w:r>
      <w:r>
        <w:rPr/>
        <w:t>study</w:t>
      </w:r>
      <w:r>
        <w:rPr>
          <w:spacing w:val="-12"/>
        </w:rPr>
        <w:t> </w:t>
      </w:r>
      <w:r>
        <w:rPr/>
        <w:t>by</w:t>
      </w:r>
      <w:r>
        <w:rPr>
          <w:spacing w:val="-12"/>
        </w:rPr>
        <w:t> </w:t>
      </w:r>
      <w:r>
        <w:rPr/>
        <w:t>adding</w:t>
      </w:r>
      <w:r>
        <w:rPr>
          <w:spacing w:val="-12"/>
        </w:rPr>
        <w:t> </w:t>
      </w:r>
      <w:r>
        <w:rPr/>
        <w:t>(1)</w:t>
      </w:r>
      <w:r>
        <w:rPr>
          <w:spacing w:val="-12"/>
        </w:rPr>
        <w:t> </w:t>
      </w:r>
      <w:r>
        <w:rPr/>
        <w:t>a</w:t>
      </w:r>
      <w:r>
        <w:rPr>
          <w:spacing w:val="-11"/>
        </w:rPr>
        <w:t> </w:t>
      </w:r>
      <w:r>
        <w:rPr/>
        <w:t>zero</w:t>
      </w:r>
      <w:r>
        <w:rPr>
          <w:spacing w:val="-12"/>
        </w:rPr>
        <w:t> </w:t>
      </w:r>
      <w:r>
        <w:rPr/>
        <w:t>mean</w:t>
      </w:r>
      <w:r>
        <w:rPr>
          <w:spacing w:val="-12"/>
        </w:rPr>
        <w:t> </w:t>
      </w:r>
      <w:r>
        <w:rPr/>
        <w:t>Gaussian</w:t>
      </w:r>
      <w:r>
        <w:rPr>
          <w:spacing w:val="-12"/>
        </w:rPr>
        <w:t> </w:t>
      </w:r>
      <w:r>
        <w:rPr/>
        <w:t>distributed </w:t>
      </w:r>
      <w:r>
        <w:rPr>
          <w:position w:val="1"/>
        </w:rPr>
        <w:t>random noise with a standard deviation of one, denoted as </w:t>
      </w:r>
      <w:r>
        <w:rPr>
          <w:i/>
          <w:position w:val="1"/>
        </w:rPr>
        <w:t>n</w:t>
      </w:r>
      <w:r>
        <w:rPr>
          <w:sz w:val="16"/>
        </w:rPr>
        <w:t>1</w:t>
      </w:r>
      <w:r>
        <w:rPr>
          <w:position w:val="1"/>
        </w:rPr>
        <w:t>; (2) an existing channel disturbed by a </w:t>
      </w:r>
      <w:r>
        <w:rPr/>
        <w:t>small</w:t>
      </w:r>
      <w:r>
        <w:rPr>
          <w:spacing w:val="-14"/>
        </w:rPr>
        <w:t> </w:t>
      </w:r>
      <w:r>
        <w:rPr/>
        <w:t>Gaussian</w:t>
      </w:r>
      <w:r>
        <w:rPr>
          <w:spacing w:val="-14"/>
        </w:rPr>
        <w:t> </w:t>
      </w:r>
      <w:r>
        <w:rPr/>
        <w:t>distributed</w:t>
      </w:r>
      <w:r>
        <w:rPr>
          <w:spacing w:val="-13"/>
        </w:rPr>
        <w:t> </w:t>
      </w:r>
      <w:r>
        <w:rPr/>
        <w:t>random</w:t>
      </w:r>
      <w:r>
        <w:rPr>
          <w:spacing w:val="-14"/>
        </w:rPr>
        <w:t> </w:t>
      </w:r>
      <w:r>
        <w:rPr/>
        <w:t>noise</w:t>
      </w:r>
      <w:r>
        <w:rPr>
          <w:spacing w:val="-13"/>
        </w:rPr>
        <w:t> </w:t>
      </w:r>
      <w:r>
        <w:rPr/>
        <w:t>with</w:t>
      </w:r>
      <w:r>
        <w:rPr>
          <w:spacing w:val="-14"/>
        </w:rPr>
        <w:t> </w:t>
      </w:r>
      <w:r>
        <w:rPr/>
        <w:t>a</w:t>
      </w:r>
      <w:r>
        <w:rPr>
          <w:spacing w:val="-13"/>
        </w:rPr>
        <w:t> </w:t>
      </w:r>
      <w:r>
        <w:rPr/>
        <w:t>mean</w:t>
      </w:r>
      <w:r>
        <w:rPr>
          <w:spacing w:val="-15"/>
        </w:rPr>
        <w:t> </w:t>
      </w:r>
      <w:r>
        <w:rPr/>
        <w:t>of</w:t>
      </w:r>
      <w:r>
        <w:rPr>
          <w:spacing w:val="-14"/>
        </w:rPr>
        <w:t> </w:t>
      </w:r>
      <w:r>
        <w:rPr/>
        <w:t>zero</w:t>
      </w:r>
      <w:r>
        <w:rPr>
          <w:spacing w:val="-15"/>
        </w:rPr>
        <w:t> </w:t>
      </w:r>
      <w:r>
        <w:rPr/>
        <w:t>and</w:t>
      </w:r>
      <w:r>
        <w:rPr>
          <w:spacing w:val="-14"/>
        </w:rPr>
        <w:t> </w:t>
      </w:r>
      <w:r>
        <w:rPr/>
        <w:t>a</w:t>
      </w:r>
      <w:r>
        <w:rPr>
          <w:spacing w:val="-15"/>
        </w:rPr>
        <w:t> </w:t>
      </w:r>
      <w:r>
        <w:rPr/>
        <w:t>standard</w:t>
      </w:r>
      <w:r>
        <w:rPr>
          <w:spacing w:val="-14"/>
        </w:rPr>
        <w:t> </w:t>
      </w:r>
      <w:r>
        <w:rPr/>
        <w:t>deviation</w:t>
      </w:r>
      <w:r>
        <w:rPr>
          <w:spacing w:val="-15"/>
        </w:rPr>
        <w:t> </w:t>
      </w:r>
      <w:r>
        <w:rPr/>
        <w:t>of</w:t>
      </w:r>
      <w:r>
        <w:rPr>
          <w:spacing w:val="-15"/>
        </w:rPr>
        <w:t> </w:t>
      </w:r>
      <w:r>
        <w:rPr/>
        <w:t>0.0001,</w:t>
      </w:r>
      <w:r>
        <w:rPr>
          <w:spacing w:val="-13"/>
        </w:rPr>
        <w:t> </w:t>
      </w:r>
      <w:r>
        <w:rPr/>
        <w:t>denoted </w:t>
      </w:r>
      <w:r>
        <w:rPr>
          <w:position w:val="1"/>
        </w:rPr>
        <w:t>as n</w:t>
      </w:r>
      <w:r>
        <w:rPr>
          <w:sz w:val="16"/>
        </w:rPr>
        <w:t>2</w:t>
      </w:r>
      <w:r>
        <w:rPr>
          <w:position w:val="1"/>
        </w:rPr>
        <w:t>; and (3) a water index/spectral similarity</w:t>
      </w:r>
      <w:r>
        <w:rPr>
          <w:spacing w:val="-2"/>
          <w:position w:val="1"/>
        </w:rPr>
        <w:t> </w:t>
      </w:r>
      <w:r>
        <w:rPr>
          <w:position w:val="1"/>
        </w:rPr>
        <w:t>metric.</w:t>
      </w:r>
    </w:p>
    <w:p>
      <w:pPr>
        <w:pStyle w:val="BodyText"/>
        <w:spacing w:before="7"/>
        <w:rPr>
          <w:sz w:val="13"/>
        </w:rPr>
      </w:pPr>
    </w:p>
    <w:p>
      <w:pPr>
        <w:pStyle w:val="BodyText"/>
        <w:spacing w:before="90"/>
        <w:ind w:left="860"/>
      </w:pPr>
      <w:r>
        <w:rPr/>
        <w:pict>
          <v:line style="position:absolute;mso-position-horizontal-relative:page;mso-position-vertical-relative:paragraph;z-index:296;mso-wrap-distance-left:0;mso-wrap-distance-right:0" from="49.619999pt,24.883158pt" to="546.059999pt,24.883158pt" stroked="true" strokeweight=".95996pt" strokecolor="#000000">
            <v:stroke dashstyle="solid"/>
            <w10:wrap type="topAndBottom"/>
          </v:line>
        </w:pict>
      </w:r>
      <w:r>
        <w:rPr>
          <w:b/>
        </w:rPr>
        <w:t>Table 4. </w:t>
      </w:r>
      <w:r>
        <w:rPr/>
        <w:t>The correlation coefficient matrix for the data set used in the Hala Lake image.</w:t>
      </w:r>
    </w:p>
    <w:p>
      <w:pPr>
        <w:tabs>
          <w:tab w:pos="1093" w:val="left" w:leader="none"/>
        </w:tabs>
        <w:spacing w:line="142" w:lineRule="exact" w:before="19"/>
        <w:ind w:left="0" w:right="303" w:firstLine="0"/>
        <w:jc w:val="right"/>
        <w:rPr>
          <w:b/>
          <w:sz w:val="18"/>
        </w:rPr>
      </w:pPr>
      <w:r>
        <w:rPr>
          <w:b/>
          <w:sz w:val="18"/>
        </w:rPr>
        <w:t>MADWI</w:t>
      </w:r>
      <w:r>
        <w:rPr>
          <w:b/>
          <w:spacing w:val="-2"/>
          <w:sz w:val="18"/>
        </w:rPr>
        <w:t> </w:t>
      </w:r>
      <w:r>
        <w:rPr>
          <w:b/>
          <w:sz w:val="18"/>
        </w:rPr>
        <w:t>+</w:t>
        <w:tab/>
        <w:t>Corr +</w:t>
      </w:r>
    </w:p>
    <w:p>
      <w:pPr>
        <w:tabs>
          <w:tab w:pos="1253" w:val="left" w:leader="none"/>
          <w:tab w:pos="2148" w:val="left" w:leader="none"/>
          <w:tab w:pos="4349" w:val="left" w:leader="none"/>
          <w:tab w:pos="5147" w:val="left" w:leader="none"/>
          <w:tab w:pos="6090" w:val="left" w:leader="none"/>
          <w:tab w:pos="6804" w:val="left" w:leader="none"/>
          <w:tab w:pos="7686" w:val="left" w:leader="none"/>
        </w:tabs>
        <w:spacing w:line="200" w:lineRule="exact" w:before="0"/>
        <w:ind w:left="313" w:right="0" w:firstLine="0"/>
        <w:jc w:val="left"/>
        <w:rPr>
          <w:b/>
          <w:sz w:val="12"/>
        </w:rPr>
      </w:pPr>
      <w:r>
        <w:rPr/>
        <w:pict>
          <v:shape style="position:absolute;margin-left:49.259998pt;margin-top:6.817039pt;width:496.8pt;height:201.7pt;mso-position-horizontal-relative:page;mso-position-vertical-relative:paragraph;z-index:2392" type="#_x0000_t202" filled="false" stroked="false">
            <v:textbox inset="0,0,0,0">
              <w:txbxContent>
                <w:tbl>
                  <w:tblP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40"/>
                    <w:gridCol w:w="918"/>
                    <w:gridCol w:w="1007"/>
                    <w:gridCol w:w="970"/>
                    <w:gridCol w:w="859"/>
                    <w:gridCol w:w="813"/>
                    <w:gridCol w:w="813"/>
                    <w:gridCol w:w="813"/>
                    <w:gridCol w:w="878"/>
                    <w:gridCol w:w="943"/>
                    <w:gridCol w:w="877"/>
                  </w:tblGrid>
                  <w:tr>
                    <w:trPr>
                      <w:trHeight w:val="214" w:hRule="atLeast"/>
                    </w:trPr>
                    <w:tc>
                      <w:tcPr>
                        <w:tcW w:w="8111" w:type="dxa"/>
                        <w:gridSpan w:val="9"/>
                        <w:tcBorders>
                          <w:bottom w:val="single" w:sz="4" w:space="0" w:color="000000"/>
                        </w:tcBorders>
                      </w:tcPr>
                      <w:p>
                        <w:pPr>
                          <w:pStyle w:val="TableParagraph"/>
                          <w:spacing w:before="0"/>
                          <w:jc w:val="left"/>
                          <w:rPr>
                            <w:sz w:val="14"/>
                          </w:rPr>
                        </w:pPr>
                      </w:p>
                    </w:tc>
                    <w:tc>
                      <w:tcPr>
                        <w:tcW w:w="943" w:type="dxa"/>
                        <w:tcBorders>
                          <w:bottom w:val="single" w:sz="4" w:space="0" w:color="000000"/>
                        </w:tcBorders>
                      </w:tcPr>
                      <w:p>
                        <w:pPr>
                          <w:pStyle w:val="TableParagraph"/>
                          <w:spacing w:line="194" w:lineRule="exact" w:before="0"/>
                          <w:ind w:left="373" w:right="368"/>
                          <w:rPr>
                            <w:b/>
                            <w:sz w:val="12"/>
                          </w:rPr>
                        </w:pPr>
                        <w:r>
                          <w:rPr>
                            <w:b/>
                            <w:i/>
                            <w:position w:val="1"/>
                            <w:sz w:val="18"/>
                          </w:rPr>
                          <w:t>n</w:t>
                        </w:r>
                        <w:r>
                          <w:rPr>
                            <w:b/>
                            <w:sz w:val="12"/>
                          </w:rPr>
                          <w:t>2</w:t>
                        </w:r>
                      </w:p>
                    </w:tc>
                    <w:tc>
                      <w:tcPr>
                        <w:tcW w:w="877" w:type="dxa"/>
                        <w:tcBorders>
                          <w:bottom w:val="single" w:sz="4" w:space="0" w:color="000000"/>
                        </w:tcBorders>
                      </w:tcPr>
                      <w:p>
                        <w:pPr>
                          <w:pStyle w:val="TableParagraph"/>
                          <w:spacing w:line="194" w:lineRule="exact" w:before="0"/>
                          <w:ind w:left="155" w:right="83"/>
                          <w:rPr>
                            <w:b/>
                            <w:sz w:val="12"/>
                          </w:rPr>
                        </w:pPr>
                        <w:r>
                          <w:rPr>
                            <w:b/>
                            <w:i/>
                            <w:position w:val="1"/>
                            <w:sz w:val="18"/>
                          </w:rPr>
                          <w:t>n</w:t>
                        </w:r>
                        <w:r>
                          <w:rPr>
                            <w:b/>
                            <w:sz w:val="12"/>
                          </w:rPr>
                          <w:t>2</w:t>
                        </w:r>
                      </w:p>
                    </w:tc>
                  </w:tr>
                  <w:tr>
                    <w:trPr>
                      <w:trHeight w:val="290" w:hRule="atLeast"/>
                    </w:trPr>
                    <w:tc>
                      <w:tcPr>
                        <w:tcW w:w="1040" w:type="dxa"/>
                        <w:tcBorders>
                          <w:top w:val="single" w:sz="4" w:space="0" w:color="000000"/>
                        </w:tcBorders>
                      </w:tcPr>
                      <w:p>
                        <w:pPr>
                          <w:pStyle w:val="TableParagraph"/>
                          <w:spacing w:before="47"/>
                          <w:ind w:left="95" w:right="107"/>
                          <w:rPr>
                            <w:sz w:val="18"/>
                          </w:rPr>
                        </w:pPr>
                        <w:r>
                          <w:rPr>
                            <w:sz w:val="18"/>
                          </w:rPr>
                          <w:t>B1</w:t>
                        </w:r>
                      </w:p>
                    </w:tc>
                    <w:tc>
                      <w:tcPr>
                        <w:tcW w:w="918" w:type="dxa"/>
                        <w:tcBorders>
                          <w:top w:val="single" w:sz="4" w:space="0" w:color="000000"/>
                        </w:tcBorders>
                      </w:tcPr>
                      <w:p>
                        <w:pPr>
                          <w:pStyle w:val="TableParagraph"/>
                          <w:spacing w:before="47"/>
                          <w:ind w:right="239"/>
                          <w:jc w:val="right"/>
                          <w:rPr>
                            <w:sz w:val="18"/>
                          </w:rPr>
                        </w:pPr>
                        <w:r>
                          <w:rPr>
                            <w:sz w:val="18"/>
                          </w:rPr>
                          <w:t>0.8092</w:t>
                        </w:r>
                      </w:p>
                    </w:tc>
                    <w:tc>
                      <w:tcPr>
                        <w:tcW w:w="1007" w:type="dxa"/>
                        <w:tcBorders>
                          <w:top w:val="single" w:sz="4" w:space="0" w:color="000000"/>
                        </w:tcBorders>
                      </w:tcPr>
                      <w:p>
                        <w:pPr>
                          <w:pStyle w:val="TableParagraph"/>
                          <w:spacing w:before="47"/>
                          <w:ind w:left="242"/>
                          <w:jc w:val="left"/>
                          <w:rPr>
                            <w:sz w:val="18"/>
                          </w:rPr>
                        </w:pPr>
                        <w:r>
                          <w:rPr>
                            <w:sz w:val="18"/>
                          </w:rPr>
                          <w:t>0.7894</w:t>
                        </w:r>
                      </w:p>
                    </w:tc>
                    <w:tc>
                      <w:tcPr>
                        <w:tcW w:w="970" w:type="dxa"/>
                        <w:tcBorders>
                          <w:top w:val="single" w:sz="4" w:space="0" w:color="000000"/>
                        </w:tcBorders>
                      </w:tcPr>
                      <w:p>
                        <w:pPr>
                          <w:pStyle w:val="TableParagraph"/>
                          <w:spacing w:before="47"/>
                          <w:ind w:left="270"/>
                          <w:jc w:val="left"/>
                          <w:rPr>
                            <w:sz w:val="18"/>
                          </w:rPr>
                        </w:pPr>
                        <w:r>
                          <w:rPr>
                            <w:sz w:val="18"/>
                          </w:rPr>
                          <w:t>0.6789</w:t>
                        </w:r>
                      </w:p>
                    </w:tc>
                    <w:tc>
                      <w:tcPr>
                        <w:tcW w:w="859" w:type="dxa"/>
                        <w:tcBorders>
                          <w:top w:val="single" w:sz="4" w:space="0" w:color="000000"/>
                        </w:tcBorders>
                      </w:tcPr>
                      <w:p>
                        <w:pPr>
                          <w:pStyle w:val="TableParagraph"/>
                          <w:spacing w:before="47"/>
                          <w:ind w:right="154"/>
                          <w:jc w:val="right"/>
                          <w:rPr>
                            <w:sz w:val="18"/>
                          </w:rPr>
                        </w:pPr>
                        <w:r>
                          <w:rPr>
                            <w:sz w:val="18"/>
                          </w:rPr>
                          <w:t>0.7224</w:t>
                        </w:r>
                      </w:p>
                    </w:tc>
                    <w:tc>
                      <w:tcPr>
                        <w:tcW w:w="813" w:type="dxa"/>
                        <w:tcBorders>
                          <w:top w:val="single" w:sz="4" w:space="0" w:color="000000"/>
                        </w:tcBorders>
                      </w:tcPr>
                      <w:p>
                        <w:pPr>
                          <w:pStyle w:val="TableParagraph"/>
                          <w:spacing w:before="47"/>
                          <w:ind w:left="109"/>
                          <w:jc w:val="left"/>
                          <w:rPr>
                            <w:sz w:val="18"/>
                          </w:rPr>
                        </w:pPr>
                        <w:r>
                          <w:rPr>
                            <w:sz w:val="18"/>
                          </w:rPr>
                          <w:t>−0.7271</w:t>
                        </w:r>
                      </w:p>
                    </w:tc>
                    <w:tc>
                      <w:tcPr>
                        <w:tcW w:w="813" w:type="dxa"/>
                        <w:tcBorders>
                          <w:top w:val="single" w:sz="4" w:space="0" w:color="000000"/>
                        </w:tcBorders>
                      </w:tcPr>
                      <w:p>
                        <w:pPr>
                          <w:pStyle w:val="TableParagraph"/>
                          <w:spacing w:before="47"/>
                          <w:ind w:left="90" w:right="85"/>
                          <w:rPr>
                            <w:sz w:val="18"/>
                          </w:rPr>
                        </w:pPr>
                        <w:r>
                          <w:rPr>
                            <w:sz w:val="18"/>
                          </w:rPr>
                          <w:t>0.9281</w:t>
                        </w:r>
                      </w:p>
                    </w:tc>
                    <w:tc>
                      <w:tcPr>
                        <w:tcW w:w="813" w:type="dxa"/>
                        <w:tcBorders>
                          <w:top w:val="single" w:sz="4" w:space="0" w:color="000000"/>
                        </w:tcBorders>
                      </w:tcPr>
                      <w:p>
                        <w:pPr>
                          <w:pStyle w:val="TableParagraph"/>
                          <w:spacing w:before="47"/>
                          <w:ind w:right="103"/>
                          <w:jc w:val="right"/>
                          <w:rPr>
                            <w:sz w:val="18"/>
                          </w:rPr>
                        </w:pPr>
                        <w:r>
                          <w:rPr>
                            <w:sz w:val="18"/>
                          </w:rPr>
                          <w:t>−0.5889</w:t>
                        </w:r>
                      </w:p>
                    </w:tc>
                    <w:tc>
                      <w:tcPr>
                        <w:tcW w:w="878" w:type="dxa"/>
                        <w:tcBorders>
                          <w:top w:val="single" w:sz="4" w:space="0" w:color="000000"/>
                        </w:tcBorders>
                      </w:tcPr>
                      <w:p>
                        <w:pPr>
                          <w:pStyle w:val="TableParagraph"/>
                          <w:spacing w:before="47"/>
                          <w:ind w:left="109"/>
                          <w:jc w:val="left"/>
                          <w:rPr>
                            <w:sz w:val="18"/>
                          </w:rPr>
                        </w:pPr>
                        <w:r>
                          <w:rPr>
                            <w:sz w:val="18"/>
                          </w:rPr>
                          <w:t>−0.0003</w:t>
                        </w:r>
                      </w:p>
                    </w:tc>
                    <w:tc>
                      <w:tcPr>
                        <w:tcW w:w="943" w:type="dxa"/>
                        <w:tcBorders>
                          <w:top w:val="single" w:sz="4" w:space="0" w:color="000000"/>
                        </w:tcBorders>
                      </w:tcPr>
                      <w:p>
                        <w:pPr>
                          <w:pStyle w:val="TableParagraph"/>
                          <w:spacing w:before="47"/>
                          <w:ind w:right="217"/>
                          <w:jc w:val="right"/>
                          <w:rPr>
                            <w:sz w:val="18"/>
                          </w:rPr>
                        </w:pPr>
                        <w:r>
                          <w:rPr>
                            <w:sz w:val="18"/>
                          </w:rPr>
                          <w:t>0.8092</w:t>
                        </w:r>
                      </w:p>
                    </w:tc>
                    <w:tc>
                      <w:tcPr>
                        <w:tcW w:w="877" w:type="dxa"/>
                        <w:tcBorders>
                          <w:top w:val="single" w:sz="4" w:space="0" w:color="000000"/>
                        </w:tcBorders>
                      </w:tcPr>
                      <w:p>
                        <w:pPr>
                          <w:pStyle w:val="TableParagraph"/>
                          <w:spacing w:before="47"/>
                          <w:ind w:left="156" w:right="82"/>
                          <w:rPr>
                            <w:sz w:val="18"/>
                          </w:rPr>
                        </w:pPr>
                        <w:r>
                          <w:rPr>
                            <w:sz w:val="18"/>
                          </w:rPr>
                          <w:t>0.7224</w:t>
                        </w:r>
                      </w:p>
                    </w:tc>
                  </w:tr>
                  <w:tr>
                    <w:trPr>
                      <w:trHeight w:val="270" w:hRule="atLeast"/>
                    </w:trPr>
                    <w:tc>
                      <w:tcPr>
                        <w:tcW w:w="1040" w:type="dxa"/>
                      </w:tcPr>
                      <w:p>
                        <w:pPr>
                          <w:pStyle w:val="TableParagraph"/>
                          <w:ind w:left="96" w:right="107"/>
                          <w:rPr>
                            <w:sz w:val="18"/>
                          </w:rPr>
                        </w:pPr>
                        <w:r>
                          <w:rPr>
                            <w:sz w:val="18"/>
                          </w:rPr>
                          <w:t>B2</w:t>
                        </w:r>
                      </w:p>
                    </w:tc>
                    <w:tc>
                      <w:tcPr>
                        <w:tcW w:w="918" w:type="dxa"/>
                      </w:tcPr>
                      <w:p>
                        <w:pPr>
                          <w:pStyle w:val="TableParagraph"/>
                          <w:ind w:right="239"/>
                          <w:jc w:val="right"/>
                          <w:rPr>
                            <w:sz w:val="18"/>
                          </w:rPr>
                        </w:pPr>
                        <w:r>
                          <w:rPr>
                            <w:sz w:val="18"/>
                          </w:rPr>
                          <w:t>0.8028</w:t>
                        </w:r>
                      </w:p>
                    </w:tc>
                    <w:tc>
                      <w:tcPr>
                        <w:tcW w:w="1007" w:type="dxa"/>
                      </w:tcPr>
                      <w:p>
                        <w:pPr>
                          <w:pStyle w:val="TableParagraph"/>
                          <w:ind w:left="242"/>
                          <w:jc w:val="left"/>
                          <w:rPr>
                            <w:sz w:val="18"/>
                          </w:rPr>
                        </w:pPr>
                        <w:r>
                          <w:rPr>
                            <w:sz w:val="18"/>
                          </w:rPr>
                          <w:t>0.7821</w:t>
                        </w:r>
                      </w:p>
                    </w:tc>
                    <w:tc>
                      <w:tcPr>
                        <w:tcW w:w="970" w:type="dxa"/>
                      </w:tcPr>
                      <w:p>
                        <w:pPr>
                          <w:pStyle w:val="TableParagraph"/>
                          <w:ind w:left="270"/>
                          <w:jc w:val="left"/>
                          <w:rPr>
                            <w:sz w:val="18"/>
                          </w:rPr>
                        </w:pPr>
                        <w:r>
                          <w:rPr>
                            <w:sz w:val="18"/>
                          </w:rPr>
                          <w:t>0.6678</w:t>
                        </w:r>
                      </w:p>
                    </w:tc>
                    <w:tc>
                      <w:tcPr>
                        <w:tcW w:w="859" w:type="dxa"/>
                      </w:tcPr>
                      <w:p>
                        <w:pPr>
                          <w:pStyle w:val="TableParagraph"/>
                          <w:ind w:right="154"/>
                          <w:jc w:val="right"/>
                          <w:rPr>
                            <w:sz w:val="18"/>
                          </w:rPr>
                        </w:pPr>
                        <w:r>
                          <w:rPr>
                            <w:sz w:val="18"/>
                          </w:rPr>
                          <w:t>0.7107</w:t>
                        </w:r>
                      </w:p>
                    </w:tc>
                    <w:tc>
                      <w:tcPr>
                        <w:tcW w:w="813" w:type="dxa"/>
                      </w:tcPr>
                      <w:p>
                        <w:pPr>
                          <w:pStyle w:val="TableParagraph"/>
                          <w:ind w:left="109"/>
                          <w:jc w:val="left"/>
                          <w:rPr>
                            <w:sz w:val="18"/>
                          </w:rPr>
                        </w:pPr>
                        <w:r>
                          <w:rPr>
                            <w:sz w:val="18"/>
                          </w:rPr>
                          <w:t>−0.7214</w:t>
                        </w:r>
                      </w:p>
                    </w:tc>
                    <w:tc>
                      <w:tcPr>
                        <w:tcW w:w="813" w:type="dxa"/>
                      </w:tcPr>
                      <w:p>
                        <w:pPr>
                          <w:pStyle w:val="TableParagraph"/>
                          <w:ind w:left="90" w:right="85"/>
                          <w:rPr>
                            <w:sz w:val="18"/>
                          </w:rPr>
                        </w:pPr>
                        <w:r>
                          <w:rPr>
                            <w:sz w:val="18"/>
                          </w:rPr>
                          <w:t>0.9365</w:t>
                        </w:r>
                      </w:p>
                    </w:tc>
                    <w:tc>
                      <w:tcPr>
                        <w:tcW w:w="813" w:type="dxa"/>
                      </w:tcPr>
                      <w:p>
                        <w:pPr>
                          <w:pStyle w:val="TableParagraph"/>
                          <w:ind w:right="103"/>
                          <w:jc w:val="right"/>
                          <w:rPr>
                            <w:sz w:val="18"/>
                          </w:rPr>
                        </w:pPr>
                        <w:r>
                          <w:rPr>
                            <w:sz w:val="18"/>
                          </w:rPr>
                          <w:t>−0.5873</w:t>
                        </w:r>
                      </w:p>
                    </w:tc>
                    <w:tc>
                      <w:tcPr>
                        <w:tcW w:w="878" w:type="dxa"/>
                      </w:tcPr>
                      <w:p>
                        <w:pPr>
                          <w:pStyle w:val="TableParagraph"/>
                          <w:ind w:left="109"/>
                          <w:jc w:val="left"/>
                          <w:rPr>
                            <w:sz w:val="18"/>
                          </w:rPr>
                        </w:pPr>
                        <w:r>
                          <w:rPr>
                            <w:sz w:val="18"/>
                          </w:rPr>
                          <w:t>−0.0003</w:t>
                        </w:r>
                      </w:p>
                    </w:tc>
                    <w:tc>
                      <w:tcPr>
                        <w:tcW w:w="943" w:type="dxa"/>
                      </w:tcPr>
                      <w:p>
                        <w:pPr>
                          <w:pStyle w:val="TableParagraph"/>
                          <w:ind w:right="217"/>
                          <w:jc w:val="right"/>
                          <w:rPr>
                            <w:sz w:val="18"/>
                          </w:rPr>
                        </w:pPr>
                        <w:r>
                          <w:rPr>
                            <w:sz w:val="18"/>
                          </w:rPr>
                          <w:t>0.8028</w:t>
                        </w:r>
                      </w:p>
                    </w:tc>
                    <w:tc>
                      <w:tcPr>
                        <w:tcW w:w="877" w:type="dxa"/>
                      </w:tcPr>
                      <w:p>
                        <w:pPr>
                          <w:pStyle w:val="TableParagraph"/>
                          <w:ind w:left="156" w:right="82"/>
                          <w:rPr>
                            <w:sz w:val="18"/>
                          </w:rPr>
                        </w:pPr>
                        <w:r>
                          <w:rPr>
                            <w:sz w:val="18"/>
                          </w:rPr>
                          <w:t>0.7107</w:t>
                        </w:r>
                      </w:p>
                    </w:tc>
                  </w:tr>
                  <w:tr>
                    <w:trPr>
                      <w:trHeight w:val="270" w:hRule="atLeast"/>
                    </w:trPr>
                    <w:tc>
                      <w:tcPr>
                        <w:tcW w:w="1040" w:type="dxa"/>
                      </w:tcPr>
                      <w:p>
                        <w:pPr>
                          <w:pStyle w:val="TableParagraph"/>
                          <w:ind w:left="96" w:right="107"/>
                          <w:rPr>
                            <w:sz w:val="18"/>
                          </w:rPr>
                        </w:pPr>
                        <w:r>
                          <w:rPr>
                            <w:sz w:val="18"/>
                          </w:rPr>
                          <w:t>B3</w:t>
                        </w:r>
                      </w:p>
                    </w:tc>
                    <w:tc>
                      <w:tcPr>
                        <w:tcW w:w="918" w:type="dxa"/>
                      </w:tcPr>
                      <w:p>
                        <w:pPr>
                          <w:pStyle w:val="TableParagraph"/>
                          <w:ind w:right="239"/>
                          <w:jc w:val="right"/>
                          <w:rPr>
                            <w:sz w:val="18"/>
                          </w:rPr>
                        </w:pPr>
                        <w:r>
                          <w:rPr>
                            <w:sz w:val="18"/>
                          </w:rPr>
                          <w:t>0.7612</w:t>
                        </w:r>
                      </w:p>
                    </w:tc>
                    <w:tc>
                      <w:tcPr>
                        <w:tcW w:w="1007" w:type="dxa"/>
                      </w:tcPr>
                      <w:p>
                        <w:pPr>
                          <w:pStyle w:val="TableParagraph"/>
                          <w:ind w:left="242"/>
                          <w:jc w:val="left"/>
                          <w:rPr>
                            <w:sz w:val="18"/>
                          </w:rPr>
                        </w:pPr>
                        <w:r>
                          <w:rPr>
                            <w:sz w:val="18"/>
                          </w:rPr>
                          <w:t>0.7349</w:t>
                        </w:r>
                      </w:p>
                    </w:tc>
                    <w:tc>
                      <w:tcPr>
                        <w:tcW w:w="970" w:type="dxa"/>
                      </w:tcPr>
                      <w:p>
                        <w:pPr>
                          <w:pStyle w:val="TableParagraph"/>
                          <w:ind w:left="270"/>
                          <w:jc w:val="left"/>
                          <w:rPr>
                            <w:sz w:val="18"/>
                          </w:rPr>
                        </w:pPr>
                        <w:r>
                          <w:rPr>
                            <w:sz w:val="18"/>
                          </w:rPr>
                          <w:t>0.6100</w:t>
                        </w:r>
                      </w:p>
                    </w:tc>
                    <w:tc>
                      <w:tcPr>
                        <w:tcW w:w="859" w:type="dxa"/>
                      </w:tcPr>
                      <w:p>
                        <w:pPr>
                          <w:pStyle w:val="TableParagraph"/>
                          <w:ind w:right="154"/>
                          <w:jc w:val="right"/>
                          <w:rPr>
                            <w:sz w:val="18"/>
                          </w:rPr>
                        </w:pPr>
                        <w:r>
                          <w:rPr>
                            <w:sz w:val="18"/>
                          </w:rPr>
                          <w:t>0.6526</w:t>
                        </w:r>
                      </w:p>
                    </w:tc>
                    <w:tc>
                      <w:tcPr>
                        <w:tcW w:w="813" w:type="dxa"/>
                      </w:tcPr>
                      <w:p>
                        <w:pPr>
                          <w:pStyle w:val="TableParagraph"/>
                          <w:ind w:left="109"/>
                          <w:jc w:val="left"/>
                          <w:rPr>
                            <w:sz w:val="18"/>
                          </w:rPr>
                        </w:pPr>
                        <w:r>
                          <w:rPr>
                            <w:sz w:val="18"/>
                          </w:rPr>
                          <w:t>−0.6973</w:t>
                        </w:r>
                      </w:p>
                    </w:tc>
                    <w:tc>
                      <w:tcPr>
                        <w:tcW w:w="813" w:type="dxa"/>
                      </w:tcPr>
                      <w:p>
                        <w:pPr>
                          <w:pStyle w:val="TableParagraph"/>
                          <w:ind w:left="90" w:right="85"/>
                          <w:rPr>
                            <w:sz w:val="18"/>
                          </w:rPr>
                        </w:pPr>
                        <w:r>
                          <w:rPr>
                            <w:sz w:val="18"/>
                          </w:rPr>
                          <w:t>0.9624</w:t>
                        </w:r>
                      </w:p>
                    </w:tc>
                    <w:tc>
                      <w:tcPr>
                        <w:tcW w:w="813" w:type="dxa"/>
                      </w:tcPr>
                      <w:p>
                        <w:pPr>
                          <w:pStyle w:val="TableParagraph"/>
                          <w:ind w:right="103"/>
                          <w:jc w:val="right"/>
                          <w:rPr>
                            <w:sz w:val="18"/>
                          </w:rPr>
                        </w:pPr>
                        <w:r>
                          <w:rPr>
                            <w:sz w:val="18"/>
                          </w:rPr>
                          <w:t>−0.5815</w:t>
                        </w:r>
                      </w:p>
                    </w:tc>
                    <w:tc>
                      <w:tcPr>
                        <w:tcW w:w="878" w:type="dxa"/>
                      </w:tcPr>
                      <w:p>
                        <w:pPr>
                          <w:pStyle w:val="TableParagraph"/>
                          <w:ind w:left="109"/>
                          <w:jc w:val="left"/>
                          <w:rPr>
                            <w:sz w:val="18"/>
                          </w:rPr>
                        </w:pPr>
                        <w:r>
                          <w:rPr>
                            <w:sz w:val="18"/>
                          </w:rPr>
                          <w:t>−0.0003</w:t>
                        </w:r>
                      </w:p>
                    </w:tc>
                    <w:tc>
                      <w:tcPr>
                        <w:tcW w:w="943" w:type="dxa"/>
                      </w:tcPr>
                      <w:p>
                        <w:pPr>
                          <w:pStyle w:val="TableParagraph"/>
                          <w:ind w:right="217"/>
                          <w:jc w:val="right"/>
                          <w:rPr>
                            <w:sz w:val="18"/>
                          </w:rPr>
                        </w:pPr>
                        <w:r>
                          <w:rPr>
                            <w:sz w:val="18"/>
                          </w:rPr>
                          <w:t>0.7612</w:t>
                        </w:r>
                      </w:p>
                    </w:tc>
                    <w:tc>
                      <w:tcPr>
                        <w:tcW w:w="877" w:type="dxa"/>
                      </w:tcPr>
                      <w:p>
                        <w:pPr>
                          <w:pStyle w:val="TableParagraph"/>
                          <w:ind w:left="156" w:right="82"/>
                          <w:rPr>
                            <w:sz w:val="18"/>
                          </w:rPr>
                        </w:pPr>
                        <w:r>
                          <w:rPr>
                            <w:sz w:val="18"/>
                          </w:rPr>
                          <w:t>0.6526</w:t>
                        </w:r>
                      </w:p>
                    </w:tc>
                  </w:tr>
                  <w:tr>
                    <w:trPr>
                      <w:trHeight w:val="270" w:hRule="atLeast"/>
                    </w:trPr>
                    <w:tc>
                      <w:tcPr>
                        <w:tcW w:w="1040" w:type="dxa"/>
                      </w:tcPr>
                      <w:p>
                        <w:pPr>
                          <w:pStyle w:val="TableParagraph"/>
                          <w:ind w:left="96" w:right="107"/>
                          <w:rPr>
                            <w:sz w:val="18"/>
                          </w:rPr>
                        </w:pPr>
                        <w:r>
                          <w:rPr>
                            <w:sz w:val="18"/>
                          </w:rPr>
                          <w:t>B4</w:t>
                        </w:r>
                      </w:p>
                    </w:tc>
                    <w:tc>
                      <w:tcPr>
                        <w:tcW w:w="918" w:type="dxa"/>
                      </w:tcPr>
                      <w:p>
                        <w:pPr>
                          <w:pStyle w:val="TableParagraph"/>
                          <w:ind w:right="239"/>
                          <w:jc w:val="right"/>
                          <w:rPr>
                            <w:sz w:val="18"/>
                          </w:rPr>
                        </w:pPr>
                        <w:r>
                          <w:rPr>
                            <w:sz w:val="18"/>
                          </w:rPr>
                          <w:t>0.7027</w:t>
                        </w:r>
                      </w:p>
                    </w:tc>
                    <w:tc>
                      <w:tcPr>
                        <w:tcW w:w="1007" w:type="dxa"/>
                      </w:tcPr>
                      <w:p>
                        <w:pPr>
                          <w:pStyle w:val="TableParagraph"/>
                          <w:ind w:left="242"/>
                          <w:jc w:val="left"/>
                          <w:rPr>
                            <w:sz w:val="18"/>
                          </w:rPr>
                        </w:pPr>
                        <w:r>
                          <w:rPr>
                            <w:sz w:val="18"/>
                          </w:rPr>
                          <w:t>0.6726</w:t>
                        </w:r>
                      </w:p>
                    </w:tc>
                    <w:tc>
                      <w:tcPr>
                        <w:tcW w:w="970" w:type="dxa"/>
                      </w:tcPr>
                      <w:p>
                        <w:pPr>
                          <w:pStyle w:val="TableParagraph"/>
                          <w:ind w:left="270"/>
                          <w:jc w:val="left"/>
                          <w:rPr>
                            <w:sz w:val="18"/>
                          </w:rPr>
                        </w:pPr>
                        <w:r>
                          <w:rPr>
                            <w:sz w:val="18"/>
                          </w:rPr>
                          <w:t>0.5408</w:t>
                        </w:r>
                      </w:p>
                    </w:tc>
                    <w:tc>
                      <w:tcPr>
                        <w:tcW w:w="859" w:type="dxa"/>
                      </w:tcPr>
                      <w:p>
                        <w:pPr>
                          <w:pStyle w:val="TableParagraph"/>
                          <w:ind w:right="154"/>
                          <w:jc w:val="right"/>
                          <w:rPr>
                            <w:sz w:val="18"/>
                          </w:rPr>
                        </w:pPr>
                        <w:r>
                          <w:rPr>
                            <w:sz w:val="18"/>
                          </w:rPr>
                          <w:t>0.5797</w:t>
                        </w:r>
                      </w:p>
                    </w:tc>
                    <w:tc>
                      <w:tcPr>
                        <w:tcW w:w="813" w:type="dxa"/>
                      </w:tcPr>
                      <w:p>
                        <w:pPr>
                          <w:pStyle w:val="TableParagraph"/>
                          <w:ind w:left="109"/>
                          <w:jc w:val="left"/>
                          <w:rPr>
                            <w:sz w:val="18"/>
                          </w:rPr>
                        </w:pPr>
                        <w:r>
                          <w:rPr>
                            <w:sz w:val="18"/>
                          </w:rPr>
                          <w:t>−0.6578</w:t>
                        </w:r>
                      </w:p>
                    </w:tc>
                    <w:tc>
                      <w:tcPr>
                        <w:tcW w:w="813" w:type="dxa"/>
                      </w:tcPr>
                      <w:p>
                        <w:pPr>
                          <w:pStyle w:val="TableParagraph"/>
                          <w:ind w:left="90" w:right="85"/>
                          <w:rPr>
                            <w:sz w:val="18"/>
                          </w:rPr>
                        </w:pPr>
                        <w:r>
                          <w:rPr>
                            <w:sz w:val="18"/>
                          </w:rPr>
                          <w:t>0.9755</w:t>
                        </w:r>
                      </w:p>
                    </w:tc>
                    <w:tc>
                      <w:tcPr>
                        <w:tcW w:w="813" w:type="dxa"/>
                      </w:tcPr>
                      <w:p>
                        <w:pPr>
                          <w:pStyle w:val="TableParagraph"/>
                          <w:ind w:right="103"/>
                          <w:jc w:val="right"/>
                          <w:rPr>
                            <w:sz w:val="18"/>
                          </w:rPr>
                        </w:pPr>
                        <w:r>
                          <w:rPr>
                            <w:sz w:val="18"/>
                          </w:rPr>
                          <w:t>−0.5622</w:t>
                        </w:r>
                      </w:p>
                    </w:tc>
                    <w:tc>
                      <w:tcPr>
                        <w:tcW w:w="878" w:type="dxa"/>
                      </w:tcPr>
                      <w:p>
                        <w:pPr>
                          <w:pStyle w:val="TableParagraph"/>
                          <w:ind w:left="109"/>
                          <w:jc w:val="left"/>
                          <w:rPr>
                            <w:sz w:val="18"/>
                          </w:rPr>
                        </w:pPr>
                        <w:r>
                          <w:rPr>
                            <w:sz w:val="18"/>
                          </w:rPr>
                          <w:t>−0.0003</w:t>
                        </w:r>
                      </w:p>
                    </w:tc>
                    <w:tc>
                      <w:tcPr>
                        <w:tcW w:w="943" w:type="dxa"/>
                      </w:tcPr>
                      <w:p>
                        <w:pPr>
                          <w:pStyle w:val="TableParagraph"/>
                          <w:ind w:right="217"/>
                          <w:jc w:val="right"/>
                          <w:rPr>
                            <w:sz w:val="18"/>
                          </w:rPr>
                        </w:pPr>
                        <w:r>
                          <w:rPr>
                            <w:sz w:val="18"/>
                          </w:rPr>
                          <w:t>0.7027</w:t>
                        </w:r>
                      </w:p>
                    </w:tc>
                    <w:tc>
                      <w:tcPr>
                        <w:tcW w:w="877" w:type="dxa"/>
                      </w:tcPr>
                      <w:p>
                        <w:pPr>
                          <w:pStyle w:val="TableParagraph"/>
                          <w:ind w:left="156" w:right="82"/>
                          <w:rPr>
                            <w:sz w:val="18"/>
                          </w:rPr>
                        </w:pPr>
                        <w:r>
                          <w:rPr>
                            <w:sz w:val="18"/>
                          </w:rPr>
                          <w:t>0.5797</w:t>
                        </w:r>
                      </w:p>
                    </w:tc>
                  </w:tr>
                  <w:tr>
                    <w:trPr>
                      <w:trHeight w:val="270" w:hRule="atLeast"/>
                    </w:trPr>
                    <w:tc>
                      <w:tcPr>
                        <w:tcW w:w="1040" w:type="dxa"/>
                      </w:tcPr>
                      <w:p>
                        <w:pPr>
                          <w:pStyle w:val="TableParagraph"/>
                          <w:ind w:left="96" w:right="107"/>
                          <w:rPr>
                            <w:sz w:val="18"/>
                          </w:rPr>
                        </w:pPr>
                        <w:r>
                          <w:rPr>
                            <w:sz w:val="18"/>
                          </w:rPr>
                          <w:t>B5</w:t>
                        </w:r>
                      </w:p>
                    </w:tc>
                    <w:tc>
                      <w:tcPr>
                        <w:tcW w:w="918" w:type="dxa"/>
                      </w:tcPr>
                      <w:p>
                        <w:pPr>
                          <w:pStyle w:val="TableParagraph"/>
                          <w:ind w:right="239"/>
                          <w:jc w:val="right"/>
                          <w:rPr>
                            <w:sz w:val="18"/>
                          </w:rPr>
                        </w:pPr>
                        <w:r>
                          <w:rPr>
                            <w:sz w:val="18"/>
                          </w:rPr>
                          <w:t>0.5568</w:t>
                        </w:r>
                      </w:p>
                    </w:tc>
                    <w:tc>
                      <w:tcPr>
                        <w:tcW w:w="1007" w:type="dxa"/>
                      </w:tcPr>
                      <w:p>
                        <w:pPr>
                          <w:pStyle w:val="TableParagraph"/>
                          <w:ind w:left="242"/>
                          <w:jc w:val="left"/>
                          <w:rPr>
                            <w:sz w:val="18"/>
                          </w:rPr>
                        </w:pPr>
                        <w:r>
                          <w:rPr>
                            <w:sz w:val="18"/>
                          </w:rPr>
                          <w:t>0.5293</w:t>
                        </w:r>
                      </w:p>
                    </w:tc>
                    <w:tc>
                      <w:tcPr>
                        <w:tcW w:w="970" w:type="dxa"/>
                      </w:tcPr>
                      <w:p>
                        <w:pPr>
                          <w:pStyle w:val="TableParagraph"/>
                          <w:ind w:left="270"/>
                          <w:jc w:val="left"/>
                          <w:rPr>
                            <w:sz w:val="18"/>
                          </w:rPr>
                        </w:pPr>
                        <w:r>
                          <w:rPr>
                            <w:sz w:val="18"/>
                          </w:rPr>
                          <w:t>0.3927</w:t>
                        </w:r>
                      </w:p>
                    </w:tc>
                    <w:tc>
                      <w:tcPr>
                        <w:tcW w:w="859" w:type="dxa"/>
                      </w:tcPr>
                      <w:p>
                        <w:pPr>
                          <w:pStyle w:val="TableParagraph"/>
                          <w:ind w:right="154"/>
                          <w:jc w:val="right"/>
                          <w:rPr>
                            <w:sz w:val="18"/>
                          </w:rPr>
                        </w:pPr>
                        <w:r>
                          <w:rPr>
                            <w:sz w:val="18"/>
                          </w:rPr>
                          <w:t>0.4341</w:t>
                        </w:r>
                      </w:p>
                    </w:tc>
                    <w:tc>
                      <w:tcPr>
                        <w:tcW w:w="813" w:type="dxa"/>
                      </w:tcPr>
                      <w:p>
                        <w:pPr>
                          <w:pStyle w:val="TableParagraph"/>
                          <w:ind w:left="109"/>
                          <w:jc w:val="left"/>
                          <w:rPr>
                            <w:sz w:val="18"/>
                          </w:rPr>
                        </w:pPr>
                        <w:r>
                          <w:rPr>
                            <w:sz w:val="18"/>
                          </w:rPr>
                          <w:t>−0.5592</w:t>
                        </w:r>
                      </w:p>
                    </w:tc>
                    <w:tc>
                      <w:tcPr>
                        <w:tcW w:w="813" w:type="dxa"/>
                      </w:tcPr>
                      <w:p>
                        <w:pPr>
                          <w:pStyle w:val="TableParagraph"/>
                          <w:ind w:left="90" w:right="85"/>
                          <w:rPr>
                            <w:sz w:val="18"/>
                          </w:rPr>
                        </w:pPr>
                        <w:r>
                          <w:rPr>
                            <w:sz w:val="18"/>
                          </w:rPr>
                          <w:t>0.9773</w:t>
                        </w:r>
                      </w:p>
                    </w:tc>
                    <w:tc>
                      <w:tcPr>
                        <w:tcW w:w="813" w:type="dxa"/>
                      </w:tcPr>
                      <w:p>
                        <w:pPr>
                          <w:pStyle w:val="TableParagraph"/>
                          <w:ind w:right="103"/>
                          <w:jc w:val="right"/>
                          <w:rPr>
                            <w:sz w:val="18"/>
                          </w:rPr>
                        </w:pPr>
                        <w:r>
                          <w:rPr>
                            <w:sz w:val="18"/>
                          </w:rPr>
                          <w:t>−0.4983</w:t>
                        </w:r>
                      </w:p>
                    </w:tc>
                    <w:tc>
                      <w:tcPr>
                        <w:tcW w:w="878" w:type="dxa"/>
                      </w:tcPr>
                      <w:p>
                        <w:pPr>
                          <w:pStyle w:val="TableParagraph"/>
                          <w:ind w:left="109"/>
                          <w:jc w:val="left"/>
                          <w:rPr>
                            <w:sz w:val="18"/>
                          </w:rPr>
                        </w:pPr>
                        <w:r>
                          <w:rPr>
                            <w:sz w:val="18"/>
                          </w:rPr>
                          <w:t>−0.0002</w:t>
                        </w:r>
                      </w:p>
                    </w:tc>
                    <w:tc>
                      <w:tcPr>
                        <w:tcW w:w="943" w:type="dxa"/>
                      </w:tcPr>
                      <w:p>
                        <w:pPr>
                          <w:pStyle w:val="TableParagraph"/>
                          <w:ind w:right="217"/>
                          <w:jc w:val="right"/>
                          <w:rPr>
                            <w:sz w:val="18"/>
                          </w:rPr>
                        </w:pPr>
                        <w:r>
                          <w:rPr>
                            <w:sz w:val="18"/>
                          </w:rPr>
                          <w:t>0.5568</w:t>
                        </w:r>
                      </w:p>
                    </w:tc>
                    <w:tc>
                      <w:tcPr>
                        <w:tcW w:w="877" w:type="dxa"/>
                      </w:tcPr>
                      <w:p>
                        <w:pPr>
                          <w:pStyle w:val="TableParagraph"/>
                          <w:ind w:left="156" w:right="82"/>
                          <w:rPr>
                            <w:sz w:val="18"/>
                          </w:rPr>
                        </w:pPr>
                        <w:r>
                          <w:rPr>
                            <w:sz w:val="18"/>
                          </w:rPr>
                          <w:t>0.4341</w:t>
                        </w:r>
                      </w:p>
                    </w:tc>
                  </w:tr>
                  <w:tr>
                    <w:trPr>
                      <w:trHeight w:val="270" w:hRule="atLeast"/>
                    </w:trPr>
                    <w:tc>
                      <w:tcPr>
                        <w:tcW w:w="1040" w:type="dxa"/>
                      </w:tcPr>
                      <w:p>
                        <w:pPr>
                          <w:pStyle w:val="TableParagraph"/>
                          <w:ind w:left="96" w:right="107"/>
                          <w:rPr>
                            <w:sz w:val="18"/>
                          </w:rPr>
                        </w:pPr>
                        <w:r>
                          <w:rPr>
                            <w:sz w:val="18"/>
                          </w:rPr>
                          <w:t>B6</w:t>
                        </w:r>
                      </w:p>
                    </w:tc>
                    <w:tc>
                      <w:tcPr>
                        <w:tcW w:w="918" w:type="dxa"/>
                      </w:tcPr>
                      <w:p>
                        <w:pPr>
                          <w:pStyle w:val="TableParagraph"/>
                          <w:ind w:right="188"/>
                          <w:jc w:val="right"/>
                          <w:rPr>
                            <w:sz w:val="18"/>
                          </w:rPr>
                        </w:pPr>
                        <w:r>
                          <w:rPr>
                            <w:sz w:val="18"/>
                          </w:rPr>
                          <w:t>−0.4072</w:t>
                        </w:r>
                      </w:p>
                    </w:tc>
                    <w:tc>
                      <w:tcPr>
                        <w:tcW w:w="1007" w:type="dxa"/>
                      </w:tcPr>
                      <w:p>
                        <w:pPr>
                          <w:pStyle w:val="TableParagraph"/>
                          <w:ind w:left="192"/>
                          <w:jc w:val="left"/>
                          <w:rPr>
                            <w:sz w:val="18"/>
                          </w:rPr>
                        </w:pPr>
                        <w:r>
                          <w:rPr>
                            <w:sz w:val="18"/>
                          </w:rPr>
                          <w:t>−0.4587</w:t>
                        </w:r>
                      </w:p>
                    </w:tc>
                    <w:tc>
                      <w:tcPr>
                        <w:tcW w:w="970" w:type="dxa"/>
                      </w:tcPr>
                      <w:p>
                        <w:pPr>
                          <w:pStyle w:val="TableParagraph"/>
                          <w:ind w:left="219"/>
                          <w:jc w:val="left"/>
                          <w:rPr>
                            <w:sz w:val="18"/>
                          </w:rPr>
                        </w:pPr>
                        <w:r>
                          <w:rPr>
                            <w:sz w:val="18"/>
                          </w:rPr>
                          <w:t>−0.4006</w:t>
                        </w:r>
                      </w:p>
                    </w:tc>
                    <w:tc>
                      <w:tcPr>
                        <w:tcW w:w="859" w:type="dxa"/>
                      </w:tcPr>
                      <w:p>
                        <w:pPr>
                          <w:pStyle w:val="TableParagraph"/>
                          <w:ind w:right="103"/>
                          <w:jc w:val="right"/>
                          <w:rPr>
                            <w:sz w:val="18"/>
                          </w:rPr>
                        </w:pPr>
                        <w:r>
                          <w:rPr>
                            <w:sz w:val="18"/>
                          </w:rPr>
                          <w:t>−0.4457</w:t>
                        </w:r>
                      </w:p>
                    </w:tc>
                    <w:tc>
                      <w:tcPr>
                        <w:tcW w:w="813" w:type="dxa"/>
                      </w:tcPr>
                      <w:p>
                        <w:pPr>
                          <w:pStyle w:val="TableParagraph"/>
                          <w:ind w:left="160"/>
                          <w:jc w:val="left"/>
                          <w:rPr>
                            <w:sz w:val="18"/>
                          </w:rPr>
                        </w:pPr>
                        <w:r>
                          <w:rPr>
                            <w:sz w:val="18"/>
                          </w:rPr>
                          <w:t>0.0447</w:t>
                        </w:r>
                      </w:p>
                    </w:tc>
                    <w:tc>
                      <w:tcPr>
                        <w:tcW w:w="813" w:type="dxa"/>
                      </w:tcPr>
                      <w:p>
                        <w:pPr>
                          <w:pStyle w:val="TableParagraph"/>
                          <w:ind w:left="90" w:right="85"/>
                          <w:rPr>
                            <w:sz w:val="18"/>
                          </w:rPr>
                        </w:pPr>
                        <w:r>
                          <w:rPr>
                            <w:sz w:val="18"/>
                          </w:rPr>
                          <w:t>0.3687</w:t>
                        </w:r>
                      </w:p>
                    </w:tc>
                    <w:tc>
                      <w:tcPr>
                        <w:tcW w:w="813" w:type="dxa"/>
                      </w:tcPr>
                      <w:p>
                        <w:pPr>
                          <w:pStyle w:val="TableParagraph"/>
                          <w:ind w:right="102"/>
                          <w:jc w:val="right"/>
                          <w:rPr>
                            <w:sz w:val="18"/>
                          </w:rPr>
                        </w:pPr>
                        <w:r>
                          <w:rPr>
                            <w:sz w:val="18"/>
                          </w:rPr>
                          <w:t>−0.1337</w:t>
                        </w:r>
                      </w:p>
                    </w:tc>
                    <w:tc>
                      <w:tcPr>
                        <w:tcW w:w="878" w:type="dxa"/>
                      </w:tcPr>
                      <w:p>
                        <w:pPr>
                          <w:pStyle w:val="TableParagraph"/>
                          <w:ind w:left="109"/>
                          <w:jc w:val="left"/>
                          <w:rPr>
                            <w:sz w:val="18"/>
                          </w:rPr>
                        </w:pPr>
                        <w:r>
                          <w:rPr>
                            <w:sz w:val="18"/>
                          </w:rPr>
                          <w:t>−0.0001</w:t>
                        </w:r>
                      </w:p>
                    </w:tc>
                    <w:tc>
                      <w:tcPr>
                        <w:tcW w:w="943" w:type="dxa"/>
                      </w:tcPr>
                      <w:p>
                        <w:pPr>
                          <w:pStyle w:val="TableParagraph"/>
                          <w:ind w:right="167"/>
                          <w:jc w:val="right"/>
                          <w:rPr>
                            <w:sz w:val="18"/>
                          </w:rPr>
                        </w:pPr>
                        <w:r>
                          <w:rPr>
                            <w:sz w:val="18"/>
                          </w:rPr>
                          <w:t>−0.4072</w:t>
                        </w:r>
                      </w:p>
                    </w:tc>
                    <w:tc>
                      <w:tcPr>
                        <w:tcW w:w="877" w:type="dxa"/>
                      </w:tcPr>
                      <w:p>
                        <w:pPr>
                          <w:pStyle w:val="TableParagraph"/>
                          <w:ind w:left="156" w:right="83"/>
                          <w:rPr>
                            <w:sz w:val="18"/>
                          </w:rPr>
                        </w:pPr>
                        <w:r>
                          <w:rPr>
                            <w:sz w:val="18"/>
                          </w:rPr>
                          <w:t>−0.4457</w:t>
                        </w:r>
                      </w:p>
                    </w:tc>
                  </w:tr>
                  <w:tr>
                    <w:trPr>
                      <w:trHeight w:val="270" w:hRule="atLeast"/>
                    </w:trPr>
                    <w:tc>
                      <w:tcPr>
                        <w:tcW w:w="1040" w:type="dxa"/>
                      </w:tcPr>
                      <w:p>
                        <w:pPr>
                          <w:pStyle w:val="TableParagraph"/>
                          <w:ind w:left="96" w:right="107"/>
                          <w:rPr>
                            <w:sz w:val="18"/>
                          </w:rPr>
                        </w:pPr>
                        <w:r>
                          <w:rPr>
                            <w:sz w:val="18"/>
                          </w:rPr>
                          <w:t>B7</w:t>
                        </w:r>
                      </w:p>
                    </w:tc>
                    <w:tc>
                      <w:tcPr>
                        <w:tcW w:w="918" w:type="dxa"/>
                      </w:tcPr>
                      <w:p>
                        <w:pPr>
                          <w:pStyle w:val="TableParagraph"/>
                          <w:ind w:right="188"/>
                          <w:jc w:val="right"/>
                          <w:rPr>
                            <w:sz w:val="18"/>
                          </w:rPr>
                        </w:pPr>
                        <w:r>
                          <w:rPr>
                            <w:sz w:val="18"/>
                          </w:rPr>
                          <w:t>−0.3466</w:t>
                        </w:r>
                      </w:p>
                    </w:tc>
                    <w:tc>
                      <w:tcPr>
                        <w:tcW w:w="1007" w:type="dxa"/>
                      </w:tcPr>
                      <w:p>
                        <w:pPr>
                          <w:pStyle w:val="TableParagraph"/>
                          <w:ind w:left="192"/>
                          <w:jc w:val="left"/>
                          <w:rPr>
                            <w:sz w:val="18"/>
                          </w:rPr>
                        </w:pPr>
                        <w:r>
                          <w:rPr>
                            <w:sz w:val="18"/>
                          </w:rPr>
                          <w:t>−0.4085</w:t>
                        </w:r>
                      </w:p>
                    </w:tc>
                    <w:tc>
                      <w:tcPr>
                        <w:tcW w:w="970" w:type="dxa"/>
                      </w:tcPr>
                      <w:p>
                        <w:pPr>
                          <w:pStyle w:val="TableParagraph"/>
                          <w:ind w:left="219"/>
                          <w:jc w:val="left"/>
                          <w:rPr>
                            <w:sz w:val="18"/>
                          </w:rPr>
                        </w:pPr>
                        <w:r>
                          <w:rPr>
                            <w:sz w:val="18"/>
                          </w:rPr>
                          <w:t>−0.3409</w:t>
                        </w:r>
                      </w:p>
                    </w:tc>
                    <w:tc>
                      <w:tcPr>
                        <w:tcW w:w="859" w:type="dxa"/>
                      </w:tcPr>
                      <w:p>
                        <w:pPr>
                          <w:pStyle w:val="TableParagraph"/>
                          <w:ind w:right="103"/>
                          <w:jc w:val="right"/>
                          <w:rPr>
                            <w:sz w:val="18"/>
                          </w:rPr>
                        </w:pPr>
                        <w:r>
                          <w:rPr>
                            <w:sz w:val="18"/>
                          </w:rPr>
                          <w:t>−0.3981</w:t>
                        </w:r>
                      </w:p>
                    </w:tc>
                    <w:tc>
                      <w:tcPr>
                        <w:tcW w:w="813" w:type="dxa"/>
                      </w:tcPr>
                      <w:p>
                        <w:pPr>
                          <w:pStyle w:val="TableParagraph"/>
                          <w:ind w:left="109"/>
                          <w:jc w:val="left"/>
                          <w:rPr>
                            <w:sz w:val="18"/>
                          </w:rPr>
                        </w:pPr>
                        <w:r>
                          <w:rPr>
                            <w:sz w:val="18"/>
                          </w:rPr>
                          <w:t>−0.0032</w:t>
                        </w:r>
                      </w:p>
                    </w:tc>
                    <w:tc>
                      <w:tcPr>
                        <w:tcW w:w="813" w:type="dxa"/>
                      </w:tcPr>
                      <w:p>
                        <w:pPr>
                          <w:pStyle w:val="TableParagraph"/>
                          <w:ind w:left="90" w:right="85"/>
                          <w:rPr>
                            <w:sz w:val="18"/>
                          </w:rPr>
                        </w:pPr>
                        <w:r>
                          <w:rPr>
                            <w:sz w:val="18"/>
                          </w:rPr>
                          <w:t>0.4068</w:t>
                        </w:r>
                      </w:p>
                    </w:tc>
                    <w:tc>
                      <w:tcPr>
                        <w:tcW w:w="813" w:type="dxa"/>
                      </w:tcPr>
                      <w:p>
                        <w:pPr>
                          <w:pStyle w:val="TableParagraph"/>
                          <w:ind w:right="102"/>
                          <w:jc w:val="right"/>
                          <w:rPr>
                            <w:sz w:val="18"/>
                          </w:rPr>
                        </w:pPr>
                        <w:r>
                          <w:rPr>
                            <w:sz w:val="18"/>
                          </w:rPr>
                          <w:t>−0.1828</w:t>
                        </w:r>
                      </w:p>
                    </w:tc>
                    <w:tc>
                      <w:tcPr>
                        <w:tcW w:w="878" w:type="dxa"/>
                      </w:tcPr>
                      <w:p>
                        <w:pPr>
                          <w:pStyle w:val="TableParagraph"/>
                          <w:ind w:left="109"/>
                          <w:jc w:val="left"/>
                          <w:rPr>
                            <w:sz w:val="18"/>
                          </w:rPr>
                        </w:pPr>
                        <w:r>
                          <w:rPr>
                            <w:sz w:val="18"/>
                          </w:rPr>
                          <w:t>−0.0001</w:t>
                        </w:r>
                      </w:p>
                    </w:tc>
                    <w:tc>
                      <w:tcPr>
                        <w:tcW w:w="943" w:type="dxa"/>
                      </w:tcPr>
                      <w:p>
                        <w:pPr>
                          <w:pStyle w:val="TableParagraph"/>
                          <w:ind w:right="166"/>
                          <w:jc w:val="right"/>
                          <w:rPr>
                            <w:sz w:val="18"/>
                          </w:rPr>
                        </w:pPr>
                        <w:r>
                          <w:rPr>
                            <w:sz w:val="18"/>
                          </w:rPr>
                          <w:t>−0.3466</w:t>
                        </w:r>
                      </w:p>
                    </w:tc>
                    <w:tc>
                      <w:tcPr>
                        <w:tcW w:w="877" w:type="dxa"/>
                      </w:tcPr>
                      <w:p>
                        <w:pPr>
                          <w:pStyle w:val="TableParagraph"/>
                          <w:ind w:left="156" w:right="83"/>
                          <w:rPr>
                            <w:sz w:val="18"/>
                          </w:rPr>
                        </w:pPr>
                        <w:r>
                          <w:rPr>
                            <w:sz w:val="18"/>
                          </w:rPr>
                          <w:t>−0.3981</w:t>
                        </w:r>
                      </w:p>
                    </w:tc>
                  </w:tr>
                  <w:tr>
                    <w:trPr>
                      <w:trHeight w:val="270" w:hRule="atLeast"/>
                    </w:trPr>
                    <w:tc>
                      <w:tcPr>
                        <w:tcW w:w="1040" w:type="dxa"/>
                      </w:tcPr>
                      <w:p>
                        <w:pPr>
                          <w:pStyle w:val="TableParagraph"/>
                          <w:ind w:left="96" w:right="106"/>
                          <w:rPr>
                            <w:sz w:val="18"/>
                          </w:rPr>
                        </w:pPr>
                        <w:r>
                          <w:rPr>
                            <w:sz w:val="18"/>
                          </w:rPr>
                          <w:t>MNDWI</w:t>
                        </w:r>
                      </w:p>
                    </w:tc>
                    <w:tc>
                      <w:tcPr>
                        <w:tcW w:w="918" w:type="dxa"/>
                      </w:tcPr>
                      <w:p>
                        <w:pPr>
                          <w:pStyle w:val="TableParagraph"/>
                          <w:ind w:right="239"/>
                          <w:jc w:val="right"/>
                          <w:rPr>
                            <w:sz w:val="18"/>
                          </w:rPr>
                        </w:pPr>
                        <w:r>
                          <w:rPr>
                            <w:sz w:val="18"/>
                          </w:rPr>
                          <w:t>1.0000</w:t>
                        </w:r>
                      </w:p>
                    </w:tc>
                    <w:tc>
                      <w:tcPr>
                        <w:tcW w:w="1007" w:type="dxa"/>
                      </w:tcPr>
                      <w:p>
                        <w:pPr>
                          <w:pStyle w:val="TableParagraph"/>
                          <w:ind w:left="243"/>
                          <w:jc w:val="left"/>
                          <w:rPr>
                            <w:sz w:val="18"/>
                          </w:rPr>
                        </w:pPr>
                        <w:r>
                          <w:rPr>
                            <w:sz w:val="18"/>
                          </w:rPr>
                          <w:t>0.9934</w:t>
                        </w:r>
                      </w:p>
                    </w:tc>
                    <w:tc>
                      <w:tcPr>
                        <w:tcW w:w="970" w:type="dxa"/>
                      </w:tcPr>
                      <w:p>
                        <w:pPr>
                          <w:pStyle w:val="TableParagraph"/>
                          <w:ind w:left="270"/>
                          <w:jc w:val="left"/>
                          <w:rPr>
                            <w:sz w:val="18"/>
                          </w:rPr>
                        </w:pPr>
                        <w:r>
                          <w:rPr>
                            <w:sz w:val="18"/>
                          </w:rPr>
                          <w:t>0.9380</w:t>
                        </w:r>
                      </w:p>
                    </w:tc>
                    <w:tc>
                      <w:tcPr>
                        <w:tcW w:w="859" w:type="dxa"/>
                      </w:tcPr>
                      <w:p>
                        <w:pPr>
                          <w:pStyle w:val="TableParagraph"/>
                          <w:ind w:right="154"/>
                          <w:jc w:val="right"/>
                          <w:rPr>
                            <w:sz w:val="18"/>
                          </w:rPr>
                        </w:pPr>
                        <w:r>
                          <w:rPr>
                            <w:sz w:val="18"/>
                          </w:rPr>
                          <w:t>0.9135</w:t>
                        </w:r>
                      </w:p>
                    </w:tc>
                    <w:tc>
                      <w:tcPr>
                        <w:tcW w:w="813" w:type="dxa"/>
                      </w:tcPr>
                      <w:p>
                        <w:pPr>
                          <w:pStyle w:val="TableParagraph"/>
                          <w:ind w:left="109"/>
                          <w:jc w:val="left"/>
                          <w:rPr>
                            <w:sz w:val="18"/>
                          </w:rPr>
                        </w:pPr>
                        <w:r>
                          <w:rPr>
                            <w:sz w:val="18"/>
                          </w:rPr>
                          <w:t>−0.8212</w:t>
                        </w:r>
                      </w:p>
                    </w:tc>
                    <w:tc>
                      <w:tcPr>
                        <w:tcW w:w="813" w:type="dxa"/>
                      </w:tcPr>
                      <w:p>
                        <w:pPr>
                          <w:pStyle w:val="TableParagraph"/>
                          <w:ind w:left="90" w:right="85"/>
                          <w:rPr>
                            <w:sz w:val="18"/>
                          </w:rPr>
                        </w:pPr>
                        <w:r>
                          <w:rPr>
                            <w:sz w:val="18"/>
                          </w:rPr>
                          <w:t>0.6131</w:t>
                        </w:r>
                      </w:p>
                    </w:tc>
                    <w:tc>
                      <w:tcPr>
                        <w:tcW w:w="813" w:type="dxa"/>
                      </w:tcPr>
                      <w:p>
                        <w:pPr>
                          <w:pStyle w:val="TableParagraph"/>
                          <w:ind w:right="102"/>
                          <w:jc w:val="right"/>
                          <w:rPr>
                            <w:sz w:val="18"/>
                          </w:rPr>
                        </w:pPr>
                        <w:r>
                          <w:rPr>
                            <w:sz w:val="18"/>
                          </w:rPr>
                          <w:t>−0.6612</w:t>
                        </w:r>
                      </w:p>
                    </w:tc>
                    <w:tc>
                      <w:tcPr>
                        <w:tcW w:w="878" w:type="dxa"/>
                      </w:tcPr>
                      <w:p>
                        <w:pPr>
                          <w:pStyle w:val="TableParagraph"/>
                          <w:ind w:left="109"/>
                          <w:jc w:val="left"/>
                          <w:rPr>
                            <w:sz w:val="18"/>
                          </w:rPr>
                        </w:pPr>
                        <w:r>
                          <w:rPr>
                            <w:sz w:val="18"/>
                          </w:rPr>
                          <w:t>−0.0002</w:t>
                        </w:r>
                      </w:p>
                    </w:tc>
                    <w:tc>
                      <w:tcPr>
                        <w:tcW w:w="943" w:type="dxa"/>
                      </w:tcPr>
                      <w:p>
                        <w:pPr>
                          <w:pStyle w:val="TableParagraph"/>
                          <w:ind w:right="217"/>
                          <w:jc w:val="right"/>
                          <w:rPr>
                            <w:sz w:val="18"/>
                          </w:rPr>
                        </w:pPr>
                        <w:r>
                          <w:rPr>
                            <w:sz w:val="18"/>
                          </w:rPr>
                          <w:t>1.0000</w:t>
                        </w:r>
                      </w:p>
                    </w:tc>
                    <w:tc>
                      <w:tcPr>
                        <w:tcW w:w="877" w:type="dxa"/>
                      </w:tcPr>
                      <w:p>
                        <w:pPr>
                          <w:pStyle w:val="TableParagraph"/>
                          <w:ind w:left="156" w:right="82"/>
                          <w:rPr>
                            <w:sz w:val="18"/>
                          </w:rPr>
                        </w:pPr>
                        <w:r>
                          <w:rPr>
                            <w:sz w:val="18"/>
                          </w:rPr>
                          <w:t>0.9135</w:t>
                        </w:r>
                      </w:p>
                    </w:tc>
                  </w:tr>
                  <w:tr>
                    <w:trPr>
                      <w:trHeight w:val="270" w:hRule="atLeast"/>
                    </w:trPr>
                    <w:tc>
                      <w:tcPr>
                        <w:tcW w:w="1040" w:type="dxa"/>
                      </w:tcPr>
                      <w:p>
                        <w:pPr>
                          <w:pStyle w:val="TableParagraph"/>
                          <w:ind w:left="96" w:right="107"/>
                          <w:rPr>
                            <w:sz w:val="12"/>
                          </w:rPr>
                        </w:pPr>
                        <w:r>
                          <w:rPr>
                            <w:position w:val="1"/>
                            <w:sz w:val="18"/>
                          </w:rPr>
                          <w:t>MAWEI</w:t>
                        </w:r>
                        <w:r>
                          <w:rPr>
                            <w:sz w:val="12"/>
                          </w:rPr>
                          <w:t>nsh</w:t>
                        </w:r>
                      </w:p>
                    </w:tc>
                    <w:tc>
                      <w:tcPr>
                        <w:tcW w:w="918" w:type="dxa"/>
                      </w:tcPr>
                      <w:p>
                        <w:pPr>
                          <w:pStyle w:val="TableParagraph"/>
                          <w:ind w:right="239"/>
                          <w:jc w:val="right"/>
                          <w:rPr>
                            <w:sz w:val="18"/>
                          </w:rPr>
                        </w:pPr>
                        <w:r>
                          <w:rPr>
                            <w:sz w:val="18"/>
                          </w:rPr>
                          <w:t>0.9934</w:t>
                        </w:r>
                      </w:p>
                    </w:tc>
                    <w:tc>
                      <w:tcPr>
                        <w:tcW w:w="1007" w:type="dxa"/>
                      </w:tcPr>
                      <w:p>
                        <w:pPr>
                          <w:pStyle w:val="TableParagraph"/>
                          <w:ind w:left="242"/>
                          <w:jc w:val="left"/>
                          <w:rPr>
                            <w:sz w:val="18"/>
                          </w:rPr>
                        </w:pPr>
                        <w:r>
                          <w:rPr>
                            <w:sz w:val="18"/>
                          </w:rPr>
                          <w:t>1.0000</w:t>
                        </w:r>
                      </w:p>
                    </w:tc>
                    <w:tc>
                      <w:tcPr>
                        <w:tcW w:w="970" w:type="dxa"/>
                      </w:tcPr>
                      <w:p>
                        <w:pPr>
                          <w:pStyle w:val="TableParagraph"/>
                          <w:ind w:left="270"/>
                          <w:jc w:val="left"/>
                          <w:rPr>
                            <w:sz w:val="18"/>
                          </w:rPr>
                        </w:pPr>
                        <w:r>
                          <w:rPr>
                            <w:sz w:val="18"/>
                          </w:rPr>
                          <w:t>0.9430</w:t>
                        </w:r>
                      </w:p>
                    </w:tc>
                    <w:tc>
                      <w:tcPr>
                        <w:tcW w:w="859" w:type="dxa"/>
                      </w:tcPr>
                      <w:p>
                        <w:pPr>
                          <w:pStyle w:val="TableParagraph"/>
                          <w:ind w:right="154"/>
                          <w:jc w:val="right"/>
                          <w:rPr>
                            <w:sz w:val="18"/>
                          </w:rPr>
                        </w:pPr>
                        <w:r>
                          <w:rPr>
                            <w:sz w:val="18"/>
                          </w:rPr>
                          <w:t>0.9179</w:t>
                        </w:r>
                      </w:p>
                    </w:tc>
                    <w:tc>
                      <w:tcPr>
                        <w:tcW w:w="813" w:type="dxa"/>
                      </w:tcPr>
                      <w:p>
                        <w:pPr>
                          <w:pStyle w:val="TableParagraph"/>
                          <w:ind w:left="109"/>
                          <w:jc w:val="left"/>
                          <w:rPr>
                            <w:sz w:val="18"/>
                          </w:rPr>
                        </w:pPr>
                        <w:r>
                          <w:rPr>
                            <w:sz w:val="18"/>
                          </w:rPr>
                          <w:t>−0.7834</w:t>
                        </w:r>
                      </w:p>
                    </w:tc>
                    <w:tc>
                      <w:tcPr>
                        <w:tcW w:w="813" w:type="dxa"/>
                      </w:tcPr>
                      <w:p>
                        <w:pPr>
                          <w:pStyle w:val="TableParagraph"/>
                          <w:ind w:left="90" w:right="85"/>
                          <w:rPr>
                            <w:sz w:val="18"/>
                          </w:rPr>
                        </w:pPr>
                        <w:r>
                          <w:rPr>
                            <w:sz w:val="18"/>
                          </w:rPr>
                          <w:t>0.5758</w:t>
                        </w:r>
                      </w:p>
                    </w:tc>
                    <w:tc>
                      <w:tcPr>
                        <w:tcW w:w="813" w:type="dxa"/>
                      </w:tcPr>
                      <w:p>
                        <w:pPr>
                          <w:pStyle w:val="TableParagraph"/>
                          <w:ind w:right="103"/>
                          <w:jc w:val="right"/>
                          <w:rPr>
                            <w:sz w:val="18"/>
                          </w:rPr>
                        </w:pPr>
                        <w:r>
                          <w:rPr>
                            <w:sz w:val="18"/>
                          </w:rPr>
                          <w:t>−0.6059</w:t>
                        </w:r>
                      </w:p>
                    </w:tc>
                    <w:tc>
                      <w:tcPr>
                        <w:tcW w:w="878" w:type="dxa"/>
                      </w:tcPr>
                      <w:p>
                        <w:pPr>
                          <w:pStyle w:val="TableParagraph"/>
                          <w:ind w:left="109"/>
                          <w:jc w:val="left"/>
                          <w:rPr>
                            <w:sz w:val="18"/>
                          </w:rPr>
                        </w:pPr>
                        <w:r>
                          <w:rPr>
                            <w:sz w:val="18"/>
                          </w:rPr>
                          <w:t>−0.0002</w:t>
                        </w:r>
                      </w:p>
                    </w:tc>
                    <w:tc>
                      <w:tcPr>
                        <w:tcW w:w="943" w:type="dxa"/>
                      </w:tcPr>
                      <w:p>
                        <w:pPr>
                          <w:pStyle w:val="TableParagraph"/>
                          <w:ind w:right="217"/>
                          <w:jc w:val="right"/>
                          <w:rPr>
                            <w:sz w:val="18"/>
                          </w:rPr>
                        </w:pPr>
                        <w:r>
                          <w:rPr>
                            <w:sz w:val="18"/>
                          </w:rPr>
                          <w:t>0.9934</w:t>
                        </w:r>
                      </w:p>
                    </w:tc>
                    <w:tc>
                      <w:tcPr>
                        <w:tcW w:w="877" w:type="dxa"/>
                      </w:tcPr>
                      <w:p>
                        <w:pPr>
                          <w:pStyle w:val="TableParagraph"/>
                          <w:ind w:left="156" w:right="82"/>
                          <w:rPr>
                            <w:sz w:val="18"/>
                          </w:rPr>
                        </w:pPr>
                        <w:r>
                          <w:rPr>
                            <w:sz w:val="18"/>
                          </w:rPr>
                          <w:t>0.9179</w:t>
                        </w:r>
                      </w:p>
                    </w:tc>
                  </w:tr>
                  <w:tr>
                    <w:trPr>
                      <w:trHeight w:val="270" w:hRule="atLeast"/>
                    </w:trPr>
                    <w:tc>
                      <w:tcPr>
                        <w:tcW w:w="1040" w:type="dxa"/>
                      </w:tcPr>
                      <w:p>
                        <w:pPr>
                          <w:pStyle w:val="TableParagraph"/>
                          <w:ind w:left="96" w:right="107"/>
                          <w:rPr>
                            <w:sz w:val="12"/>
                          </w:rPr>
                        </w:pPr>
                        <w:r>
                          <w:rPr>
                            <w:position w:val="1"/>
                            <w:sz w:val="18"/>
                          </w:rPr>
                          <w:t>MAWEI</w:t>
                        </w:r>
                        <w:r>
                          <w:rPr>
                            <w:sz w:val="12"/>
                          </w:rPr>
                          <w:t>sh</w:t>
                        </w:r>
                      </w:p>
                    </w:tc>
                    <w:tc>
                      <w:tcPr>
                        <w:tcW w:w="918" w:type="dxa"/>
                      </w:tcPr>
                      <w:p>
                        <w:pPr>
                          <w:pStyle w:val="TableParagraph"/>
                          <w:ind w:right="239"/>
                          <w:jc w:val="right"/>
                          <w:rPr>
                            <w:sz w:val="18"/>
                          </w:rPr>
                        </w:pPr>
                        <w:r>
                          <w:rPr>
                            <w:sz w:val="18"/>
                          </w:rPr>
                          <w:t>0.9380</w:t>
                        </w:r>
                      </w:p>
                    </w:tc>
                    <w:tc>
                      <w:tcPr>
                        <w:tcW w:w="1007" w:type="dxa"/>
                      </w:tcPr>
                      <w:p>
                        <w:pPr>
                          <w:pStyle w:val="TableParagraph"/>
                          <w:ind w:left="242"/>
                          <w:jc w:val="left"/>
                          <w:rPr>
                            <w:sz w:val="18"/>
                          </w:rPr>
                        </w:pPr>
                        <w:r>
                          <w:rPr>
                            <w:sz w:val="18"/>
                          </w:rPr>
                          <w:t>0.9430</w:t>
                        </w:r>
                      </w:p>
                    </w:tc>
                    <w:tc>
                      <w:tcPr>
                        <w:tcW w:w="970" w:type="dxa"/>
                      </w:tcPr>
                      <w:p>
                        <w:pPr>
                          <w:pStyle w:val="TableParagraph"/>
                          <w:ind w:left="270"/>
                          <w:jc w:val="left"/>
                          <w:rPr>
                            <w:sz w:val="18"/>
                          </w:rPr>
                        </w:pPr>
                        <w:r>
                          <w:rPr>
                            <w:sz w:val="18"/>
                          </w:rPr>
                          <w:t>1.0000</w:t>
                        </w:r>
                      </w:p>
                    </w:tc>
                    <w:tc>
                      <w:tcPr>
                        <w:tcW w:w="859" w:type="dxa"/>
                      </w:tcPr>
                      <w:p>
                        <w:pPr>
                          <w:pStyle w:val="TableParagraph"/>
                          <w:ind w:right="154"/>
                          <w:jc w:val="right"/>
                          <w:rPr>
                            <w:sz w:val="18"/>
                          </w:rPr>
                        </w:pPr>
                        <w:r>
                          <w:rPr>
                            <w:sz w:val="18"/>
                          </w:rPr>
                          <w:t>0.8907</w:t>
                        </w:r>
                      </w:p>
                    </w:tc>
                    <w:tc>
                      <w:tcPr>
                        <w:tcW w:w="813" w:type="dxa"/>
                      </w:tcPr>
                      <w:p>
                        <w:pPr>
                          <w:pStyle w:val="TableParagraph"/>
                          <w:ind w:left="109"/>
                          <w:jc w:val="left"/>
                          <w:rPr>
                            <w:sz w:val="18"/>
                          </w:rPr>
                        </w:pPr>
                        <w:r>
                          <w:rPr>
                            <w:sz w:val="18"/>
                          </w:rPr>
                          <w:t>−0.7662</w:t>
                        </w:r>
                      </w:p>
                    </w:tc>
                    <w:tc>
                      <w:tcPr>
                        <w:tcW w:w="813" w:type="dxa"/>
                      </w:tcPr>
                      <w:p>
                        <w:pPr>
                          <w:pStyle w:val="TableParagraph"/>
                          <w:ind w:left="90" w:right="85"/>
                          <w:rPr>
                            <w:sz w:val="18"/>
                          </w:rPr>
                        </w:pPr>
                        <w:r>
                          <w:rPr>
                            <w:sz w:val="18"/>
                          </w:rPr>
                          <w:t>0.4877</w:t>
                        </w:r>
                      </w:p>
                    </w:tc>
                    <w:tc>
                      <w:tcPr>
                        <w:tcW w:w="813" w:type="dxa"/>
                      </w:tcPr>
                      <w:p>
                        <w:pPr>
                          <w:pStyle w:val="TableParagraph"/>
                          <w:ind w:right="103"/>
                          <w:jc w:val="right"/>
                          <w:rPr>
                            <w:sz w:val="18"/>
                          </w:rPr>
                        </w:pPr>
                        <w:r>
                          <w:rPr>
                            <w:sz w:val="18"/>
                          </w:rPr>
                          <w:t>−0.6228</w:t>
                        </w:r>
                      </w:p>
                    </w:tc>
                    <w:tc>
                      <w:tcPr>
                        <w:tcW w:w="878" w:type="dxa"/>
                      </w:tcPr>
                      <w:p>
                        <w:pPr>
                          <w:pStyle w:val="TableParagraph"/>
                          <w:ind w:left="109"/>
                          <w:jc w:val="left"/>
                          <w:rPr>
                            <w:sz w:val="18"/>
                          </w:rPr>
                        </w:pPr>
                        <w:r>
                          <w:rPr>
                            <w:sz w:val="18"/>
                          </w:rPr>
                          <w:t>−0.0003</w:t>
                        </w:r>
                      </w:p>
                    </w:tc>
                    <w:tc>
                      <w:tcPr>
                        <w:tcW w:w="943" w:type="dxa"/>
                      </w:tcPr>
                      <w:p>
                        <w:pPr>
                          <w:pStyle w:val="TableParagraph"/>
                          <w:ind w:right="217"/>
                          <w:jc w:val="right"/>
                          <w:rPr>
                            <w:sz w:val="18"/>
                          </w:rPr>
                        </w:pPr>
                        <w:r>
                          <w:rPr>
                            <w:sz w:val="18"/>
                          </w:rPr>
                          <w:t>0.9380</w:t>
                        </w:r>
                      </w:p>
                    </w:tc>
                    <w:tc>
                      <w:tcPr>
                        <w:tcW w:w="877" w:type="dxa"/>
                      </w:tcPr>
                      <w:p>
                        <w:pPr>
                          <w:pStyle w:val="TableParagraph"/>
                          <w:ind w:left="156" w:right="82"/>
                          <w:rPr>
                            <w:sz w:val="18"/>
                          </w:rPr>
                        </w:pPr>
                        <w:r>
                          <w:rPr>
                            <w:sz w:val="18"/>
                          </w:rPr>
                          <w:t>0.8907</w:t>
                        </w:r>
                      </w:p>
                    </w:tc>
                  </w:tr>
                  <w:tr>
                    <w:trPr>
                      <w:trHeight w:val="270" w:hRule="atLeast"/>
                    </w:trPr>
                    <w:tc>
                      <w:tcPr>
                        <w:tcW w:w="1040" w:type="dxa"/>
                      </w:tcPr>
                      <w:p>
                        <w:pPr>
                          <w:pStyle w:val="TableParagraph"/>
                          <w:ind w:left="96" w:right="107"/>
                          <w:rPr>
                            <w:sz w:val="18"/>
                          </w:rPr>
                        </w:pPr>
                        <w:r>
                          <w:rPr>
                            <w:sz w:val="18"/>
                          </w:rPr>
                          <w:t>Corr</w:t>
                        </w:r>
                      </w:p>
                    </w:tc>
                    <w:tc>
                      <w:tcPr>
                        <w:tcW w:w="918" w:type="dxa"/>
                      </w:tcPr>
                      <w:p>
                        <w:pPr>
                          <w:pStyle w:val="TableParagraph"/>
                          <w:ind w:right="239"/>
                          <w:jc w:val="right"/>
                          <w:rPr>
                            <w:sz w:val="18"/>
                          </w:rPr>
                        </w:pPr>
                        <w:r>
                          <w:rPr>
                            <w:sz w:val="18"/>
                          </w:rPr>
                          <w:t>0.9135</w:t>
                        </w:r>
                      </w:p>
                    </w:tc>
                    <w:tc>
                      <w:tcPr>
                        <w:tcW w:w="1007" w:type="dxa"/>
                      </w:tcPr>
                      <w:p>
                        <w:pPr>
                          <w:pStyle w:val="TableParagraph"/>
                          <w:ind w:left="242"/>
                          <w:jc w:val="left"/>
                          <w:rPr>
                            <w:sz w:val="18"/>
                          </w:rPr>
                        </w:pPr>
                        <w:r>
                          <w:rPr>
                            <w:sz w:val="18"/>
                          </w:rPr>
                          <w:t>0.9179</w:t>
                        </w:r>
                      </w:p>
                    </w:tc>
                    <w:tc>
                      <w:tcPr>
                        <w:tcW w:w="970" w:type="dxa"/>
                      </w:tcPr>
                      <w:p>
                        <w:pPr>
                          <w:pStyle w:val="TableParagraph"/>
                          <w:ind w:left="270"/>
                          <w:jc w:val="left"/>
                          <w:rPr>
                            <w:sz w:val="18"/>
                          </w:rPr>
                        </w:pPr>
                        <w:r>
                          <w:rPr>
                            <w:sz w:val="18"/>
                          </w:rPr>
                          <w:t>0.8907</w:t>
                        </w:r>
                      </w:p>
                    </w:tc>
                    <w:tc>
                      <w:tcPr>
                        <w:tcW w:w="859" w:type="dxa"/>
                      </w:tcPr>
                      <w:p>
                        <w:pPr>
                          <w:pStyle w:val="TableParagraph"/>
                          <w:ind w:right="154"/>
                          <w:jc w:val="right"/>
                          <w:rPr>
                            <w:sz w:val="18"/>
                          </w:rPr>
                        </w:pPr>
                        <w:r>
                          <w:rPr>
                            <w:sz w:val="18"/>
                          </w:rPr>
                          <w:t>1.0000</w:t>
                        </w:r>
                      </w:p>
                    </w:tc>
                    <w:tc>
                      <w:tcPr>
                        <w:tcW w:w="813" w:type="dxa"/>
                      </w:tcPr>
                      <w:p>
                        <w:pPr>
                          <w:pStyle w:val="TableParagraph"/>
                          <w:ind w:left="109"/>
                          <w:jc w:val="left"/>
                          <w:rPr>
                            <w:sz w:val="18"/>
                          </w:rPr>
                        </w:pPr>
                        <w:r>
                          <w:rPr>
                            <w:sz w:val="18"/>
                          </w:rPr>
                          <w:t>−0.7217</w:t>
                        </w:r>
                      </w:p>
                    </w:tc>
                    <w:tc>
                      <w:tcPr>
                        <w:tcW w:w="813" w:type="dxa"/>
                      </w:tcPr>
                      <w:p>
                        <w:pPr>
                          <w:pStyle w:val="TableParagraph"/>
                          <w:ind w:left="90" w:right="85"/>
                          <w:rPr>
                            <w:sz w:val="18"/>
                          </w:rPr>
                        </w:pPr>
                        <w:r>
                          <w:rPr>
                            <w:sz w:val="18"/>
                          </w:rPr>
                          <w:t>0.5031</w:t>
                        </w:r>
                      </w:p>
                    </w:tc>
                    <w:tc>
                      <w:tcPr>
                        <w:tcW w:w="813" w:type="dxa"/>
                      </w:tcPr>
                      <w:p>
                        <w:pPr>
                          <w:pStyle w:val="TableParagraph"/>
                          <w:ind w:right="103"/>
                          <w:jc w:val="right"/>
                          <w:rPr>
                            <w:sz w:val="18"/>
                          </w:rPr>
                        </w:pPr>
                        <w:r>
                          <w:rPr>
                            <w:sz w:val="18"/>
                          </w:rPr>
                          <w:t>−0.5101</w:t>
                        </w:r>
                      </w:p>
                    </w:tc>
                    <w:tc>
                      <w:tcPr>
                        <w:tcW w:w="878" w:type="dxa"/>
                      </w:tcPr>
                      <w:p>
                        <w:pPr>
                          <w:pStyle w:val="TableParagraph"/>
                          <w:ind w:left="109"/>
                          <w:jc w:val="left"/>
                          <w:rPr>
                            <w:sz w:val="18"/>
                          </w:rPr>
                        </w:pPr>
                        <w:r>
                          <w:rPr>
                            <w:sz w:val="18"/>
                          </w:rPr>
                          <w:t>−0.0002</w:t>
                        </w:r>
                      </w:p>
                    </w:tc>
                    <w:tc>
                      <w:tcPr>
                        <w:tcW w:w="943" w:type="dxa"/>
                      </w:tcPr>
                      <w:p>
                        <w:pPr>
                          <w:pStyle w:val="TableParagraph"/>
                          <w:ind w:right="217"/>
                          <w:jc w:val="right"/>
                          <w:rPr>
                            <w:sz w:val="18"/>
                          </w:rPr>
                        </w:pPr>
                        <w:r>
                          <w:rPr>
                            <w:sz w:val="18"/>
                          </w:rPr>
                          <w:t>0.9135</w:t>
                        </w:r>
                      </w:p>
                    </w:tc>
                    <w:tc>
                      <w:tcPr>
                        <w:tcW w:w="877" w:type="dxa"/>
                      </w:tcPr>
                      <w:p>
                        <w:pPr>
                          <w:pStyle w:val="TableParagraph"/>
                          <w:ind w:left="156" w:right="82"/>
                          <w:rPr>
                            <w:sz w:val="18"/>
                          </w:rPr>
                        </w:pPr>
                        <w:r>
                          <w:rPr>
                            <w:sz w:val="18"/>
                          </w:rPr>
                          <w:t>1.0000</w:t>
                        </w:r>
                      </w:p>
                    </w:tc>
                  </w:tr>
                  <w:tr>
                    <w:trPr>
                      <w:trHeight w:val="270" w:hRule="atLeast"/>
                    </w:trPr>
                    <w:tc>
                      <w:tcPr>
                        <w:tcW w:w="1040" w:type="dxa"/>
                      </w:tcPr>
                      <w:p>
                        <w:pPr>
                          <w:pStyle w:val="TableParagraph"/>
                          <w:ind w:left="95" w:right="107"/>
                          <w:rPr>
                            <w:sz w:val="18"/>
                          </w:rPr>
                        </w:pPr>
                        <w:r>
                          <w:rPr>
                            <w:sz w:val="18"/>
                          </w:rPr>
                          <w:t>SAD</w:t>
                        </w:r>
                      </w:p>
                    </w:tc>
                    <w:tc>
                      <w:tcPr>
                        <w:tcW w:w="918" w:type="dxa"/>
                      </w:tcPr>
                      <w:p>
                        <w:pPr>
                          <w:pStyle w:val="TableParagraph"/>
                          <w:ind w:right="188"/>
                          <w:jc w:val="right"/>
                          <w:rPr>
                            <w:sz w:val="18"/>
                          </w:rPr>
                        </w:pPr>
                        <w:r>
                          <w:rPr>
                            <w:sz w:val="18"/>
                          </w:rPr>
                          <w:t>−0.8212</w:t>
                        </w:r>
                      </w:p>
                    </w:tc>
                    <w:tc>
                      <w:tcPr>
                        <w:tcW w:w="1007" w:type="dxa"/>
                      </w:tcPr>
                      <w:p>
                        <w:pPr>
                          <w:pStyle w:val="TableParagraph"/>
                          <w:ind w:left="192"/>
                          <w:jc w:val="left"/>
                          <w:rPr>
                            <w:sz w:val="18"/>
                          </w:rPr>
                        </w:pPr>
                        <w:r>
                          <w:rPr>
                            <w:sz w:val="18"/>
                          </w:rPr>
                          <w:t>−0.7834</w:t>
                        </w:r>
                      </w:p>
                    </w:tc>
                    <w:tc>
                      <w:tcPr>
                        <w:tcW w:w="970" w:type="dxa"/>
                      </w:tcPr>
                      <w:p>
                        <w:pPr>
                          <w:pStyle w:val="TableParagraph"/>
                          <w:ind w:left="219"/>
                          <w:jc w:val="left"/>
                          <w:rPr>
                            <w:sz w:val="18"/>
                          </w:rPr>
                        </w:pPr>
                        <w:r>
                          <w:rPr>
                            <w:sz w:val="18"/>
                          </w:rPr>
                          <w:t>−0.7662</w:t>
                        </w:r>
                      </w:p>
                    </w:tc>
                    <w:tc>
                      <w:tcPr>
                        <w:tcW w:w="859" w:type="dxa"/>
                      </w:tcPr>
                      <w:p>
                        <w:pPr>
                          <w:pStyle w:val="TableParagraph"/>
                          <w:ind w:right="103"/>
                          <w:jc w:val="right"/>
                          <w:rPr>
                            <w:sz w:val="18"/>
                          </w:rPr>
                        </w:pPr>
                        <w:r>
                          <w:rPr>
                            <w:sz w:val="18"/>
                          </w:rPr>
                          <w:t>−0.7217</w:t>
                        </w:r>
                      </w:p>
                    </w:tc>
                    <w:tc>
                      <w:tcPr>
                        <w:tcW w:w="813" w:type="dxa"/>
                      </w:tcPr>
                      <w:p>
                        <w:pPr>
                          <w:pStyle w:val="TableParagraph"/>
                          <w:ind w:left="160"/>
                          <w:jc w:val="left"/>
                          <w:rPr>
                            <w:sz w:val="18"/>
                          </w:rPr>
                        </w:pPr>
                        <w:r>
                          <w:rPr>
                            <w:sz w:val="18"/>
                          </w:rPr>
                          <w:t>1.0000</w:t>
                        </w:r>
                      </w:p>
                    </w:tc>
                    <w:tc>
                      <w:tcPr>
                        <w:tcW w:w="813" w:type="dxa"/>
                      </w:tcPr>
                      <w:p>
                        <w:pPr>
                          <w:pStyle w:val="TableParagraph"/>
                          <w:ind w:left="90" w:right="86"/>
                          <w:rPr>
                            <w:sz w:val="18"/>
                          </w:rPr>
                        </w:pPr>
                        <w:r>
                          <w:rPr>
                            <w:sz w:val="18"/>
                          </w:rPr>
                          <w:t>−0.6286</w:t>
                        </w:r>
                      </w:p>
                    </w:tc>
                    <w:tc>
                      <w:tcPr>
                        <w:tcW w:w="813" w:type="dxa"/>
                      </w:tcPr>
                      <w:p>
                        <w:pPr>
                          <w:pStyle w:val="TableParagraph"/>
                          <w:ind w:right="154"/>
                          <w:jc w:val="right"/>
                          <w:rPr>
                            <w:sz w:val="18"/>
                          </w:rPr>
                        </w:pPr>
                        <w:r>
                          <w:rPr>
                            <w:sz w:val="18"/>
                          </w:rPr>
                          <w:t>0.9010</w:t>
                        </w:r>
                      </w:p>
                    </w:tc>
                    <w:tc>
                      <w:tcPr>
                        <w:tcW w:w="878" w:type="dxa"/>
                      </w:tcPr>
                      <w:p>
                        <w:pPr>
                          <w:pStyle w:val="TableParagraph"/>
                          <w:ind w:left="161"/>
                          <w:jc w:val="left"/>
                          <w:rPr>
                            <w:sz w:val="18"/>
                          </w:rPr>
                        </w:pPr>
                        <w:r>
                          <w:rPr>
                            <w:sz w:val="18"/>
                          </w:rPr>
                          <w:t>0.0002</w:t>
                        </w:r>
                      </w:p>
                    </w:tc>
                    <w:tc>
                      <w:tcPr>
                        <w:tcW w:w="943" w:type="dxa"/>
                      </w:tcPr>
                      <w:p>
                        <w:pPr>
                          <w:pStyle w:val="TableParagraph"/>
                          <w:ind w:right="167"/>
                          <w:jc w:val="right"/>
                          <w:rPr>
                            <w:sz w:val="18"/>
                          </w:rPr>
                        </w:pPr>
                        <w:r>
                          <w:rPr>
                            <w:sz w:val="18"/>
                          </w:rPr>
                          <w:t>−0.8212</w:t>
                        </w:r>
                      </w:p>
                    </w:tc>
                    <w:tc>
                      <w:tcPr>
                        <w:tcW w:w="877" w:type="dxa"/>
                      </w:tcPr>
                      <w:p>
                        <w:pPr>
                          <w:pStyle w:val="TableParagraph"/>
                          <w:ind w:left="156" w:right="83"/>
                          <w:rPr>
                            <w:sz w:val="18"/>
                          </w:rPr>
                        </w:pPr>
                        <w:r>
                          <w:rPr>
                            <w:sz w:val="18"/>
                          </w:rPr>
                          <w:t>−0.7217</w:t>
                        </w:r>
                      </w:p>
                    </w:tc>
                  </w:tr>
                  <w:tr>
                    <w:trPr>
                      <w:trHeight w:val="270" w:hRule="atLeast"/>
                    </w:trPr>
                    <w:tc>
                      <w:tcPr>
                        <w:tcW w:w="1040" w:type="dxa"/>
                      </w:tcPr>
                      <w:p>
                        <w:pPr>
                          <w:pStyle w:val="TableParagraph"/>
                          <w:ind w:right="11"/>
                          <w:rPr>
                            <w:sz w:val="18"/>
                          </w:rPr>
                        </w:pPr>
                        <w:r>
                          <w:rPr>
                            <w:sz w:val="18"/>
                          </w:rPr>
                          <w:t>d</w:t>
                        </w:r>
                      </w:p>
                    </w:tc>
                    <w:tc>
                      <w:tcPr>
                        <w:tcW w:w="918" w:type="dxa"/>
                      </w:tcPr>
                      <w:p>
                        <w:pPr>
                          <w:pStyle w:val="TableParagraph"/>
                          <w:ind w:right="239"/>
                          <w:jc w:val="right"/>
                          <w:rPr>
                            <w:sz w:val="18"/>
                          </w:rPr>
                        </w:pPr>
                        <w:r>
                          <w:rPr>
                            <w:sz w:val="18"/>
                          </w:rPr>
                          <w:t>0.6131</w:t>
                        </w:r>
                      </w:p>
                    </w:tc>
                    <w:tc>
                      <w:tcPr>
                        <w:tcW w:w="1007" w:type="dxa"/>
                      </w:tcPr>
                      <w:p>
                        <w:pPr>
                          <w:pStyle w:val="TableParagraph"/>
                          <w:ind w:left="242"/>
                          <w:jc w:val="left"/>
                          <w:rPr>
                            <w:sz w:val="18"/>
                          </w:rPr>
                        </w:pPr>
                        <w:r>
                          <w:rPr>
                            <w:sz w:val="18"/>
                          </w:rPr>
                          <w:t>0.5758</w:t>
                        </w:r>
                      </w:p>
                    </w:tc>
                    <w:tc>
                      <w:tcPr>
                        <w:tcW w:w="970" w:type="dxa"/>
                      </w:tcPr>
                      <w:p>
                        <w:pPr>
                          <w:pStyle w:val="TableParagraph"/>
                          <w:ind w:left="270"/>
                          <w:jc w:val="left"/>
                          <w:rPr>
                            <w:sz w:val="18"/>
                          </w:rPr>
                        </w:pPr>
                        <w:r>
                          <w:rPr>
                            <w:sz w:val="18"/>
                          </w:rPr>
                          <w:t>0.4877</w:t>
                        </w:r>
                      </w:p>
                    </w:tc>
                    <w:tc>
                      <w:tcPr>
                        <w:tcW w:w="859" w:type="dxa"/>
                      </w:tcPr>
                      <w:p>
                        <w:pPr>
                          <w:pStyle w:val="TableParagraph"/>
                          <w:ind w:right="154"/>
                          <w:jc w:val="right"/>
                          <w:rPr>
                            <w:sz w:val="18"/>
                          </w:rPr>
                        </w:pPr>
                        <w:r>
                          <w:rPr>
                            <w:sz w:val="18"/>
                          </w:rPr>
                          <w:t>0.5031</w:t>
                        </w:r>
                      </w:p>
                    </w:tc>
                    <w:tc>
                      <w:tcPr>
                        <w:tcW w:w="813" w:type="dxa"/>
                      </w:tcPr>
                      <w:p>
                        <w:pPr>
                          <w:pStyle w:val="TableParagraph"/>
                          <w:ind w:left="109"/>
                          <w:jc w:val="left"/>
                          <w:rPr>
                            <w:sz w:val="18"/>
                          </w:rPr>
                        </w:pPr>
                        <w:r>
                          <w:rPr>
                            <w:sz w:val="18"/>
                          </w:rPr>
                          <w:t>−0.6286</w:t>
                        </w:r>
                      </w:p>
                    </w:tc>
                    <w:tc>
                      <w:tcPr>
                        <w:tcW w:w="813" w:type="dxa"/>
                      </w:tcPr>
                      <w:p>
                        <w:pPr>
                          <w:pStyle w:val="TableParagraph"/>
                          <w:ind w:left="90" w:right="85"/>
                          <w:rPr>
                            <w:sz w:val="18"/>
                          </w:rPr>
                        </w:pPr>
                        <w:r>
                          <w:rPr>
                            <w:sz w:val="18"/>
                          </w:rPr>
                          <w:t>1.0000</w:t>
                        </w:r>
                      </w:p>
                    </w:tc>
                    <w:tc>
                      <w:tcPr>
                        <w:tcW w:w="813" w:type="dxa"/>
                      </w:tcPr>
                      <w:p>
                        <w:pPr>
                          <w:pStyle w:val="TableParagraph"/>
                          <w:ind w:right="102"/>
                          <w:jc w:val="right"/>
                          <w:rPr>
                            <w:sz w:val="18"/>
                          </w:rPr>
                        </w:pPr>
                        <w:r>
                          <w:rPr>
                            <w:sz w:val="18"/>
                          </w:rPr>
                          <w:t>−0.5740</w:t>
                        </w:r>
                      </w:p>
                    </w:tc>
                    <w:tc>
                      <w:tcPr>
                        <w:tcW w:w="878" w:type="dxa"/>
                      </w:tcPr>
                      <w:p>
                        <w:pPr>
                          <w:pStyle w:val="TableParagraph"/>
                          <w:ind w:left="109"/>
                          <w:jc w:val="left"/>
                          <w:rPr>
                            <w:sz w:val="18"/>
                          </w:rPr>
                        </w:pPr>
                        <w:r>
                          <w:rPr>
                            <w:sz w:val="18"/>
                          </w:rPr>
                          <w:t>−0.0003</w:t>
                        </w:r>
                      </w:p>
                    </w:tc>
                    <w:tc>
                      <w:tcPr>
                        <w:tcW w:w="943" w:type="dxa"/>
                      </w:tcPr>
                      <w:p>
                        <w:pPr>
                          <w:pStyle w:val="TableParagraph"/>
                          <w:ind w:right="217"/>
                          <w:jc w:val="right"/>
                          <w:rPr>
                            <w:sz w:val="18"/>
                          </w:rPr>
                        </w:pPr>
                        <w:r>
                          <w:rPr>
                            <w:sz w:val="18"/>
                          </w:rPr>
                          <w:t>0.6131</w:t>
                        </w:r>
                      </w:p>
                    </w:tc>
                    <w:tc>
                      <w:tcPr>
                        <w:tcW w:w="877" w:type="dxa"/>
                      </w:tcPr>
                      <w:p>
                        <w:pPr>
                          <w:pStyle w:val="TableParagraph"/>
                          <w:ind w:left="156" w:right="82"/>
                          <w:rPr>
                            <w:sz w:val="18"/>
                          </w:rPr>
                        </w:pPr>
                        <w:r>
                          <w:rPr>
                            <w:sz w:val="18"/>
                          </w:rPr>
                          <w:t>0.5031</w:t>
                        </w:r>
                      </w:p>
                    </w:tc>
                  </w:tr>
                  <w:tr>
                    <w:trPr>
                      <w:trHeight w:val="250" w:hRule="atLeast"/>
                    </w:trPr>
                    <w:tc>
                      <w:tcPr>
                        <w:tcW w:w="1040" w:type="dxa"/>
                        <w:tcBorders>
                          <w:bottom w:val="single" w:sz="8" w:space="0" w:color="000000"/>
                        </w:tcBorders>
                      </w:tcPr>
                      <w:p>
                        <w:pPr>
                          <w:pStyle w:val="TableParagraph"/>
                          <w:spacing w:line="203" w:lineRule="exact"/>
                          <w:ind w:left="96" w:right="107"/>
                          <w:rPr>
                            <w:sz w:val="18"/>
                          </w:rPr>
                        </w:pPr>
                        <w:r>
                          <w:rPr>
                            <w:sz w:val="18"/>
                          </w:rPr>
                          <w:t>SID</w:t>
                        </w:r>
                      </w:p>
                    </w:tc>
                    <w:tc>
                      <w:tcPr>
                        <w:tcW w:w="918" w:type="dxa"/>
                        <w:tcBorders>
                          <w:bottom w:val="single" w:sz="8" w:space="0" w:color="000000"/>
                        </w:tcBorders>
                      </w:tcPr>
                      <w:p>
                        <w:pPr>
                          <w:pStyle w:val="TableParagraph"/>
                          <w:spacing w:line="203" w:lineRule="exact"/>
                          <w:ind w:right="188"/>
                          <w:jc w:val="right"/>
                          <w:rPr>
                            <w:sz w:val="18"/>
                          </w:rPr>
                        </w:pPr>
                        <w:r>
                          <w:rPr>
                            <w:sz w:val="18"/>
                          </w:rPr>
                          <w:t>−0.6612</w:t>
                        </w:r>
                      </w:p>
                    </w:tc>
                    <w:tc>
                      <w:tcPr>
                        <w:tcW w:w="1007" w:type="dxa"/>
                        <w:tcBorders>
                          <w:bottom w:val="single" w:sz="8" w:space="0" w:color="000000"/>
                        </w:tcBorders>
                      </w:tcPr>
                      <w:p>
                        <w:pPr>
                          <w:pStyle w:val="TableParagraph"/>
                          <w:spacing w:line="203" w:lineRule="exact"/>
                          <w:ind w:left="192"/>
                          <w:jc w:val="left"/>
                          <w:rPr>
                            <w:sz w:val="18"/>
                          </w:rPr>
                        </w:pPr>
                        <w:r>
                          <w:rPr>
                            <w:sz w:val="18"/>
                          </w:rPr>
                          <w:t>−0.6059</w:t>
                        </w:r>
                      </w:p>
                    </w:tc>
                    <w:tc>
                      <w:tcPr>
                        <w:tcW w:w="970" w:type="dxa"/>
                        <w:tcBorders>
                          <w:bottom w:val="single" w:sz="8" w:space="0" w:color="000000"/>
                        </w:tcBorders>
                      </w:tcPr>
                      <w:p>
                        <w:pPr>
                          <w:pStyle w:val="TableParagraph"/>
                          <w:spacing w:line="203" w:lineRule="exact"/>
                          <w:ind w:left="219"/>
                          <w:jc w:val="left"/>
                          <w:rPr>
                            <w:sz w:val="18"/>
                          </w:rPr>
                        </w:pPr>
                        <w:r>
                          <w:rPr>
                            <w:sz w:val="18"/>
                          </w:rPr>
                          <w:t>−0.6228</w:t>
                        </w:r>
                      </w:p>
                    </w:tc>
                    <w:tc>
                      <w:tcPr>
                        <w:tcW w:w="859" w:type="dxa"/>
                        <w:tcBorders>
                          <w:bottom w:val="single" w:sz="8" w:space="0" w:color="000000"/>
                        </w:tcBorders>
                      </w:tcPr>
                      <w:p>
                        <w:pPr>
                          <w:pStyle w:val="TableParagraph"/>
                          <w:spacing w:line="203" w:lineRule="exact"/>
                          <w:ind w:right="103"/>
                          <w:jc w:val="right"/>
                          <w:rPr>
                            <w:sz w:val="18"/>
                          </w:rPr>
                        </w:pPr>
                        <w:r>
                          <w:rPr>
                            <w:sz w:val="18"/>
                          </w:rPr>
                          <w:t>−0.5101</w:t>
                        </w:r>
                      </w:p>
                    </w:tc>
                    <w:tc>
                      <w:tcPr>
                        <w:tcW w:w="813" w:type="dxa"/>
                        <w:tcBorders>
                          <w:bottom w:val="single" w:sz="8" w:space="0" w:color="000000"/>
                        </w:tcBorders>
                      </w:tcPr>
                      <w:p>
                        <w:pPr>
                          <w:pStyle w:val="TableParagraph"/>
                          <w:spacing w:line="203" w:lineRule="exact"/>
                          <w:ind w:left="160"/>
                          <w:jc w:val="left"/>
                          <w:rPr>
                            <w:sz w:val="18"/>
                          </w:rPr>
                        </w:pPr>
                        <w:r>
                          <w:rPr>
                            <w:sz w:val="18"/>
                          </w:rPr>
                          <w:t>0.9010</w:t>
                        </w:r>
                      </w:p>
                    </w:tc>
                    <w:tc>
                      <w:tcPr>
                        <w:tcW w:w="813" w:type="dxa"/>
                        <w:tcBorders>
                          <w:bottom w:val="single" w:sz="8" w:space="0" w:color="000000"/>
                        </w:tcBorders>
                      </w:tcPr>
                      <w:p>
                        <w:pPr>
                          <w:pStyle w:val="TableParagraph"/>
                          <w:spacing w:line="203" w:lineRule="exact"/>
                          <w:ind w:left="90" w:right="86"/>
                          <w:rPr>
                            <w:sz w:val="18"/>
                          </w:rPr>
                        </w:pPr>
                        <w:r>
                          <w:rPr>
                            <w:sz w:val="18"/>
                          </w:rPr>
                          <w:t>−0.5740</w:t>
                        </w:r>
                      </w:p>
                    </w:tc>
                    <w:tc>
                      <w:tcPr>
                        <w:tcW w:w="813" w:type="dxa"/>
                        <w:tcBorders>
                          <w:bottom w:val="single" w:sz="8" w:space="0" w:color="000000"/>
                        </w:tcBorders>
                      </w:tcPr>
                      <w:p>
                        <w:pPr>
                          <w:pStyle w:val="TableParagraph"/>
                          <w:spacing w:line="203" w:lineRule="exact"/>
                          <w:ind w:right="154"/>
                          <w:jc w:val="right"/>
                          <w:rPr>
                            <w:sz w:val="18"/>
                          </w:rPr>
                        </w:pPr>
                        <w:r>
                          <w:rPr>
                            <w:sz w:val="18"/>
                          </w:rPr>
                          <w:t>1.0000</w:t>
                        </w:r>
                      </w:p>
                    </w:tc>
                    <w:tc>
                      <w:tcPr>
                        <w:tcW w:w="878" w:type="dxa"/>
                        <w:tcBorders>
                          <w:bottom w:val="single" w:sz="8" w:space="0" w:color="000000"/>
                        </w:tcBorders>
                      </w:tcPr>
                      <w:p>
                        <w:pPr>
                          <w:pStyle w:val="TableParagraph"/>
                          <w:spacing w:line="203" w:lineRule="exact"/>
                          <w:ind w:left="161"/>
                          <w:jc w:val="left"/>
                          <w:rPr>
                            <w:sz w:val="18"/>
                          </w:rPr>
                        </w:pPr>
                        <w:r>
                          <w:rPr>
                            <w:sz w:val="18"/>
                          </w:rPr>
                          <w:t>0.0002</w:t>
                        </w:r>
                      </w:p>
                    </w:tc>
                    <w:tc>
                      <w:tcPr>
                        <w:tcW w:w="943" w:type="dxa"/>
                        <w:tcBorders>
                          <w:bottom w:val="single" w:sz="8" w:space="0" w:color="000000"/>
                        </w:tcBorders>
                      </w:tcPr>
                      <w:p>
                        <w:pPr>
                          <w:pStyle w:val="TableParagraph"/>
                          <w:spacing w:line="203" w:lineRule="exact"/>
                          <w:ind w:right="167"/>
                          <w:jc w:val="right"/>
                          <w:rPr>
                            <w:sz w:val="18"/>
                          </w:rPr>
                        </w:pPr>
                        <w:r>
                          <w:rPr>
                            <w:sz w:val="18"/>
                          </w:rPr>
                          <w:t>−0.6612</w:t>
                        </w:r>
                      </w:p>
                    </w:tc>
                    <w:tc>
                      <w:tcPr>
                        <w:tcW w:w="877" w:type="dxa"/>
                        <w:tcBorders>
                          <w:bottom w:val="single" w:sz="8" w:space="0" w:color="000000"/>
                        </w:tcBorders>
                      </w:tcPr>
                      <w:p>
                        <w:pPr>
                          <w:pStyle w:val="TableParagraph"/>
                          <w:spacing w:line="203" w:lineRule="exact"/>
                          <w:ind w:left="156" w:right="83"/>
                          <w:rPr>
                            <w:sz w:val="18"/>
                          </w:rPr>
                        </w:pPr>
                        <w:r>
                          <w:rPr>
                            <w:sz w:val="18"/>
                          </w:rPr>
                          <w:t>−0.5101</w:t>
                        </w:r>
                      </w:p>
                    </w:tc>
                  </w:tr>
                </w:tbl>
                <w:p>
                  <w:pPr>
                    <w:pStyle w:val="BodyText"/>
                  </w:pPr>
                </w:p>
              </w:txbxContent>
            </v:textbox>
            <w10:wrap type="none"/>
          </v:shape>
        </w:pict>
      </w:r>
      <w:r>
        <w:rPr>
          <w:b/>
          <w:position w:val="1"/>
          <w:sz w:val="18"/>
        </w:rPr>
        <w:t>Channel</w:t>
        <w:tab/>
        <w:t>MNDWI</w:t>
        <w:tab/>
        <w:t>MAWEI</w:t>
      </w:r>
      <w:r>
        <w:rPr>
          <w:b/>
          <w:sz w:val="12"/>
        </w:rPr>
        <w:t>nsh   </w:t>
      </w:r>
      <w:r>
        <w:rPr>
          <w:b/>
          <w:spacing w:val="23"/>
          <w:sz w:val="12"/>
        </w:rPr>
        <w:t> </w:t>
      </w:r>
      <w:r>
        <w:rPr>
          <w:b/>
          <w:position w:val="1"/>
          <w:sz w:val="18"/>
        </w:rPr>
        <w:t>MAWEI</w:t>
      </w:r>
      <w:r>
        <w:rPr>
          <w:b/>
          <w:sz w:val="12"/>
        </w:rPr>
        <w:t>sh</w:t>
        <w:tab/>
      </w:r>
      <w:r>
        <w:rPr>
          <w:b/>
          <w:position w:val="1"/>
          <w:sz w:val="18"/>
        </w:rPr>
        <w:t>corr</w:t>
        <w:tab/>
        <w:t>SAD</w:t>
        <w:tab/>
        <w:t>d</w:t>
        <w:tab/>
        <w:t>SID</w:t>
        <w:tab/>
      </w:r>
      <w:r>
        <w:rPr>
          <w:b/>
          <w:i/>
          <w:position w:val="1"/>
          <w:sz w:val="18"/>
        </w:rPr>
        <w:t>n</w:t>
      </w:r>
      <w:r>
        <w:rPr>
          <w:b/>
          <w:sz w:val="12"/>
        </w:rPr>
        <w:t>1</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23"/>
        <w:ind w:left="780"/>
      </w:pPr>
      <w:r>
        <w:rPr/>
        <w:pict>
          <v:line style="position:absolute;mso-position-horizontal-relative:page;mso-position-vertical-relative:paragraph;z-index:2368" from="49.619999pt,26.533127pt" to="546.059999pt,26.533127pt" stroked="true" strokeweight=".96002pt" strokecolor="#000000">
            <v:stroke dashstyle="solid"/>
            <w10:wrap type="none"/>
          </v:line>
        </w:pict>
      </w:r>
      <w:r>
        <w:rPr>
          <w:b/>
        </w:rPr>
        <w:t>Table 5. </w:t>
      </w:r>
      <w:r>
        <w:rPr/>
        <w:t>The correlation coefficient matrix for the data set used in the Lake Huron image.</w:t>
      </w:r>
    </w:p>
    <w:p>
      <w:pPr>
        <w:spacing w:after="0"/>
        <w:sectPr>
          <w:headerReference w:type="default" r:id="rId52"/>
          <w:pgSz w:w="11910" w:h="16840"/>
          <w:pgMar w:header="921" w:footer="0" w:top="1180" w:bottom="280" w:left="860" w:right="820"/>
          <w:pgNumType w:start="811"/>
        </w:sectPr>
      </w:pPr>
    </w:p>
    <w:p>
      <w:pPr>
        <w:pStyle w:val="BodyText"/>
        <w:spacing w:before="2"/>
        <w:rPr>
          <w:sz w:val="28"/>
        </w:rPr>
      </w:pPr>
    </w:p>
    <w:p>
      <w:pPr>
        <w:tabs>
          <w:tab w:pos="1253" w:val="left" w:leader="none"/>
          <w:tab w:pos="2148" w:val="left" w:leader="none"/>
          <w:tab w:pos="4325" w:val="left" w:leader="none"/>
          <w:tab w:pos="5146" w:val="left" w:leader="none"/>
          <w:tab w:pos="6089" w:val="left" w:leader="none"/>
          <w:tab w:pos="6803" w:val="left" w:leader="none"/>
          <w:tab w:pos="7749" w:val="left" w:leader="none"/>
        </w:tabs>
        <w:spacing w:before="0"/>
        <w:ind w:left="313" w:right="0" w:firstLine="0"/>
        <w:jc w:val="left"/>
        <w:rPr>
          <w:b/>
          <w:sz w:val="12"/>
        </w:rPr>
      </w:pPr>
      <w:r>
        <w:rPr/>
        <w:pict>
          <v:shape style="position:absolute;margin-left:49.259998pt;margin-top:7.182035pt;width:496.8pt;height:201.7pt;mso-position-horizontal-relative:page;mso-position-vertical-relative:paragraph;z-index:2416" type="#_x0000_t202" filled="false" stroked="false">
            <v:textbox inset="0,0,0,0">
              <w:txbxContent>
                <w:tbl>
                  <w:tblP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40"/>
                    <w:gridCol w:w="918"/>
                    <w:gridCol w:w="1007"/>
                    <w:gridCol w:w="970"/>
                    <w:gridCol w:w="859"/>
                    <w:gridCol w:w="813"/>
                    <w:gridCol w:w="814"/>
                    <w:gridCol w:w="845"/>
                    <w:gridCol w:w="898"/>
                    <w:gridCol w:w="900"/>
                    <w:gridCol w:w="872"/>
                  </w:tblGrid>
                  <w:tr>
                    <w:trPr>
                      <w:trHeight w:val="214" w:hRule="atLeast"/>
                    </w:trPr>
                    <w:tc>
                      <w:tcPr>
                        <w:tcW w:w="8164" w:type="dxa"/>
                        <w:gridSpan w:val="9"/>
                        <w:tcBorders>
                          <w:bottom w:val="single" w:sz="4" w:space="0" w:color="000000"/>
                        </w:tcBorders>
                      </w:tcPr>
                      <w:p>
                        <w:pPr>
                          <w:pStyle w:val="TableParagraph"/>
                          <w:spacing w:before="0"/>
                          <w:jc w:val="left"/>
                          <w:rPr>
                            <w:sz w:val="14"/>
                          </w:rPr>
                        </w:pPr>
                      </w:p>
                    </w:tc>
                    <w:tc>
                      <w:tcPr>
                        <w:tcW w:w="900" w:type="dxa"/>
                        <w:tcBorders>
                          <w:bottom w:val="single" w:sz="4" w:space="0" w:color="000000"/>
                        </w:tcBorders>
                      </w:tcPr>
                      <w:p>
                        <w:pPr>
                          <w:pStyle w:val="TableParagraph"/>
                          <w:spacing w:line="194" w:lineRule="exact" w:before="0"/>
                          <w:ind w:left="305"/>
                          <w:jc w:val="left"/>
                          <w:rPr>
                            <w:b/>
                            <w:sz w:val="12"/>
                          </w:rPr>
                        </w:pPr>
                        <w:r>
                          <w:rPr>
                            <w:b/>
                            <w:position w:val="1"/>
                            <w:sz w:val="18"/>
                          </w:rPr>
                          <w:t>+ </w:t>
                        </w:r>
                        <w:r>
                          <w:rPr>
                            <w:b/>
                            <w:i/>
                            <w:position w:val="1"/>
                            <w:sz w:val="18"/>
                          </w:rPr>
                          <w:t>n</w:t>
                        </w:r>
                        <w:r>
                          <w:rPr>
                            <w:b/>
                            <w:sz w:val="12"/>
                          </w:rPr>
                          <w:t>2</w:t>
                        </w:r>
                      </w:p>
                    </w:tc>
                    <w:tc>
                      <w:tcPr>
                        <w:tcW w:w="872" w:type="dxa"/>
                        <w:tcBorders>
                          <w:bottom w:val="single" w:sz="4" w:space="0" w:color="000000"/>
                        </w:tcBorders>
                      </w:tcPr>
                      <w:p>
                        <w:pPr>
                          <w:pStyle w:val="TableParagraph"/>
                          <w:spacing w:line="194" w:lineRule="exact" w:before="0"/>
                          <w:ind w:left="338" w:right="332"/>
                          <w:rPr>
                            <w:b/>
                            <w:sz w:val="12"/>
                          </w:rPr>
                        </w:pPr>
                        <w:r>
                          <w:rPr>
                            <w:b/>
                            <w:i/>
                            <w:position w:val="1"/>
                            <w:sz w:val="18"/>
                          </w:rPr>
                          <w:t>n</w:t>
                        </w:r>
                        <w:r>
                          <w:rPr>
                            <w:b/>
                            <w:sz w:val="12"/>
                          </w:rPr>
                          <w:t>2</w:t>
                        </w:r>
                      </w:p>
                    </w:tc>
                  </w:tr>
                  <w:tr>
                    <w:trPr>
                      <w:trHeight w:val="290" w:hRule="atLeast"/>
                    </w:trPr>
                    <w:tc>
                      <w:tcPr>
                        <w:tcW w:w="1040" w:type="dxa"/>
                        <w:tcBorders>
                          <w:top w:val="single" w:sz="4" w:space="0" w:color="000000"/>
                        </w:tcBorders>
                      </w:tcPr>
                      <w:p>
                        <w:pPr>
                          <w:pStyle w:val="TableParagraph"/>
                          <w:spacing w:before="47"/>
                          <w:ind w:left="95" w:right="107"/>
                          <w:rPr>
                            <w:sz w:val="18"/>
                          </w:rPr>
                        </w:pPr>
                        <w:r>
                          <w:rPr>
                            <w:sz w:val="18"/>
                          </w:rPr>
                          <w:t>B1</w:t>
                        </w:r>
                      </w:p>
                    </w:tc>
                    <w:tc>
                      <w:tcPr>
                        <w:tcW w:w="918" w:type="dxa"/>
                        <w:tcBorders>
                          <w:top w:val="single" w:sz="4" w:space="0" w:color="000000"/>
                        </w:tcBorders>
                      </w:tcPr>
                      <w:p>
                        <w:pPr>
                          <w:pStyle w:val="TableParagraph"/>
                          <w:spacing w:before="47"/>
                          <w:ind w:right="188"/>
                          <w:jc w:val="right"/>
                          <w:rPr>
                            <w:sz w:val="18"/>
                          </w:rPr>
                        </w:pPr>
                        <w:r>
                          <w:rPr>
                            <w:sz w:val="18"/>
                          </w:rPr>
                          <w:t>−0.1217</w:t>
                        </w:r>
                      </w:p>
                    </w:tc>
                    <w:tc>
                      <w:tcPr>
                        <w:tcW w:w="1007" w:type="dxa"/>
                        <w:tcBorders>
                          <w:top w:val="single" w:sz="4" w:space="0" w:color="000000"/>
                        </w:tcBorders>
                      </w:tcPr>
                      <w:p>
                        <w:pPr>
                          <w:pStyle w:val="TableParagraph"/>
                          <w:spacing w:before="47"/>
                          <w:ind w:left="192"/>
                          <w:jc w:val="left"/>
                          <w:rPr>
                            <w:sz w:val="18"/>
                          </w:rPr>
                        </w:pPr>
                        <w:r>
                          <w:rPr>
                            <w:sz w:val="18"/>
                          </w:rPr>
                          <w:t>−0.1842</w:t>
                        </w:r>
                      </w:p>
                    </w:tc>
                    <w:tc>
                      <w:tcPr>
                        <w:tcW w:w="970" w:type="dxa"/>
                        <w:tcBorders>
                          <w:top w:val="single" w:sz="4" w:space="0" w:color="000000"/>
                        </w:tcBorders>
                      </w:tcPr>
                      <w:p>
                        <w:pPr>
                          <w:pStyle w:val="TableParagraph"/>
                          <w:spacing w:before="47"/>
                          <w:ind w:left="219"/>
                          <w:jc w:val="left"/>
                          <w:rPr>
                            <w:sz w:val="18"/>
                          </w:rPr>
                        </w:pPr>
                        <w:r>
                          <w:rPr>
                            <w:sz w:val="18"/>
                          </w:rPr>
                          <w:t>−0.1519</w:t>
                        </w:r>
                      </w:p>
                    </w:tc>
                    <w:tc>
                      <w:tcPr>
                        <w:tcW w:w="859" w:type="dxa"/>
                        <w:tcBorders>
                          <w:top w:val="single" w:sz="4" w:space="0" w:color="000000"/>
                        </w:tcBorders>
                      </w:tcPr>
                      <w:p>
                        <w:pPr>
                          <w:pStyle w:val="TableParagraph"/>
                          <w:spacing w:before="47"/>
                          <w:ind w:right="103"/>
                          <w:jc w:val="right"/>
                          <w:rPr>
                            <w:sz w:val="18"/>
                          </w:rPr>
                        </w:pPr>
                        <w:r>
                          <w:rPr>
                            <w:sz w:val="18"/>
                          </w:rPr>
                          <w:t>−0.1056</w:t>
                        </w:r>
                      </w:p>
                    </w:tc>
                    <w:tc>
                      <w:tcPr>
                        <w:tcW w:w="813" w:type="dxa"/>
                        <w:tcBorders>
                          <w:top w:val="single" w:sz="4" w:space="0" w:color="000000"/>
                        </w:tcBorders>
                      </w:tcPr>
                      <w:p>
                        <w:pPr>
                          <w:pStyle w:val="TableParagraph"/>
                          <w:spacing w:before="47"/>
                          <w:ind w:left="109"/>
                          <w:jc w:val="left"/>
                          <w:rPr>
                            <w:sz w:val="18"/>
                          </w:rPr>
                        </w:pPr>
                        <w:r>
                          <w:rPr>
                            <w:sz w:val="18"/>
                          </w:rPr>
                          <w:t>−0.0199</w:t>
                        </w:r>
                      </w:p>
                    </w:tc>
                    <w:tc>
                      <w:tcPr>
                        <w:tcW w:w="814" w:type="dxa"/>
                        <w:tcBorders>
                          <w:top w:val="single" w:sz="4" w:space="0" w:color="000000"/>
                        </w:tcBorders>
                      </w:tcPr>
                      <w:p>
                        <w:pPr>
                          <w:pStyle w:val="TableParagraph"/>
                          <w:spacing w:before="47"/>
                          <w:ind w:left="90" w:right="86"/>
                          <w:rPr>
                            <w:sz w:val="18"/>
                          </w:rPr>
                        </w:pPr>
                        <w:r>
                          <w:rPr>
                            <w:sz w:val="18"/>
                          </w:rPr>
                          <w:t>0.8368</w:t>
                        </w:r>
                      </w:p>
                    </w:tc>
                    <w:tc>
                      <w:tcPr>
                        <w:tcW w:w="845" w:type="dxa"/>
                        <w:tcBorders>
                          <w:top w:val="single" w:sz="4" w:space="0" w:color="000000"/>
                        </w:tcBorders>
                      </w:tcPr>
                      <w:p>
                        <w:pPr>
                          <w:pStyle w:val="TableParagraph"/>
                          <w:spacing w:before="47"/>
                          <w:ind w:right="135"/>
                          <w:jc w:val="right"/>
                          <w:rPr>
                            <w:sz w:val="18"/>
                          </w:rPr>
                        </w:pPr>
                        <w:r>
                          <w:rPr>
                            <w:sz w:val="18"/>
                          </w:rPr>
                          <w:t>−0.0299</w:t>
                        </w:r>
                      </w:p>
                    </w:tc>
                    <w:tc>
                      <w:tcPr>
                        <w:tcW w:w="898" w:type="dxa"/>
                        <w:tcBorders>
                          <w:top w:val="single" w:sz="4" w:space="0" w:color="000000"/>
                        </w:tcBorders>
                      </w:tcPr>
                      <w:p>
                        <w:pPr>
                          <w:pStyle w:val="TableParagraph"/>
                          <w:spacing w:before="47"/>
                          <w:ind w:left="122" w:right="139"/>
                          <w:rPr>
                            <w:sz w:val="18"/>
                          </w:rPr>
                        </w:pPr>
                        <w:r>
                          <w:rPr>
                            <w:sz w:val="18"/>
                          </w:rPr>
                          <w:t>−0.0001</w:t>
                        </w:r>
                      </w:p>
                    </w:tc>
                    <w:tc>
                      <w:tcPr>
                        <w:tcW w:w="900" w:type="dxa"/>
                        <w:tcBorders>
                          <w:top w:val="single" w:sz="4" w:space="0" w:color="000000"/>
                        </w:tcBorders>
                      </w:tcPr>
                      <w:p>
                        <w:pPr>
                          <w:pStyle w:val="TableParagraph"/>
                          <w:spacing w:before="47"/>
                          <w:ind w:right="138"/>
                          <w:jc w:val="right"/>
                          <w:rPr>
                            <w:sz w:val="18"/>
                          </w:rPr>
                        </w:pPr>
                        <w:r>
                          <w:rPr>
                            <w:sz w:val="18"/>
                          </w:rPr>
                          <w:t>−0.1217</w:t>
                        </w:r>
                      </w:p>
                    </w:tc>
                    <w:tc>
                      <w:tcPr>
                        <w:tcW w:w="872" w:type="dxa"/>
                        <w:tcBorders>
                          <w:top w:val="single" w:sz="4" w:space="0" w:color="000000"/>
                        </w:tcBorders>
                      </w:tcPr>
                      <w:p>
                        <w:pPr>
                          <w:pStyle w:val="TableParagraph"/>
                          <w:spacing w:before="47"/>
                          <w:ind w:right="131"/>
                          <w:jc w:val="right"/>
                          <w:rPr>
                            <w:sz w:val="18"/>
                          </w:rPr>
                        </w:pPr>
                        <w:r>
                          <w:rPr>
                            <w:sz w:val="18"/>
                          </w:rPr>
                          <w:t>−0.1056</w:t>
                        </w:r>
                      </w:p>
                    </w:tc>
                  </w:tr>
                  <w:tr>
                    <w:trPr>
                      <w:trHeight w:val="270" w:hRule="atLeast"/>
                    </w:trPr>
                    <w:tc>
                      <w:tcPr>
                        <w:tcW w:w="1040" w:type="dxa"/>
                      </w:tcPr>
                      <w:p>
                        <w:pPr>
                          <w:pStyle w:val="TableParagraph"/>
                          <w:ind w:left="95" w:right="107"/>
                          <w:rPr>
                            <w:sz w:val="18"/>
                          </w:rPr>
                        </w:pPr>
                        <w:r>
                          <w:rPr>
                            <w:sz w:val="18"/>
                          </w:rPr>
                          <w:t>B2</w:t>
                        </w:r>
                      </w:p>
                    </w:tc>
                    <w:tc>
                      <w:tcPr>
                        <w:tcW w:w="918" w:type="dxa"/>
                      </w:tcPr>
                      <w:p>
                        <w:pPr>
                          <w:pStyle w:val="TableParagraph"/>
                          <w:ind w:right="188"/>
                          <w:jc w:val="right"/>
                          <w:rPr>
                            <w:sz w:val="18"/>
                          </w:rPr>
                        </w:pPr>
                        <w:r>
                          <w:rPr>
                            <w:sz w:val="18"/>
                          </w:rPr>
                          <w:t>−0.1539</w:t>
                        </w:r>
                      </w:p>
                    </w:tc>
                    <w:tc>
                      <w:tcPr>
                        <w:tcW w:w="1007" w:type="dxa"/>
                      </w:tcPr>
                      <w:p>
                        <w:pPr>
                          <w:pStyle w:val="TableParagraph"/>
                          <w:ind w:left="192"/>
                          <w:jc w:val="left"/>
                          <w:rPr>
                            <w:sz w:val="18"/>
                          </w:rPr>
                        </w:pPr>
                        <w:r>
                          <w:rPr>
                            <w:sz w:val="18"/>
                          </w:rPr>
                          <w:t>−0.2128</w:t>
                        </w:r>
                      </w:p>
                    </w:tc>
                    <w:tc>
                      <w:tcPr>
                        <w:tcW w:w="970" w:type="dxa"/>
                      </w:tcPr>
                      <w:p>
                        <w:pPr>
                          <w:pStyle w:val="TableParagraph"/>
                          <w:ind w:left="219"/>
                          <w:jc w:val="left"/>
                          <w:rPr>
                            <w:sz w:val="18"/>
                          </w:rPr>
                        </w:pPr>
                        <w:r>
                          <w:rPr>
                            <w:sz w:val="18"/>
                          </w:rPr>
                          <w:t>−0.1824</w:t>
                        </w:r>
                      </w:p>
                    </w:tc>
                    <w:tc>
                      <w:tcPr>
                        <w:tcW w:w="859" w:type="dxa"/>
                      </w:tcPr>
                      <w:p>
                        <w:pPr>
                          <w:pStyle w:val="TableParagraph"/>
                          <w:ind w:right="103"/>
                          <w:jc w:val="right"/>
                          <w:rPr>
                            <w:sz w:val="18"/>
                          </w:rPr>
                        </w:pPr>
                        <w:r>
                          <w:rPr>
                            <w:sz w:val="18"/>
                          </w:rPr>
                          <w:t>−0.1368</w:t>
                        </w:r>
                      </w:p>
                    </w:tc>
                    <w:tc>
                      <w:tcPr>
                        <w:tcW w:w="813" w:type="dxa"/>
                      </w:tcPr>
                      <w:p>
                        <w:pPr>
                          <w:pStyle w:val="TableParagraph"/>
                          <w:ind w:left="160"/>
                          <w:jc w:val="left"/>
                          <w:rPr>
                            <w:sz w:val="18"/>
                          </w:rPr>
                        </w:pPr>
                        <w:r>
                          <w:rPr>
                            <w:sz w:val="18"/>
                          </w:rPr>
                          <w:t>0.0046</w:t>
                        </w:r>
                      </w:p>
                    </w:tc>
                    <w:tc>
                      <w:tcPr>
                        <w:tcW w:w="814" w:type="dxa"/>
                      </w:tcPr>
                      <w:p>
                        <w:pPr>
                          <w:pStyle w:val="TableParagraph"/>
                          <w:ind w:left="90" w:right="86"/>
                          <w:rPr>
                            <w:sz w:val="18"/>
                          </w:rPr>
                        </w:pPr>
                        <w:r>
                          <w:rPr>
                            <w:sz w:val="18"/>
                          </w:rPr>
                          <w:t>0.8543</w:t>
                        </w:r>
                      </w:p>
                    </w:tc>
                    <w:tc>
                      <w:tcPr>
                        <w:tcW w:w="845" w:type="dxa"/>
                      </w:tcPr>
                      <w:p>
                        <w:pPr>
                          <w:pStyle w:val="TableParagraph"/>
                          <w:ind w:right="135"/>
                          <w:jc w:val="right"/>
                          <w:rPr>
                            <w:sz w:val="18"/>
                          </w:rPr>
                        </w:pPr>
                        <w:r>
                          <w:rPr>
                            <w:sz w:val="18"/>
                          </w:rPr>
                          <w:t>−0.0015</w:t>
                        </w:r>
                      </w:p>
                    </w:tc>
                    <w:tc>
                      <w:tcPr>
                        <w:tcW w:w="898" w:type="dxa"/>
                      </w:tcPr>
                      <w:p>
                        <w:pPr>
                          <w:pStyle w:val="TableParagraph"/>
                          <w:ind w:left="122" w:right="139"/>
                          <w:rPr>
                            <w:sz w:val="18"/>
                          </w:rPr>
                        </w:pPr>
                        <w:r>
                          <w:rPr>
                            <w:sz w:val="18"/>
                          </w:rPr>
                          <w:t>−0.0001</w:t>
                        </w:r>
                      </w:p>
                    </w:tc>
                    <w:tc>
                      <w:tcPr>
                        <w:tcW w:w="900" w:type="dxa"/>
                      </w:tcPr>
                      <w:p>
                        <w:pPr>
                          <w:pStyle w:val="TableParagraph"/>
                          <w:ind w:right="138"/>
                          <w:jc w:val="right"/>
                          <w:rPr>
                            <w:sz w:val="18"/>
                          </w:rPr>
                        </w:pPr>
                        <w:r>
                          <w:rPr>
                            <w:sz w:val="18"/>
                          </w:rPr>
                          <w:t>−0.1539</w:t>
                        </w:r>
                      </w:p>
                    </w:tc>
                    <w:tc>
                      <w:tcPr>
                        <w:tcW w:w="872" w:type="dxa"/>
                      </w:tcPr>
                      <w:p>
                        <w:pPr>
                          <w:pStyle w:val="TableParagraph"/>
                          <w:ind w:right="131"/>
                          <w:jc w:val="right"/>
                          <w:rPr>
                            <w:sz w:val="18"/>
                          </w:rPr>
                        </w:pPr>
                        <w:r>
                          <w:rPr>
                            <w:sz w:val="18"/>
                          </w:rPr>
                          <w:t>−0.1368</w:t>
                        </w:r>
                      </w:p>
                    </w:tc>
                  </w:tr>
                  <w:tr>
                    <w:trPr>
                      <w:trHeight w:val="270" w:hRule="atLeast"/>
                    </w:trPr>
                    <w:tc>
                      <w:tcPr>
                        <w:tcW w:w="1040" w:type="dxa"/>
                      </w:tcPr>
                      <w:p>
                        <w:pPr>
                          <w:pStyle w:val="TableParagraph"/>
                          <w:ind w:left="96" w:right="107"/>
                          <w:rPr>
                            <w:sz w:val="18"/>
                          </w:rPr>
                        </w:pPr>
                        <w:r>
                          <w:rPr>
                            <w:sz w:val="18"/>
                          </w:rPr>
                          <w:t>B3</w:t>
                        </w:r>
                      </w:p>
                    </w:tc>
                    <w:tc>
                      <w:tcPr>
                        <w:tcW w:w="918" w:type="dxa"/>
                      </w:tcPr>
                      <w:p>
                        <w:pPr>
                          <w:pStyle w:val="TableParagraph"/>
                          <w:ind w:right="188"/>
                          <w:jc w:val="right"/>
                          <w:rPr>
                            <w:sz w:val="18"/>
                          </w:rPr>
                        </w:pPr>
                        <w:r>
                          <w:rPr>
                            <w:sz w:val="18"/>
                          </w:rPr>
                          <w:t>−0.3625</w:t>
                        </w:r>
                      </w:p>
                    </w:tc>
                    <w:tc>
                      <w:tcPr>
                        <w:tcW w:w="1007" w:type="dxa"/>
                      </w:tcPr>
                      <w:p>
                        <w:pPr>
                          <w:pStyle w:val="TableParagraph"/>
                          <w:ind w:left="192"/>
                          <w:jc w:val="left"/>
                          <w:rPr>
                            <w:sz w:val="18"/>
                          </w:rPr>
                        </w:pPr>
                        <w:r>
                          <w:rPr>
                            <w:sz w:val="18"/>
                          </w:rPr>
                          <w:t>−0.3824</w:t>
                        </w:r>
                      </w:p>
                    </w:tc>
                    <w:tc>
                      <w:tcPr>
                        <w:tcW w:w="970" w:type="dxa"/>
                      </w:tcPr>
                      <w:p>
                        <w:pPr>
                          <w:pStyle w:val="TableParagraph"/>
                          <w:ind w:left="219"/>
                          <w:jc w:val="left"/>
                          <w:rPr>
                            <w:sz w:val="18"/>
                          </w:rPr>
                        </w:pPr>
                        <w:r>
                          <w:rPr>
                            <w:sz w:val="18"/>
                          </w:rPr>
                          <w:t>−0.3705</w:t>
                        </w:r>
                      </w:p>
                    </w:tc>
                    <w:tc>
                      <w:tcPr>
                        <w:tcW w:w="859" w:type="dxa"/>
                      </w:tcPr>
                      <w:p>
                        <w:pPr>
                          <w:pStyle w:val="TableParagraph"/>
                          <w:ind w:right="103"/>
                          <w:jc w:val="right"/>
                          <w:rPr>
                            <w:sz w:val="18"/>
                          </w:rPr>
                        </w:pPr>
                        <w:r>
                          <w:rPr>
                            <w:sz w:val="18"/>
                          </w:rPr>
                          <w:t>−0.3655</w:t>
                        </w:r>
                      </w:p>
                    </w:tc>
                    <w:tc>
                      <w:tcPr>
                        <w:tcW w:w="813" w:type="dxa"/>
                      </w:tcPr>
                      <w:p>
                        <w:pPr>
                          <w:pStyle w:val="TableParagraph"/>
                          <w:ind w:left="160"/>
                          <w:jc w:val="left"/>
                          <w:rPr>
                            <w:sz w:val="18"/>
                          </w:rPr>
                        </w:pPr>
                        <w:r>
                          <w:rPr>
                            <w:sz w:val="18"/>
                          </w:rPr>
                          <w:t>0.2165</w:t>
                        </w:r>
                      </w:p>
                    </w:tc>
                    <w:tc>
                      <w:tcPr>
                        <w:tcW w:w="814" w:type="dxa"/>
                      </w:tcPr>
                      <w:p>
                        <w:pPr>
                          <w:pStyle w:val="TableParagraph"/>
                          <w:ind w:left="90" w:right="86"/>
                          <w:rPr>
                            <w:sz w:val="18"/>
                          </w:rPr>
                        </w:pPr>
                        <w:r>
                          <w:rPr>
                            <w:sz w:val="18"/>
                          </w:rPr>
                          <w:t>0.9321</w:t>
                        </w:r>
                      </w:p>
                    </w:tc>
                    <w:tc>
                      <w:tcPr>
                        <w:tcW w:w="845" w:type="dxa"/>
                      </w:tcPr>
                      <w:p>
                        <w:pPr>
                          <w:pStyle w:val="TableParagraph"/>
                          <w:ind w:right="186"/>
                          <w:jc w:val="right"/>
                          <w:rPr>
                            <w:sz w:val="18"/>
                          </w:rPr>
                        </w:pPr>
                        <w:r>
                          <w:rPr>
                            <w:sz w:val="18"/>
                          </w:rPr>
                          <w:t>0.2241</w:t>
                        </w:r>
                      </w:p>
                    </w:tc>
                    <w:tc>
                      <w:tcPr>
                        <w:tcW w:w="898" w:type="dxa"/>
                      </w:tcPr>
                      <w:p>
                        <w:pPr>
                          <w:pStyle w:val="TableParagraph"/>
                          <w:ind w:left="122" w:right="138"/>
                          <w:rPr>
                            <w:sz w:val="18"/>
                          </w:rPr>
                        </w:pPr>
                        <w:r>
                          <w:rPr>
                            <w:sz w:val="18"/>
                          </w:rPr>
                          <w:t>0.0001</w:t>
                        </w:r>
                      </w:p>
                    </w:tc>
                    <w:tc>
                      <w:tcPr>
                        <w:tcW w:w="900" w:type="dxa"/>
                      </w:tcPr>
                      <w:p>
                        <w:pPr>
                          <w:pStyle w:val="TableParagraph"/>
                          <w:ind w:right="138"/>
                          <w:jc w:val="right"/>
                          <w:rPr>
                            <w:sz w:val="18"/>
                          </w:rPr>
                        </w:pPr>
                        <w:r>
                          <w:rPr>
                            <w:sz w:val="18"/>
                          </w:rPr>
                          <w:t>−0.3625</w:t>
                        </w:r>
                      </w:p>
                    </w:tc>
                    <w:tc>
                      <w:tcPr>
                        <w:tcW w:w="872" w:type="dxa"/>
                      </w:tcPr>
                      <w:p>
                        <w:pPr>
                          <w:pStyle w:val="TableParagraph"/>
                          <w:ind w:right="131"/>
                          <w:jc w:val="right"/>
                          <w:rPr>
                            <w:sz w:val="18"/>
                          </w:rPr>
                        </w:pPr>
                        <w:r>
                          <w:rPr>
                            <w:sz w:val="18"/>
                          </w:rPr>
                          <w:t>−0.3655</w:t>
                        </w:r>
                      </w:p>
                    </w:tc>
                  </w:tr>
                  <w:tr>
                    <w:trPr>
                      <w:trHeight w:val="270" w:hRule="atLeast"/>
                    </w:trPr>
                    <w:tc>
                      <w:tcPr>
                        <w:tcW w:w="1040" w:type="dxa"/>
                      </w:tcPr>
                      <w:p>
                        <w:pPr>
                          <w:pStyle w:val="TableParagraph"/>
                          <w:ind w:left="96" w:right="107"/>
                          <w:rPr>
                            <w:sz w:val="18"/>
                          </w:rPr>
                        </w:pPr>
                        <w:r>
                          <w:rPr>
                            <w:sz w:val="18"/>
                          </w:rPr>
                          <w:t>B4</w:t>
                        </w:r>
                      </w:p>
                    </w:tc>
                    <w:tc>
                      <w:tcPr>
                        <w:tcW w:w="918" w:type="dxa"/>
                      </w:tcPr>
                      <w:p>
                        <w:pPr>
                          <w:pStyle w:val="TableParagraph"/>
                          <w:ind w:right="188"/>
                          <w:jc w:val="right"/>
                          <w:rPr>
                            <w:sz w:val="18"/>
                          </w:rPr>
                        </w:pPr>
                        <w:r>
                          <w:rPr>
                            <w:sz w:val="18"/>
                          </w:rPr>
                          <w:t>−0.3316</w:t>
                        </w:r>
                      </w:p>
                    </w:tc>
                    <w:tc>
                      <w:tcPr>
                        <w:tcW w:w="1007" w:type="dxa"/>
                      </w:tcPr>
                      <w:p>
                        <w:pPr>
                          <w:pStyle w:val="TableParagraph"/>
                          <w:ind w:left="192"/>
                          <w:jc w:val="left"/>
                          <w:rPr>
                            <w:sz w:val="18"/>
                          </w:rPr>
                        </w:pPr>
                        <w:r>
                          <w:rPr>
                            <w:sz w:val="18"/>
                          </w:rPr>
                          <w:t>−0.3677</w:t>
                        </w:r>
                      </w:p>
                    </w:tc>
                    <w:tc>
                      <w:tcPr>
                        <w:tcW w:w="970" w:type="dxa"/>
                      </w:tcPr>
                      <w:p>
                        <w:pPr>
                          <w:pStyle w:val="TableParagraph"/>
                          <w:ind w:left="219"/>
                          <w:jc w:val="left"/>
                          <w:rPr>
                            <w:sz w:val="18"/>
                          </w:rPr>
                        </w:pPr>
                        <w:r>
                          <w:rPr>
                            <w:sz w:val="18"/>
                          </w:rPr>
                          <w:t>−0.3371</w:t>
                        </w:r>
                      </w:p>
                    </w:tc>
                    <w:tc>
                      <w:tcPr>
                        <w:tcW w:w="859" w:type="dxa"/>
                      </w:tcPr>
                      <w:p>
                        <w:pPr>
                          <w:pStyle w:val="TableParagraph"/>
                          <w:ind w:right="103"/>
                          <w:jc w:val="right"/>
                          <w:rPr>
                            <w:sz w:val="18"/>
                          </w:rPr>
                        </w:pPr>
                        <w:r>
                          <w:rPr>
                            <w:sz w:val="18"/>
                          </w:rPr>
                          <w:t>−0.3445</w:t>
                        </w:r>
                      </w:p>
                    </w:tc>
                    <w:tc>
                      <w:tcPr>
                        <w:tcW w:w="813" w:type="dxa"/>
                      </w:tcPr>
                      <w:p>
                        <w:pPr>
                          <w:pStyle w:val="TableParagraph"/>
                          <w:ind w:left="160"/>
                          <w:jc w:val="left"/>
                          <w:rPr>
                            <w:sz w:val="18"/>
                          </w:rPr>
                        </w:pPr>
                        <w:r>
                          <w:rPr>
                            <w:sz w:val="18"/>
                          </w:rPr>
                          <w:t>0.1875</w:t>
                        </w:r>
                      </w:p>
                    </w:tc>
                    <w:tc>
                      <w:tcPr>
                        <w:tcW w:w="814" w:type="dxa"/>
                      </w:tcPr>
                      <w:p>
                        <w:pPr>
                          <w:pStyle w:val="TableParagraph"/>
                          <w:ind w:left="90" w:right="86"/>
                          <w:rPr>
                            <w:sz w:val="18"/>
                          </w:rPr>
                        </w:pPr>
                        <w:r>
                          <w:rPr>
                            <w:sz w:val="18"/>
                          </w:rPr>
                          <w:t>0.9282</w:t>
                        </w:r>
                      </w:p>
                    </w:tc>
                    <w:tc>
                      <w:tcPr>
                        <w:tcW w:w="845" w:type="dxa"/>
                      </w:tcPr>
                      <w:p>
                        <w:pPr>
                          <w:pStyle w:val="TableParagraph"/>
                          <w:ind w:right="186"/>
                          <w:jc w:val="right"/>
                          <w:rPr>
                            <w:sz w:val="18"/>
                          </w:rPr>
                        </w:pPr>
                        <w:r>
                          <w:rPr>
                            <w:sz w:val="18"/>
                          </w:rPr>
                          <w:t>0.1787</w:t>
                        </w:r>
                      </w:p>
                    </w:tc>
                    <w:tc>
                      <w:tcPr>
                        <w:tcW w:w="898" w:type="dxa"/>
                      </w:tcPr>
                      <w:p>
                        <w:pPr>
                          <w:pStyle w:val="TableParagraph"/>
                          <w:ind w:left="122" w:right="138"/>
                          <w:rPr>
                            <w:sz w:val="18"/>
                          </w:rPr>
                        </w:pPr>
                        <w:r>
                          <w:rPr>
                            <w:sz w:val="18"/>
                          </w:rPr>
                          <w:t>0.0000</w:t>
                        </w:r>
                      </w:p>
                    </w:tc>
                    <w:tc>
                      <w:tcPr>
                        <w:tcW w:w="900" w:type="dxa"/>
                      </w:tcPr>
                      <w:p>
                        <w:pPr>
                          <w:pStyle w:val="TableParagraph"/>
                          <w:ind w:right="138"/>
                          <w:jc w:val="right"/>
                          <w:rPr>
                            <w:sz w:val="18"/>
                          </w:rPr>
                        </w:pPr>
                        <w:r>
                          <w:rPr>
                            <w:sz w:val="18"/>
                          </w:rPr>
                          <w:t>−0.3316</w:t>
                        </w:r>
                      </w:p>
                    </w:tc>
                    <w:tc>
                      <w:tcPr>
                        <w:tcW w:w="872" w:type="dxa"/>
                      </w:tcPr>
                      <w:p>
                        <w:pPr>
                          <w:pStyle w:val="TableParagraph"/>
                          <w:ind w:right="131"/>
                          <w:jc w:val="right"/>
                          <w:rPr>
                            <w:sz w:val="18"/>
                          </w:rPr>
                        </w:pPr>
                        <w:r>
                          <w:rPr>
                            <w:sz w:val="18"/>
                          </w:rPr>
                          <w:t>−0.3445</w:t>
                        </w:r>
                      </w:p>
                    </w:tc>
                  </w:tr>
                  <w:tr>
                    <w:trPr>
                      <w:trHeight w:val="270" w:hRule="atLeast"/>
                    </w:trPr>
                    <w:tc>
                      <w:tcPr>
                        <w:tcW w:w="1040" w:type="dxa"/>
                      </w:tcPr>
                      <w:p>
                        <w:pPr>
                          <w:pStyle w:val="TableParagraph"/>
                          <w:ind w:left="96" w:right="107"/>
                          <w:rPr>
                            <w:sz w:val="18"/>
                          </w:rPr>
                        </w:pPr>
                        <w:r>
                          <w:rPr>
                            <w:sz w:val="18"/>
                          </w:rPr>
                          <w:t>B5</w:t>
                        </w:r>
                      </w:p>
                    </w:tc>
                    <w:tc>
                      <w:tcPr>
                        <w:tcW w:w="918" w:type="dxa"/>
                      </w:tcPr>
                      <w:p>
                        <w:pPr>
                          <w:pStyle w:val="TableParagraph"/>
                          <w:ind w:right="188"/>
                          <w:jc w:val="right"/>
                          <w:rPr>
                            <w:sz w:val="18"/>
                          </w:rPr>
                        </w:pPr>
                        <w:r>
                          <w:rPr>
                            <w:sz w:val="18"/>
                          </w:rPr>
                          <w:t>−0.8559</w:t>
                        </w:r>
                      </w:p>
                    </w:tc>
                    <w:tc>
                      <w:tcPr>
                        <w:tcW w:w="1007" w:type="dxa"/>
                      </w:tcPr>
                      <w:p>
                        <w:pPr>
                          <w:pStyle w:val="TableParagraph"/>
                          <w:ind w:left="192"/>
                          <w:jc w:val="left"/>
                          <w:rPr>
                            <w:sz w:val="18"/>
                          </w:rPr>
                        </w:pPr>
                        <w:r>
                          <w:rPr>
                            <w:sz w:val="18"/>
                          </w:rPr>
                          <w:t>−0.7331</w:t>
                        </w:r>
                      </w:p>
                    </w:tc>
                    <w:tc>
                      <w:tcPr>
                        <w:tcW w:w="970" w:type="dxa"/>
                      </w:tcPr>
                      <w:p>
                        <w:pPr>
                          <w:pStyle w:val="TableParagraph"/>
                          <w:ind w:left="219"/>
                          <w:jc w:val="left"/>
                          <w:rPr>
                            <w:sz w:val="18"/>
                          </w:rPr>
                        </w:pPr>
                        <w:r>
                          <w:rPr>
                            <w:sz w:val="18"/>
                          </w:rPr>
                          <w:t>−0.7715</w:t>
                        </w:r>
                      </w:p>
                    </w:tc>
                    <w:tc>
                      <w:tcPr>
                        <w:tcW w:w="859" w:type="dxa"/>
                      </w:tcPr>
                      <w:p>
                        <w:pPr>
                          <w:pStyle w:val="TableParagraph"/>
                          <w:ind w:right="103"/>
                          <w:jc w:val="right"/>
                          <w:rPr>
                            <w:sz w:val="18"/>
                          </w:rPr>
                        </w:pPr>
                        <w:r>
                          <w:rPr>
                            <w:sz w:val="18"/>
                          </w:rPr>
                          <w:t>−0.8981</w:t>
                        </w:r>
                      </w:p>
                    </w:tc>
                    <w:tc>
                      <w:tcPr>
                        <w:tcW w:w="813" w:type="dxa"/>
                      </w:tcPr>
                      <w:p>
                        <w:pPr>
                          <w:pStyle w:val="TableParagraph"/>
                          <w:ind w:left="160"/>
                          <w:jc w:val="left"/>
                          <w:rPr>
                            <w:sz w:val="18"/>
                          </w:rPr>
                        </w:pPr>
                        <w:r>
                          <w:rPr>
                            <w:sz w:val="18"/>
                          </w:rPr>
                          <w:t>0.8484</w:t>
                        </w:r>
                      </w:p>
                    </w:tc>
                    <w:tc>
                      <w:tcPr>
                        <w:tcW w:w="814" w:type="dxa"/>
                      </w:tcPr>
                      <w:p>
                        <w:pPr>
                          <w:pStyle w:val="TableParagraph"/>
                          <w:ind w:left="90" w:right="86"/>
                          <w:rPr>
                            <w:sz w:val="18"/>
                          </w:rPr>
                        </w:pPr>
                        <w:r>
                          <w:rPr>
                            <w:sz w:val="18"/>
                          </w:rPr>
                          <w:t>0.7830</w:t>
                        </w:r>
                      </w:p>
                    </w:tc>
                    <w:tc>
                      <w:tcPr>
                        <w:tcW w:w="845" w:type="dxa"/>
                      </w:tcPr>
                      <w:p>
                        <w:pPr>
                          <w:pStyle w:val="TableParagraph"/>
                          <w:ind w:right="186"/>
                          <w:jc w:val="right"/>
                          <w:rPr>
                            <w:sz w:val="18"/>
                          </w:rPr>
                        </w:pPr>
                        <w:r>
                          <w:rPr>
                            <w:sz w:val="18"/>
                          </w:rPr>
                          <w:t>0.8754</w:t>
                        </w:r>
                      </w:p>
                    </w:tc>
                    <w:tc>
                      <w:tcPr>
                        <w:tcW w:w="898" w:type="dxa"/>
                      </w:tcPr>
                      <w:p>
                        <w:pPr>
                          <w:pStyle w:val="TableParagraph"/>
                          <w:ind w:left="122" w:right="138"/>
                          <w:rPr>
                            <w:sz w:val="18"/>
                          </w:rPr>
                        </w:pPr>
                        <w:r>
                          <w:rPr>
                            <w:sz w:val="18"/>
                          </w:rPr>
                          <w:t>0.0004</w:t>
                        </w:r>
                      </w:p>
                    </w:tc>
                    <w:tc>
                      <w:tcPr>
                        <w:tcW w:w="900" w:type="dxa"/>
                      </w:tcPr>
                      <w:p>
                        <w:pPr>
                          <w:pStyle w:val="TableParagraph"/>
                          <w:ind w:right="138"/>
                          <w:jc w:val="right"/>
                          <w:rPr>
                            <w:sz w:val="18"/>
                          </w:rPr>
                        </w:pPr>
                        <w:r>
                          <w:rPr>
                            <w:sz w:val="18"/>
                          </w:rPr>
                          <w:t>−0.8559</w:t>
                        </w:r>
                      </w:p>
                    </w:tc>
                    <w:tc>
                      <w:tcPr>
                        <w:tcW w:w="872" w:type="dxa"/>
                      </w:tcPr>
                      <w:p>
                        <w:pPr>
                          <w:pStyle w:val="TableParagraph"/>
                          <w:ind w:right="130"/>
                          <w:jc w:val="right"/>
                          <w:rPr>
                            <w:sz w:val="18"/>
                          </w:rPr>
                        </w:pPr>
                        <w:r>
                          <w:rPr>
                            <w:sz w:val="18"/>
                          </w:rPr>
                          <w:t>−0.8981</w:t>
                        </w:r>
                      </w:p>
                    </w:tc>
                  </w:tr>
                  <w:tr>
                    <w:trPr>
                      <w:trHeight w:val="270" w:hRule="atLeast"/>
                    </w:trPr>
                    <w:tc>
                      <w:tcPr>
                        <w:tcW w:w="1040" w:type="dxa"/>
                      </w:tcPr>
                      <w:p>
                        <w:pPr>
                          <w:pStyle w:val="TableParagraph"/>
                          <w:ind w:left="96" w:right="107"/>
                          <w:rPr>
                            <w:sz w:val="18"/>
                          </w:rPr>
                        </w:pPr>
                        <w:r>
                          <w:rPr>
                            <w:sz w:val="18"/>
                          </w:rPr>
                          <w:t>B6</w:t>
                        </w:r>
                      </w:p>
                    </w:tc>
                    <w:tc>
                      <w:tcPr>
                        <w:tcW w:w="918" w:type="dxa"/>
                      </w:tcPr>
                      <w:p>
                        <w:pPr>
                          <w:pStyle w:val="TableParagraph"/>
                          <w:ind w:right="188"/>
                          <w:jc w:val="right"/>
                          <w:rPr>
                            <w:sz w:val="18"/>
                          </w:rPr>
                        </w:pPr>
                        <w:r>
                          <w:rPr>
                            <w:sz w:val="18"/>
                          </w:rPr>
                          <w:t>−0.7625</w:t>
                        </w:r>
                      </w:p>
                    </w:tc>
                    <w:tc>
                      <w:tcPr>
                        <w:tcW w:w="1007" w:type="dxa"/>
                      </w:tcPr>
                      <w:p>
                        <w:pPr>
                          <w:pStyle w:val="TableParagraph"/>
                          <w:ind w:left="192"/>
                          <w:jc w:val="left"/>
                          <w:rPr>
                            <w:sz w:val="18"/>
                          </w:rPr>
                        </w:pPr>
                        <w:r>
                          <w:rPr>
                            <w:sz w:val="18"/>
                          </w:rPr>
                          <w:t>−0.6909</w:t>
                        </w:r>
                      </w:p>
                    </w:tc>
                    <w:tc>
                      <w:tcPr>
                        <w:tcW w:w="970" w:type="dxa"/>
                      </w:tcPr>
                      <w:p>
                        <w:pPr>
                          <w:pStyle w:val="TableParagraph"/>
                          <w:ind w:left="219"/>
                          <w:jc w:val="left"/>
                          <w:rPr>
                            <w:sz w:val="18"/>
                          </w:rPr>
                        </w:pPr>
                        <w:r>
                          <w:rPr>
                            <w:sz w:val="18"/>
                          </w:rPr>
                          <w:t>−0.6890</w:t>
                        </w:r>
                      </w:p>
                    </w:tc>
                    <w:tc>
                      <w:tcPr>
                        <w:tcW w:w="859" w:type="dxa"/>
                      </w:tcPr>
                      <w:p>
                        <w:pPr>
                          <w:pStyle w:val="TableParagraph"/>
                          <w:ind w:right="103"/>
                          <w:jc w:val="right"/>
                          <w:rPr>
                            <w:sz w:val="18"/>
                          </w:rPr>
                        </w:pPr>
                        <w:r>
                          <w:rPr>
                            <w:sz w:val="18"/>
                          </w:rPr>
                          <w:t>−0.8210</w:t>
                        </w:r>
                      </w:p>
                    </w:tc>
                    <w:tc>
                      <w:tcPr>
                        <w:tcW w:w="813" w:type="dxa"/>
                      </w:tcPr>
                      <w:p>
                        <w:pPr>
                          <w:pStyle w:val="TableParagraph"/>
                          <w:ind w:left="160"/>
                          <w:jc w:val="left"/>
                          <w:rPr>
                            <w:sz w:val="18"/>
                          </w:rPr>
                        </w:pPr>
                        <w:r>
                          <w:rPr>
                            <w:sz w:val="18"/>
                          </w:rPr>
                          <w:t>0.7032</w:t>
                        </w:r>
                      </w:p>
                    </w:tc>
                    <w:tc>
                      <w:tcPr>
                        <w:tcW w:w="814" w:type="dxa"/>
                      </w:tcPr>
                      <w:p>
                        <w:pPr>
                          <w:pStyle w:val="TableParagraph"/>
                          <w:ind w:left="90" w:right="86"/>
                          <w:rPr>
                            <w:sz w:val="18"/>
                          </w:rPr>
                        </w:pPr>
                        <w:r>
                          <w:rPr>
                            <w:sz w:val="18"/>
                          </w:rPr>
                          <w:t>0.9015</w:t>
                        </w:r>
                      </w:p>
                    </w:tc>
                    <w:tc>
                      <w:tcPr>
                        <w:tcW w:w="845" w:type="dxa"/>
                      </w:tcPr>
                      <w:p>
                        <w:pPr>
                          <w:pStyle w:val="TableParagraph"/>
                          <w:ind w:right="186"/>
                          <w:jc w:val="right"/>
                          <w:rPr>
                            <w:sz w:val="18"/>
                          </w:rPr>
                        </w:pPr>
                        <w:r>
                          <w:rPr>
                            <w:sz w:val="18"/>
                          </w:rPr>
                          <w:t>0.7106</w:t>
                        </w:r>
                      </w:p>
                    </w:tc>
                    <w:tc>
                      <w:tcPr>
                        <w:tcW w:w="898" w:type="dxa"/>
                      </w:tcPr>
                      <w:p>
                        <w:pPr>
                          <w:pStyle w:val="TableParagraph"/>
                          <w:ind w:left="122" w:right="138"/>
                          <w:rPr>
                            <w:sz w:val="18"/>
                          </w:rPr>
                        </w:pPr>
                        <w:r>
                          <w:rPr>
                            <w:sz w:val="18"/>
                          </w:rPr>
                          <w:t>0.0004</w:t>
                        </w:r>
                      </w:p>
                    </w:tc>
                    <w:tc>
                      <w:tcPr>
                        <w:tcW w:w="900" w:type="dxa"/>
                      </w:tcPr>
                      <w:p>
                        <w:pPr>
                          <w:pStyle w:val="TableParagraph"/>
                          <w:ind w:right="138"/>
                          <w:jc w:val="right"/>
                          <w:rPr>
                            <w:sz w:val="18"/>
                          </w:rPr>
                        </w:pPr>
                        <w:r>
                          <w:rPr>
                            <w:sz w:val="18"/>
                          </w:rPr>
                          <w:t>−0.7624</w:t>
                        </w:r>
                      </w:p>
                    </w:tc>
                    <w:tc>
                      <w:tcPr>
                        <w:tcW w:w="872" w:type="dxa"/>
                      </w:tcPr>
                      <w:p>
                        <w:pPr>
                          <w:pStyle w:val="TableParagraph"/>
                          <w:ind w:right="130"/>
                          <w:jc w:val="right"/>
                          <w:rPr>
                            <w:sz w:val="18"/>
                          </w:rPr>
                        </w:pPr>
                        <w:r>
                          <w:rPr>
                            <w:sz w:val="18"/>
                          </w:rPr>
                          <w:t>−0.8210</w:t>
                        </w:r>
                      </w:p>
                    </w:tc>
                  </w:tr>
                  <w:tr>
                    <w:trPr>
                      <w:trHeight w:val="270" w:hRule="atLeast"/>
                    </w:trPr>
                    <w:tc>
                      <w:tcPr>
                        <w:tcW w:w="1040" w:type="dxa"/>
                      </w:tcPr>
                      <w:p>
                        <w:pPr>
                          <w:pStyle w:val="TableParagraph"/>
                          <w:ind w:left="96" w:right="107"/>
                          <w:rPr>
                            <w:sz w:val="18"/>
                          </w:rPr>
                        </w:pPr>
                        <w:r>
                          <w:rPr>
                            <w:sz w:val="18"/>
                          </w:rPr>
                          <w:t>B7</w:t>
                        </w:r>
                      </w:p>
                    </w:tc>
                    <w:tc>
                      <w:tcPr>
                        <w:tcW w:w="918" w:type="dxa"/>
                      </w:tcPr>
                      <w:p>
                        <w:pPr>
                          <w:pStyle w:val="TableParagraph"/>
                          <w:ind w:right="188"/>
                          <w:jc w:val="right"/>
                          <w:rPr>
                            <w:sz w:val="18"/>
                          </w:rPr>
                        </w:pPr>
                        <w:r>
                          <w:rPr>
                            <w:sz w:val="18"/>
                          </w:rPr>
                          <w:t>−0.6181</w:t>
                        </w:r>
                      </w:p>
                    </w:tc>
                    <w:tc>
                      <w:tcPr>
                        <w:tcW w:w="1007" w:type="dxa"/>
                      </w:tcPr>
                      <w:p>
                        <w:pPr>
                          <w:pStyle w:val="TableParagraph"/>
                          <w:ind w:left="192"/>
                          <w:jc w:val="left"/>
                          <w:rPr>
                            <w:sz w:val="18"/>
                          </w:rPr>
                        </w:pPr>
                        <w:r>
                          <w:rPr>
                            <w:sz w:val="18"/>
                          </w:rPr>
                          <w:t>−0.5957</w:t>
                        </w:r>
                      </w:p>
                    </w:tc>
                    <w:tc>
                      <w:tcPr>
                        <w:tcW w:w="970" w:type="dxa"/>
                      </w:tcPr>
                      <w:p>
                        <w:pPr>
                          <w:pStyle w:val="TableParagraph"/>
                          <w:ind w:left="220"/>
                          <w:jc w:val="left"/>
                          <w:rPr>
                            <w:sz w:val="18"/>
                          </w:rPr>
                        </w:pPr>
                        <w:r>
                          <w:rPr>
                            <w:sz w:val="18"/>
                          </w:rPr>
                          <w:t>−0.5680</w:t>
                        </w:r>
                      </w:p>
                    </w:tc>
                    <w:tc>
                      <w:tcPr>
                        <w:tcW w:w="859" w:type="dxa"/>
                      </w:tcPr>
                      <w:p>
                        <w:pPr>
                          <w:pStyle w:val="TableParagraph"/>
                          <w:ind w:right="103"/>
                          <w:jc w:val="right"/>
                          <w:rPr>
                            <w:sz w:val="18"/>
                          </w:rPr>
                        </w:pPr>
                        <w:r>
                          <w:rPr>
                            <w:sz w:val="18"/>
                          </w:rPr>
                          <w:t>−0.6761</w:t>
                        </w:r>
                      </w:p>
                    </w:tc>
                    <w:tc>
                      <w:tcPr>
                        <w:tcW w:w="813" w:type="dxa"/>
                      </w:tcPr>
                      <w:p>
                        <w:pPr>
                          <w:pStyle w:val="TableParagraph"/>
                          <w:ind w:left="160"/>
                          <w:jc w:val="left"/>
                          <w:rPr>
                            <w:sz w:val="18"/>
                          </w:rPr>
                        </w:pPr>
                        <w:r>
                          <w:rPr>
                            <w:sz w:val="18"/>
                          </w:rPr>
                          <w:t>0.5204</w:t>
                        </w:r>
                      </w:p>
                    </w:tc>
                    <w:tc>
                      <w:tcPr>
                        <w:tcW w:w="814" w:type="dxa"/>
                      </w:tcPr>
                      <w:p>
                        <w:pPr>
                          <w:pStyle w:val="TableParagraph"/>
                          <w:ind w:left="90" w:right="86"/>
                          <w:rPr>
                            <w:sz w:val="18"/>
                          </w:rPr>
                        </w:pPr>
                        <w:r>
                          <w:rPr>
                            <w:sz w:val="18"/>
                          </w:rPr>
                          <w:t>0.9464</w:t>
                        </w:r>
                      </w:p>
                    </w:tc>
                    <w:tc>
                      <w:tcPr>
                        <w:tcW w:w="845" w:type="dxa"/>
                      </w:tcPr>
                      <w:p>
                        <w:pPr>
                          <w:pStyle w:val="TableParagraph"/>
                          <w:ind w:right="186"/>
                          <w:jc w:val="right"/>
                          <w:rPr>
                            <w:sz w:val="18"/>
                          </w:rPr>
                        </w:pPr>
                        <w:r>
                          <w:rPr>
                            <w:sz w:val="18"/>
                          </w:rPr>
                          <w:t>0.5097</w:t>
                        </w:r>
                      </w:p>
                    </w:tc>
                    <w:tc>
                      <w:tcPr>
                        <w:tcW w:w="898" w:type="dxa"/>
                      </w:tcPr>
                      <w:p>
                        <w:pPr>
                          <w:pStyle w:val="TableParagraph"/>
                          <w:ind w:left="122" w:right="138"/>
                          <w:rPr>
                            <w:sz w:val="18"/>
                          </w:rPr>
                        </w:pPr>
                        <w:r>
                          <w:rPr>
                            <w:sz w:val="18"/>
                          </w:rPr>
                          <w:t>0.0002</w:t>
                        </w:r>
                      </w:p>
                    </w:tc>
                    <w:tc>
                      <w:tcPr>
                        <w:tcW w:w="900" w:type="dxa"/>
                      </w:tcPr>
                      <w:p>
                        <w:pPr>
                          <w:pStyle w:val="TableParagraph"/>
                          <w:ind w:right="138"/>
                          <w:jc w:val="right"/>
                          <w:rPr>
                            <w:sz w:val="18"/>
                          </w:rPr>
                        </w:pPr>
                        <w:r>
                          <w:rPr>
                            <w:sz w:val="18"/>
                          </w:rPr>
                          <w:t>−0.6181</w:t>
                        </w:r>
                      </w:p>
                    </w:tc>
                    <w:tc>
                      <w:tcPr>
                        <w:tcW w:w="872" w:type="dxa"/>
                      </w:tcPr>
                      <w:p>
                        <w:pPr>
                          <w:pStyle w:val="TableParagraph"/>
                          <w:ind w:right="130"/>
                          <w:jc w:val="right"/>
                          <w:rPr>
                            <w:sz w:val="18"/>
                          </w:rPr>
                        </w:pPr>
                        <w:r>
                          <w:rPr>
                            <w:sz w:val="18"/>
                          </w:rPr>
                          <w:t>−0.6761</w:t>
                        </w:r>
                      </w:p>
                    </w:tc>
                  </w:tr>
                  <w:tr>
                    <w:trPr>
                      <w:trHeight w:val="270" w:hRule="atLeast"/>
                    </w:trPr>
                    <w:tc>
                      <w:tcPr>
                        <w:tcW w:w="1040" w:type="dxa"/>
                      </w:tcPr>
                      <w:p>
                        <w:pPr>
                          <w:pStyle w:val="TableParagraph"/>
                          <w:ind w:left="96" w:right="106"/>
                          <w:rPr>
                            <w:sz w:val="18"/>
                          </w:rPr>
                        </w:pPr>
                        <w:r>
                          <w:rPr>
                            <w:sz w:val="18"/>
                          </w:rPr>
                          <w:t>MNDWI</w:t>
                        </w:r>
                      </w:p>
                    </w:tc>
                    <w:tc>
                      <w:tcPr>
                        <w:tcW w:w="918" w:type="dxa"/>
                      </w:tcPr>
                      <w:p>
                        <w:pPr>
                          <w:pStyle w:val="TableParagraph"/>
                          <w:ind w:right="239"/>
                          <w:jc w:val="right"/>
                          <w:rPr>
                            <w:sz w:val="18"/>
                          </w:rPr>
                        </w:pPr>
                        <w:r>
                          <w:rPr>
                            <w:sz w:val="18"/>
                          </w:rPr>
                          <w:t>1.0000</w:t>
                        </w:r>
                      </w:p>
                    </w:tc>
                    <w:tc>
                      <w:tcPr>
                        <w:tcW w:w="1007" w:type="dxa"/>
                      </w:tcPr>
                      <w:p>
                        <w:pPr>
                          <w:pStyle w:val="TableParagraph"/>
                          <w:ind w:left="243"/>
                          <w:jc w:val="left"/>
                          <w:rPr>
                            <w:sz w:val="18"/>
                          </w:rPr>
                        </w:pPr>
                        <w:r>
                          <w:rPr>
                            <w:sz w:val="18"/>
                          </w:rPr>
                          <w:t>0.9547</w:t>
                        </w:r>
                      </w:p>
                    </w:tc>
                    <w:tc>
                      <w:tcPr>
                        <w:tcW w:w="970" w:type="dxa"/>
                      </w:tcPr>
                      <w:p>
                        <w:pPr>
                          <w:pStyle w:val="TableParagraph"/>
                          <w:ind w:left="270"/>
                          <w:jc w:val="left"/>
                          <w:rPr>
                            <w:sz w:val="18"/>
                          </w:rPr>
                        </w:pPr>
                        <w:r>
                          <w:rPr>
                            <w:sz w:val="18"/>
                          </w:rPr>
                          <w:t>0.9690</w:t>
                        </w:r>
                      </w:p>
                    </w:tc>
                    <w:tc>
                      <w:tcPr>
                        <w:tcW w:w="859" w:type="dxa"/>
                      </w:tcPr>
                      <w:p>
                        <w:pPr>
                          <w:pStyle w:val="TableParagraph"/>
                          <w:ind w:right="154"/>
                          <w:jc w:val="right"/>
                          <w:rPr>
                            <w:sz w:val="18"/>
                          </w:rPr>
                        </w:pPr>
                        <w:r>
                          <w:rPr>
                            <w:sz w:val="18"/>
                          </w:rPr>
                          <w:t>0.8948</w:t>
                        </w:r>
                      </w:p>
                    </w:tc>
                    <w:tc>
                      <w:tcPr>
                        <w:tcW w:w="813" w:type="dxa"/>
                      </w:tcPr>
                      <w:p>
                        <w:pPr>
                          <w:pStyle w:val="TableParagraph"/>
                          <w:ind w:left="109"/>
                          <w:jc w:val="left"/>
                          <w:rPr>
                            <w:sz w:val="18"/>
                          </w:rPr>
                        </w:pPr>
                        <w:r>
                          <w:rPr>
                            <w:sz w:val="18"/>
                          </w:rPr>
                          <w:t>−0.8303</w:t>
                        </w:r>
                      </w:p>
                    </w:tc>
                    <w:tc>
                      <w:tcPr>
                        <w:tcW w:w="814" w:type="dxa"/>
                      </w:tcPr>
                      <w:p>
                        <w:pPr>
                          <w:pStyle w:val="TableParagraph"/>
                          <w:ind w:left="90" w:right="87"/>
                          <w:rPr>
                            <w:sz w:val="18"/>
                          </w:rPr>
                        </w:pPr>
                        <w:r>
                          <w:rPr>
                            <w:sz w:val="18"/>
                          </w:rPr>
                          <w:t>−0.5075</w:t>
                        </w:r>
                      </w:p>
                    </w:tc>
                    <w:tc>
                      <w:tcPr>
                        <w:tcW w:w="845" w:type="dxa"/>
                      </w:tcPr>
                      <w:p>
                        <w:pPr>
                          <w:pStyle w:val="TableParagraph"/>
                          <w:ind w:right="135"/>
                          <w:jc w:val="right"/>
                          <w:rPr>
                            <w:sz w:val="18"/>
                          </w:rPr>
                        </w:pPr>
                        <w:r>
                          <w:rPr>
                            <w:sz w:val="18"/>
                          </w:rPr>
                          <w:t>−0.8658</w:t>
                        </w:r>
                      </w:p>
                    </w:tc>
                    <w:tc>
                      <w:tcPr>
                        <w:tcW w:w="898" w:type="dxa"/>
                      </w:tcPr>
                      <w:p>
                        <w:pPr>
                          <w:pStyle w:val="TableParagraph"/>
                          <w:ind w:left="122" w:right="139"/>
                          <w:rPr>
                            <w:sz w:val="18"/>
                          </w:rPr>
                        </w:pPr>
                        <w:r>
                          <w:rPr>
                            <w:sz w:val="18"/>
                          </w:rPr>
                          <w:t>−0.0005</w:t>
                        </w:r>
                      </w:p>
                    </w:tc>
                    <w:tc>
                      <w:tcPr>
                        <w:tcW w:w="900" w:type="dxa"/>
                      </w:tcPr>
                      <w:p>
                        <w:pPr>
                          <w:pStyle w:val="TableParagraph"/>
                          <w:ind w:right="190"/>
                          <w:jc w:val="right"/>
                          <w:rPr>
                            <w:sz w:val="18"/>
                          </w:rPr>
                        </w:pPr>
                        <w:r>
                          <w:rPr>
                            <w:sz w:val="18"/>
                          </w:rPr>
                          <w:t>1.0000</w:t>
                        </w:r>
                      </w:p>
                    </w:tc>
                    <w:tc>
                      <w:tcPr>
                        <w:tcW w:w="872" w:type="dxa"/>
                      </w:tcPr>
                      <w:p>
                        <w:pPr>
                          <w:pStyle w:val="TableParagraph"/>
                          <w:ind w:right="181"/>
                          <w:jc w:val="right"/>
                          <w:rPr>
                            <w:sz w:val="18"/>
                          </w:rPr>
                        </w:pPr>
                        <w:r>
                          <w:rPr>
                            <w:sz w:val="18"/>
                          </w:rPr>
                          <w:t>0.8948</w:t>
                        </w:r>
                      </w:p>
                    </w:tc>
                  </w:tr>
                  <w:tr>
                    <w:trPr>
                      <w:trHeight w:val="270" w:hRule="atLeast"/>
                    </w:trPr>
                    <w:tc>
                      <w:tcPr>
                        <w:tcW w:w="1040" w:type="dxa"/>
                      </w:tcPr>
                      <w:p>
                        <w:pPr>
                          <w:pStyle w:val="TableParagraph"/>
                          <w:ind w:left="96" w:right="107"/>
                          <w:rPr>
                            <w:sz w:val="12"/>
                          </w:rPr>
                        </w:pPr>
                        <w:r>
                          <w:rPr>
                            <w:position w:val="1"/>
                            <w:sz w:val="18"/>
                          </w:rPr>
                          <w:t>MAWEI</w:t>
                        </w:r>
                        <w:r>
                          <w:rPr>
                            <w:sz w:val="12"/>
                          </w:rPr>
                          <w:t>nsh</w:t>
                        </w:r>
                      </w:p>
                    </w:tc>
                    <w:tc>
                      <w:tcPr>
                        <w:tcW w:w="918" w:type="dxa"/>
                      </w:tcPr>
                      <w:p>
                        <w:pPr>
                          <w:pStyle w:val="TableParagraph"/>
                          <w:ind w:right="239"/>
                          <w:jc w:val="right"/>
                          <w:rPr>
                            <w:sz w:val="18"/>
                          </w:rPr>
                        </w:pPr>
                        <w:r>
                          <w:rPr>
                            <w:sz w:val="18"/>
                          </w:rPr>
                          <w:t>0.9547</w:t>
                        </w:r>
                      </w:p>
                    </w:tc>
                    <w:tc>
                      <w:tcPr>
                        <w:tcW w:w="1007" w:type="dxa"/>
                      </w:tcPr>
                      <w:p>
                        <w:pPr>
                          <w:pStyle w:val="TableParagraph"/>
                          <w:ind w:left="242"/>
                          <w:jc w:val="left"/>
                          <w:rPr>
                            <w:sz w:val="18"/>
                          </w:rPr>
                        </w:pPr>
                        <w:r>
                          <w:rPr>
                            <w:sz w:val="18"/>
                          </w:rPr>
                          <w:t>1.0000</w:t>
                        </w:r>
                      </w:p>
                    </w:tc>
                    <w:tc>
                      <w:tcPr>
                        <w:tcW w:w="970" w:type="dxa"/>
                      </w:tcPr>
                      <w:p>
                        <w:pPr>
                          <w:pStyle w:val="TableParagraph"/>
                          <w:ind w:left="270"/>
                          <w:jc w:val="left"/>
                          <w:rPr>
                            <w:sz w:val="18"/>
                          </w:rPr>
                        </w:pPr>
                        <w:r>
                          <w:rPr>
                            <w:sz w:val="18"/>
                          </w:rPr>
                          <w:t>0.9851</w:t>
                        </w:r>
                      </w:p>
                    </w:tc>
                    <w:tc>
                      <w:tcPr>
                        <w:tcW w:w="859" w:type="dxa"/>
                      </w:tcPr>
                      <w:p>
                        <w:pPr>
                          <w:pStyle w:val="TableParagraph"/>
                          <w:ind w:right="154"/>
                          <w:jc w:val="right"/>
                          <w:rPr>
                            <w:sz w:val="18"/>
                          </w:rPr>
                        </w:pPr>
                        <w:r>
                          <w:rPr>
                            <w:sz w:val="18"/>
                          </w:rPr>
                          <w:t>0.7579</w:t>
                        </w:r>
                      </w:p>
                    </w:tc>
                    <w:tc>
                      <w:tcPr>
                        <w:tcW w:w="813" w:type="dxa"/>
                      </w:tcPr>
                      <w:p>
                        <w:pPr>
                          <w:pStyle w:val="TableParagraph"/>
                          <w:ind w:left="109"/>
                          <w:jc w:val="left"/>
                          <w:rPr>
                            <w:sz w:val="18"/>
                          </w:rPr>
                        </w:pPr>
                        <w:r>
                          <w:rPr>
                            <w:sz w:val="18"/>
                          </w:rPr>
                          <w:t>−0.6469</w:t>
                        </w:r>
                      </w:p>
                    </w:tc>
                    <w:tc>
                      <w:tcPr>
                        <w:tcW w:w="814" w:type="dxa"/>
                      </w:tcPr>
                      <w:p>
                        <w:pPr>
                          <w:pStyle w:val="TableParagraph"/>
                          <w:ind w:left="90" w:right="87"/>
                          <w:rPr>
                            <w:sz w:val="18"/>
                          </w:rPr>
                        </w:pPr>
                        <w:r>
                          <w:rPr>
                            <w:sz w:val="18"/>
                          </w:rPr>
                          <w:t>−0.4524</w:t>
                        </w:r>
                      </w:p>
                    </w:tc>
                    <w:tc>
                      <w:tcPr>
                        <w:tcW w:w="845" w:type="dxa"/>
                      </w:tcPr>
                      <w:p>
                        <w:pPr>
                          <w:pStyle w:val="TableParagraph"/>
                          <w:ind w:right="135"/>
                          <w:jc w:val="right"/>
                          <w:rPr>
                            <w:sz w:val="18"/>
                          </w:rPr>
                        </w:pPr>
                        <w:r>
                          <w:rPr>
                            <w:sz w:val="18"/>
                          </w:rPr>
                          <w:t>−0.6802</w:t>
                        </w:r>
                      </w:p>
                    </w:tc>
                    <w:tc>
                      <w:tcPr>
                        <w:tcW w:w="898" w:type="dxa"/>
                      </w:tcPr>
                      <w:p>
                        <w:pPr>
                          <w:pStyle w:val="TableParagraph"/>
                          <w:ind w:left="122" w:right="139"/>
                          <w:rPr>
                            <w:sz w:val="18"/>
                          </w:rPr>
                        </w:pPr>
                        <w:r>
                          <w:rPr>
                            <w:sz w:val="18"/>
                          </w:rPr>
                          <w:t>−0.0004</w:t>
                        </w:r>
                      </w:p>
                    </w:tc>
                    <w:tc>
                      <w:tcPr>
                        <w:tcW w:w="900" w:type="dxa"/>
                      </w:tcPr>
                      <w:p>
                        <w:pPr>
                          <w:pStyle w:val="TableParagraph"/>
                          <w:ind w:right="190"/>
                          <w:jc w:val="right"/>
                          <w:rPr>
                            <w:sz w:val="18"/>
                          </w:rPr>
                        </w:pPr>
                        <w:r>
                          <w:rPr>
                            <w:sz w:val="18"/>
                          </w:rPr>
                          <w:t>0.9547</w:t>
                        </w:r>
                      </w:p>
                    </w:tc>
                    <w:tc>
                      <w:tcPr>
                        <w:tcW w:w="872" w:type="dxa"/>
                      </w:tcPr>
                      <w:p>
                        <w:pPr>
                          <w:pStyle w:val="TableParagraph"/>
                          <w:ind w:right="181"/>
                          <w:jc w:val="right"/>
                          <w:rPr>
                            <w:sz w:val="18"/>
                          </w:rPr>
                        </w:pPr>
                        <w:r>
                          <w:rPr>
                            <w:sz w:val="18"/>
                          </w:rPr>
                          <w:t>0.7579</w:t>
                        </w:r>
                      </w:p>
                    </w:tc>
                  </w:tr>
                  <w:tr>
                    <w:trPr>
                      <w:trHeight w:val="270" w:hRule="atLeast"/>
                    </w:trPr>
                    <w:tc>
                      <w:tcPr>
                        <w:tcW w:w="1040" w:type="dxa"/>
                      </w:tcPr>
                      <w:p>
                        <w:pPr>
                          <w:pStyle w:val="TableParagraph"/>
                          <w:ind w:left="96" w:right="107"/>
                          <w:rPr>
                            <w:sz w:val="12"/>
                          </w:rPr>
                        </w:pPr>
                        <w:r>
                          <w:rPr>
                            <w:position w:val="1"/>
                            <w:sz w:val="18"/>
                          </w:rPr>
                          <w:t>MAWEI</w:t>
                        </w:r>
                        <w:r>
                          <w:rPr>
                            <w:sz w:val="12"/>
                          </w:rPr>
                          <w:t>sh</w:t>
                        </w:r>
                      </w:p>
                    </w:tc>
                    <w:tc>
                      <w:tcPr>
                        <w:tcW w:w="918" w:type="dxa"/>
                      </w:tcPr>
                      <w:p>
                        <w:pPr>
                          <w:pStyle w:val="TableParagraph"/>
                          <w:ind w:right="239"/>
                          <w:jc w:val="right"/>
                          <w:rPr>
                            <w:sz w:val="18"/>
                          </w:rPr>
                        </w:pPr>
                        <w:r>
                          <w:rPr>
                            <w:sz w:val="18"/>
                          </w:rPr>
                          <w:t>0.9690</w:t>
                        </w:r>
                      </w:p>
                    </w:tc>
                    <w:tc>
                      <w:tcPr>
                        <w:tcW w:w="1007" w:type="dxa"/>
                      </w:tcPr>
                      <w:p>
                        <w:pPr>
                          <w:pStyle w:val="TableParagraph"/>
                          <w:ind w:left="242"/>
                          <w:jc w:val="left"/>
                          <w:rPr>
                            <w:sz w:val="18"/>
                          </w:rPr>
                        </w:pPr>
                        <w:r>
                          <w:rPr>
                            <w:sz w:val="18"/>
                          </w:rPr>
                          <w:t>0.9851</w:t>
                        </w:r>
                      </w:p>
                    </w:tc>
                    <w:tc>
                      <w:tcPr>
                        <w:tcW w:w="970" w:type="dxa"/>
                      </w:tcPr>
                      <w:p>
                        <w:pPr>
                          <w:pStyle w:val="TableParagraph"/>
                          <w:ind w:left="270"/>
                          <w:jc w:val="left"/>
                          <w:rPr>
                            <w:sz w:val="18"/>
                          </w:rPr>
                        </w:pPr>
                        <w:r>
                          <w:rPr>
                            <w:sz w:val="18"/>
                          </w:rPr>
                          <w:t>1.0000</w:t>
                        </w:r>
                      </w:p>
                    </w:tc>
                    <w:tc>
                      <w:tcPr>
                        <w:tcW w:w="859" w:type="dxa"/>
                      </w:tcPr>
                      <w:p>
                        <w:pPr>
                          <w:pStyle w:val="TableParagraph"/>
                          <w:ind w:right="154"/>
                          <w:jc w:val="right"/>
                          <w:rPr>
                            <w:sz w:val="18"/>
                          </w:rPr>
                        </w:pPr>
                        <w:r>
                          <w:rPr>
                            <w:sz w:val="18"/>
                          </w:rPr>
                          <w:t>0.7743</w:t>
                        </w:r>
                      </w:p>
                    </w:tc>
                    <w:tc>
                      <w:tcPr>
                        <w:tcW w:w="813" w:type="dxa"/>
                      </w:tcPr>
                      <w:p>
                        <w:pPr>
                          <w:pStyle w:val="TableParagraph"/>
                          <w:ind w:left="109"/>
                          <w:jc w:val="left"/>
                          <w:rPr>
                            <w:sz w:val="18"/>
                          </w:rPr>
                        </w:pPr>
                        <w:r>
                          <w:rPr>
                            <w:sz w:val="18"/>
                          </w:rPr>
                          <w:t>−0.6782</w:t>
                        </w:r>
                      </w:p>
                    </w:tc>
                    <w:tc>
                      <w:tcPr>
                        <w:tcW w:w="814" w:type="dxa"/>
                      </w:tcPr>
                      <w:p>
                        <w:pPr>
                          <w:pStyle w:val="TableParagraph"/>
                          <w:ind w:left="90" w:right="87"/>
                          <w:rPr>
                            <w:sz w:val="18"/>
                          </w:rPr>
                        </w:pPr>
                        <w:r>
                          <w:rPr>
                            <w:sz w:val="18"/>
                          </w:rPr>
                          <w:t>−0.4427</w:t>
                        </w:r>
                      </w:p>
                    </w:tc>
                    <w:tc>
                      <w:tcPr>
                        <w:tcW w:w="845" w:type="dxa"/>
                      </w:tcPr>
                      <w:p>
                        <w:pPr>
                          <w:pStyle w:val="TableParagraph"/>
                          <w:ind w:right="135"/>
                          <w:jc w:val="right"/>
                          <w:rPr>
                            <w:sz w:val="18"/>
                          </w:rPr>
                        </w:pPr>
                        <w:r>
                          <w:rPr>
                            <w:sz w:val="18"/>
                          </w:rPr>
                          <w:t>−0.7359</w:t>
                        </w:r>
                      </w:p>
                    </w:tc>
                    <w:tc>
                      <w:tcPr>
                        <w:tcW w:w="898" w:type="dxa"/>
                      </w:tcPr>
                      <w:p>
                        <w:pPr>
                          <w:pStyle w:val="TableParagraph"/>
                          <w:ind w:left="122" w:right="139"/>
                          <w:rPr>
                            <w:sz w:val="18"/>
                          </w:rPr>
                        </w:pPr>
                        <w:r>
                          <w:rPr>
                            <w:sz w:val="18"/>
                          </w:rPr>
                          <w:t>−0.0005</w:t>
                        </w:r>
                      </w:p>
                    </w:tc>
                    <w:tc>
                      <w:tcPr>
                        <w:tcW w:w="900" w:type="dxa"/>
                      </w:tcPr>
                      <w:p>
                        <w:pPr>
                          <w:pStyle w:val="TableParagraph"/>
                          <w:ind w:right="190"/>
                          <w:jc w:val="right"/>
                          <w:rPr>
                            <w:sz w:val="18"/>
                          </w:rPr>
                        </w:pPr>
                        <w:r>
                          <w:rPr>
                            <w:sz w:val="18"/>
                          </w:rPr>
                          <w:t>0.9690</w:t>
                        </w:r>
                      </w:p>
                    </w:tc>
                    <w:tc>
                      <w:tcPr>
                        <w:tcW w:w="872" w:type="dxa"/>
                      </w:tcPr>
                      <w:p>
                        <w:pPr>
                          <w:pStyle w:val="TableParagraph"/>
                          <w:ind w:right="181"/>
                          <w:jc w:val="right"/>
                          <w:rPr>
                            <w:sz w:val="18"/>
                          </w:rPr>
                        </w:pPr>
                        <w:r>
                          <w:rPr>
                            <w:sz w:val="18"/>
                          </w:rPr>
                          <w:t>0.7743</w:t>
                        </w:r>
                      </w:p>
                    </w:tc>
                  </w:tr>
                  <w:tr>
                    <w:trPr>
                      <w:trHeight w:val="269" w:hRule="atLeast"/>
                    </w:trPr>
                    <w:tc>
                      <w:tcPr>
                        <w:tcW w:w="1040" w:type="dxa"/>
                      </w:tcPr>
                      <w:p>
                        <w:pPr>
                          <w:pStyle w:val="TableParagraph"/>
                          <w:ind w:left="96" w:right="107"/>
                          <w:rPr>
                            <w:sz w:val="18"/>
                          </w:rPr>
                        </w:pPr>
                        <w:r>
                          <w:rPr>
                            <w:sz w:val="18"/>
                          </w:rPr>
                          <w:t>Corr</w:t>
                        </w:r>
                      </w:p>
                    </w:tc>
                    <w:tc>
                      <w:tcPr>
                        <w:tcW w:w="918" w:type="dxa"/>
                      </w:tcPr>
                      <w:p>
                        <w:pPr>
                          <w:pStyle w:val="TableParagraph"/>
                          <w:ind w:right="239"/>
                          <w:jc w:val="right"/>
                          <w:rPr>
                            <w:sz w:val="18"/>
                          </w:rPr>
                        </w:pPr>
                        <w:r>
                          <w:rPr>
                            <w:sz w:val="18"/>
                          </w:rPr>
                          <w:t>0.8948</w:t>
                        </w:r>
                      </w:p>
                    </w:tc>
                    <w:tc>
                      <w:tcPr>
                        <w:tcW w:w="1007" w:type="dxa"/>
                      </w:tcPr>
                      <w:p>
                        <w:pPr>
                          <w:pStyle w:val="TableParagraph"/>
                          <w:ind w:left="242"/>
                          <w:jc w:val="left"/>
                          <w:rPr>
                            <w:sz w:val="18"/>
                          </w:rPr>
                        </w:pPr>
                        <w:r>
                          <w:rPr>
                            <w:sz w:val="18"/>
                          </w:rPr>
                          <w:t>0.7579</w:t>
                        </w:r>
                      </w:p>
                    </w:tc>
                    <w:tc>
                      <w:tcPr>
                        <w:tcW w:w="970" w:type="dxa"/>
                      </w:tcPr>
                      <w:p>
                        <w:pPr>
                          <w:pStyle w:val="TableParagraph"/>
                          <w:ind w:left="270"/>
                          <w:jc w:val="left"/>
                          <w:rPr>
                            <w:sz w:val="18"/>
                          </w:rPr>
                        </w:pPr>
                        <w:r>
                          <w:rPr>
                            <w:sz w:val="18"/>
                          </w:rPr>
                          <w:t>0.7743</w:t>
                        </w:r>
                      </w:p>
                    </w:tc>
                    <w:tc>
                      <w:tcPr>
                        <w:tcW w:w="859" w:type="dxa"/>
                      </w:tcPr>
                      <w:p>
                        <w:pPr>
                          <w:pStyle w:val="TableParagraph"/>
                          <w:ind w:right="154"/>
                          <w:jc w:val="right"/>
                          <w:rPr>
                            <w:sz w:val="18"/>
                          </w:rPr>
                        </w:pPr>
                        <w:r>
                          <w:rPr>
                            <w:sz w:val="18"/>
                          </w:rPr>
                          <w:t>1.0000</w:t>
                        </w:r>
                      </w:p>
                    </w:tc>
                    <w:tc>
                      <w:tcPr>
                        <w:tcW w:w="813" w:type="dxa"/>
                      </w:tcPr>
                      <w:p>
                        <w:pPr>
                          <w:pStyle w:val="TableParagraph"/>
                          <w:ind w:left="109"/>
                          <w:jc w:val="left"/>
                          <w:rPr>
                            <w:sz w:val="18"/>
                          </w:rPr>
                        </w:pPr>
                        <w:r>
                          <w:rPr>
                            <w:sz w:val="18"/>
                          </w:rPr>
                          <w:t>−0.9578</w:t>
                        </w:r>
                      </w:p>
                    </w:tc>
                    <w:tc>
                      <w:tcPr>
                        <w:tcW w:w="814" w:type="dxa"/>
                      </w:tcPr>
                      <w:p>
                        <w:pPr>
                          <w:pStyle w:val="TableParagraph"/>
                          <w:ind w:left="90" w:right="87"/>
                          <w:rPr>
                            <w:sz w:val="18"/>
                          </w:rPr>
                        </w:pPr>
                        <w:r>
                          <w:rPr>
                            <w:sz w:val="18"/>
                          </w:rPr>
                          <w:t>−0.5923</w:t>
                        </w:r>
                      </w:p>
                    </w:tc>
                    <w:tc>
                      <w:tcPr>
                        <w:tcW w:w="845" w:type="dxa"/>
                      </w:tcPr>
                      <w:p>
                        <w:pPr>
                          <w:pStyle w:val="TableParagraph"/>
                          <w:ind w:right="135"/>
                          <w:jc w:val="right"/>
                          <w:rPr>
                            <w:sz w:val="18"/>
                          </w:rPr>
                        </w:pPr>
                        <w:r>
                          <w:rPr>
                            <w:sz w:val="18"/>
                          </w:rPr>
                          <w:t>−0.9322</w:t>
                        </w:r>
                      </w:p>
                    </w:tc>
                    <w:tc>
                      <w:tcPr>
                        <w:tcW w:w="898" w:type="dxa"/>
                      </w:tcPr>
                      <w:p>
                        <w:pPr>
                          <w:pStyle w:val="TableParagraph"/>
                          <w:ind w:left="122" w:right="139"/>
                          <w:rPr>
                            <w:sz w:val="18"/>
                          </w:rPr>
                        </w:pPr>
                        <w:r>
                          <w:rPr>
                            <w:sz w:val="18"/>
                          </w:rPr>
                          <w:t>−0.0005</w:t>
                        </w:r>
                      </w:p>
                    </w:tc>
                    <w:tc>
                      <w:tcPr>
                        <w:tcW w:w="900" w:type="dxa"/>
                      </w:tcPr>
                      <w:p>
                        <w:pPr>
                          <w:pStyle w:val="TableParagraph"/>
                          <w:ind w:right="190"/>
                          <w:jc w:val="right"/>
                          <w:rPr>
                            <w:sz w:val="18"/>
                          </w:rPr>
                        </w:pPr>
                        <w:r>
                          <w:rPr>
                            <w:sz w:val="18"/>
                          </w:rPr>
                          <w:t>0.8948</w:t>
                        </w:r>
                      </w:p>
                    </w:tc>
                    <w:tc>
                      <w:tcPr>
                        <w:tcW w:w="872" w:type="dxa"/>
                      </w:tcPr>
                      <w:p>
                        <w:pPr>
                          <w:pStyle w:val="TableParagraph"/>
                          <w:ind w:right="181"/>
                          <w:jc w:val="right"/>
                          <w:rPr>
                            <w:sz w:val="18"/>
                          </w:rPr>
                        </w:pPr>
                        <w:r>
                          <w:rPr>
                            <w:sz w:val="18"/>
                          </w:rPr>
                          <w:t>1.0000</w:t>
                        </w:r>
                      </w:p>
                    </w:tc>
                  </w:tr>
                  <w:tr>
                    <w:trPr>
                      <w:trHeight w:val="270" w:hRule="atLeast"/>
                    </w:trPr>
                    <w:tc>
                      <w:tcPr>
                        <w:tcW w:w="1040" w:type="dxa"/>
                      </w:tcPr>
                      <w:p>
                        <w:pPr>
                          <w:pStyle w:val="TableParagraph"/>
                          <w:ind w:left="95" w:right="107"/>
                          <w:rPr>
                            <w:sz w:val="18"/>
                          </w:rPr>
                        </w:pPr>
                        <w:r>
                          <w:rPr>
                            <w:sz w:val="18"/>
                          </w:rPr>
                          <w:t>SAD</w:t>
                        </w:r>
                      </w:p>
                    </w:tc>
                    <w:tc>
                      <w:tcPr>
                        <w:tcW w:w="918" w:type="dxa"/>
                      </w:tcPr>
                      <w:p>
                        <w:pPr>
                          <w:pStyle w:val="TableParagraph"/>
                          <w:ind w:right="188"/>
                          <w:jc w:val="right"/>
                          <w:rPr>
                            <w:sz w:val="18"/>
                          </w:rPr>
                        </w:pPr>
                        <w:r>
                          <w:rPr>
                            <w:sz w:val="18"/>
                          </w:rPr>
                          <w:t>−0.8303</w:t>
                        </w:r>
                      </w:p>
                    </w:tc>
                    <w:tc>
                      <w:tcPr>
                        <w:tcW w:w="1007" w:type="dxa"/>
                      </w:tcPr>
                      <w:p>
                        <w:pPr>
                          <w:pStyle w:val="TableParagraph"/>
                          <w:ind w:left="192"/>
                          <w:jc w:val="left"/>
                          <w:rPr>
                            <w:sz w:val="18"/>
                          </w:rPr>
                        </w:pPr>
                        <w:r>
                          <w:rPr>
                            <w:sz w:val="18"/>
                          </w:rPr>
                          <w:t>−0.6469</w:t>
                        </w:r>
                      </w:p>
                    </w:tc>
                    <w:tc>
                      <w:tcPr>
                        <w:tcW w:w="970" w:type="dxa"/>
                      </w:tcPr>
                      <w:p>
                        <w:pPr>
                          <w:pStyle w:val="TableParagraph"/>
                          <w:ind w:left="219"/>
                          <w:jc w:val="left"/>
                          <w:rPr>
                            <w:sz w:val="18"/>
                          </w:rPr>
                        </w:pPr>
                        <w:r>
                          <w:rPr>
                            <w:sz w:val="18"/>
                          </w:rPr>
                          <w:t>−0.6782</w:t>
                        </w:r>
                      </w:p>
                    </w:tc>
                    <w:tc>
                      <w:tcPr>
                        <w:tcW w:w="859" w:type="dxa"/>
                      </w:tcPr>
                      <w:p>
                        <w:pPr>
                          <w:pStyle w:val="TableParagraph"/>
                          <w:ind w:right="103"/>
                          <w:jc w:val="right"/>
                          <w:rPr>
                            <w:sz w:val="18"/>
                          </w:rPr>
                        </w:pPr>
                        <w:r>
                          <w:rPr>
                            <w:sz w:val="18"/>
                          </w:rPr>
                          <w:t>−0.9578</w:t>
                        </w:r>
                      </w:p>
                    </w:tc>
                    <w:tc>
                      <w:tcPr>
                        <w:tcW w:w="813" w:type="dxa"/>
                      </w:tcPr>
                      <w:p>
                        <w:pPr>
                          <w:pStyle w:val="TableParagraph"/>
                          <w:ind w:left="160"/>
                          <w:jc w:val="left"/>
                          <w:rPr>
                            <w:sz w:val="18"/>
                          </w:rPr>
                        </w:pPr>
                        <w:r>
                          <w:rPr>
                            <w:sz w:val="18"/>
                          </w:rPr>
                          <w:t>1.0000</w:t>
                        </w:r>
                      </w:p>
                    </w:tc>
                    <w:tc>
                      <w:tcPr>
                        <w:tcW w:w="814" w:type="dxa"/>
                      </w:tcPr>
                      <w:p>
                        <w:pPr>
                          <w:pStyle w:val="TableParagraph"/>
                          <w:ind w:left="90" w:right="86"/>
                          <w:rPr>
                            <w:sz w:val="18"/>
                          </w:rPr>
                        </w:pPr>
                        <w:r>
                          <w:rPr>
                            <w:sz w:val="18"/>
                          </w:rPr>
                          <w:t>0.4879</w:t>
                        </w:r>
                      </w:p>
                    </w:tc>
                    <w:tc>
                      <w:tcPr>
                        <w:tcW w:w="845" w:type="dxa"/>
                      </w:tcPr>
                      <w:p>
                        <w:pPr>
                          <w:pStyle w:val="TableParagraph"/>
                          <w:ind w:right="186"/>
                          <w:jc w:val="right"/>
                          <w:rPr>
                            <w:sz w:val="18"/>
                          </w:rPr>
                        </w:pPr>
                        <w:r>
                          <w:rPr>
                            <w:sz w:val="18"/>
                          </w:rPr>
                          <w:t>0.9730</w:t>
                        </w:r>
                      </w:p>
                    </w:tc>
                    <w:tc>
                      <w:tcPr>
                        <w:tcW w:w="898" w:type="dxa"/>
                      </w:tcPr>
                      <w:p>
                        <w:pPr>
                          <w:pStyle w:val="TableParagraph"/>
                          <w:ind w:left="122" w:right="138"/>
                          <w:rPr>
                            <w:sz w:val="18"/>
                          </w:rPr>
                        </w:pPr>
                        <w:r>
                          <w:rPr>
                            <w:sz w:val="18"/>
                          </w:rPr>
                          <w:t>0.0005</w:t>
                        </w:r>
                      </w:p>
                    </w:tc>
                    <w:tc>
                      <w:tcPr>
                        <w:tcW w:w="900" w:type="dxa"/>
                      </w:tcPr>
                      <w:p>
                        <w:pPr>
                          <w:pStyle w:val="TableParagraph"/>
                          <w:ind w:right="138"/>
                          <w:jc w:val="right"/>
                          <w:rPr>
                            <w:sz w:val="18"/>
                          </w:rPr>
                        </w:pPr>
                        <w:r>
                          <w:rPr>
                            <w:sz w:val="18"/>
                          </w:rPr>
                          <w:t>−0.8303</w:t>
                        </w:r>
                      </w:p>
                    </w:tc>
                    <w:tc>
                      <w:tcPr>
                        <w:tcW w:w="872" w:type="dxa"/>
                      </w:tcPr>
                      <w:p>
                        <w:pPr>
                          <w:pStyle w:val="TableParagraph"/>
                          <w:ind w:right="131"/>
                          <w:jc w:val="right"/>
                          <w:rPr>
                            <w:sz w:val="18"/>
                          </w:rPr>
                        </w:pPr>
                        <w:r>
                          <w:rPr>
                            <w:sz w:val="18"/>
                          </w:rPr>
                          <w:t>−0.9578</w:t>
                        </w:r>
                      </w:p>
                    </w:tc>
                  </w:tr>
                  <w:tr>
                    <w:trPr>
                      <w:trHeight w:val="270" w:hRule="atLeast"/>
                    </w:trPr>
                    <w:tc>
                      <w:tcPr>
                        <w:tcW w:w="1040" w:type="dxa"/>
                      </w:tcPr>
                      <w:p>
                        <w:pPr>
                          <w:pStyle w:val="TableParagraph"/>
                          <w:ind w:right="11"/>
                          <w:rPr>
                            <w:sz w:val="18"/>
                          </w:rPr>
                        </w:pPr>
                        <w:r>
                          <w:rPr>
                            <w:sz w:val="18"/>
                          </w:rPr>
                          <w:t>d</w:t>
                        </w:r>
                      </w:p>
                    </w:tc>
                    <w:tc>
                      <w:tcPr>
                        <w:tcW w:w="918" w:type="dxa"/>
                      </w:tcPr>
                      <w:p>
                        <w:pPr>
                          <w:pStyle w:val="TableParagraph"/>
                          <w:ind w:right="188"/>
                          <w:jc w:val="right"/>
                          <w:rPr>
                            <w:sz w:val="18"/>
                          </w:rPr>
                        </w:pPr>
                        <w:r>
                          <w:rPr>
                            <w:sz w:val="18"/>
                          </w:rPr>
                          <w:t>−0.5075</w:t>
                        </w:r>
                      </w:p>
                    </w:tc>
                    <w:tc>
                      <w:tcPr>
                        <w:tcW w:w="1007" w:type="dxa"/>
                      </w:tcPr>
                      <w:p>
                        <w:pPr>
                          <w:pStyle w:val="TableParagraph"/>
                          <w:ind w:left="192"/>
                          <w:jc w:val="left"/>
                          <w:rPr>
                            <w:sz w:val="18"/>
                          </w:rPr>
                        </w:pPr>
                        <w:r>
                          <w:rPr>
                            <w:sz w:val="18"/>
                          </w:rPr>
                          <w:t>−0.4524</w:t>
                        </w:r>
                      </w:p>
                    </w:tc>
                    <w:tc>
                      <w:tcPr>
                        <w:tcW w:w="970" w:type="dxa"/>
                      </w:tcPr>
                      <w:p>
                        <w:pPr>
                          <w:pStyle w:val="TableParagraph"/>
                          <w:ind w:left="219"/>
                          <w:jc w:val="left"/>
                          <w:rPr>
                            <w:sz w:val="18"/>
                          </w:rPr>
                        </w:pPr>
                        <w:r>
                          <w:rPr>
                            <w:sz w:val="18"/>
                          </w:rPr>
                          <w:t>−0.4427</w:t>
                        </w:r>
                      </w:p>
                    </w:tc>
                    <w:tc>
                      <w:tcPr>
                        <w:tcW w:w="859" w:type="dxa"/>
                      </w:tcPr>
                      <w:p>
                        <w:pPr>
                          <w:pStyle w:val="TableParagraph"/>
                          <w:ind w:right="103"/>
                          <w:jc w:val="right"/>
                          <w:rPr>
                            <w:sz w:val="18"/>
                          </w:rPr>
                        </w:pPr>
                        <w:r>
                          <w:rPr>
                            <w:sz w:val="18"/>
                          </w:rPr>
                          <w:t>−0.5923</w:t>
                        </w:r>
                      </w:p>
                    </w:tc>
                    <w:tc>
                      <w:tcPr>
                        <w:tcW w:w="813" w:type="dxa"/>
                      </w:tcPr>
                      <w:p>
                        <w:pPr>
                          <w:pStyle w:val="TableParagraph"/>
                          <w:ind w:left="160"/>
                          <w:jc w:val="left"/>
                          <w:rPr>
                            <w:sz w:val="18"/>
                          </w:rPr>
                        </w:pPr>
                        <w:r>
                          <w:rPr>
                            <w:sz w:val="18"/>
                          </w:rPr>
                          <w:t>0.4879</w:t>
                        </w:r>
                      </w:p>
                    </w:tc>
                    <w:tc>
                      <w:tcPr>
                        <w:tcW w:w="814" w:type="dxa"/>
                      </w:tcPr>
                      <w:p>
                        <w:pPr>
                          <w:pStyle w:val="TableParagraph"/>
                          <w:ind w:left="90" w:right="86"/>
                          <w:rPr>
                            <w:sz w:val="18"/>
                          </w:rPr>
                        </w:pPr>
                        <w:r>
                          <w:rPr>
                            <w:sz w:val="18"/>
                          </w:rPr>
                          <w:t>1.0000</w:t>
                        </w:r>
                      </w:p>
                    </w:tc>
                    <w:tc>
                      <w:tcPr>
                        <w:tcW w:w="845" w:type="dxa"/>
                      </w:tcPr>
                      <w:p>
                        <w:pPr>
                          <w:pStyle w:val="TableParagraph"/>
                          <w:ind w:right="186"/>
                          <w:jc w:val="right"/>
                          <w:rPr>
                            <w:sz w:val="18"/>
                          </w:rPr>
                        </w:pPr>
                        <w:r>
                          <w:rPr>
                            <w:sz w:val="18"/>
                          </w:rPr>
                          <w:t>0.4676</w:t>
                        </w:r>
                      </w:p>
                    </w:tc>
                    <w:tc>
                      <w:tcPr>
                        <w:tcW w:w="898" w:type="dxa"/>
                      </w:tcPr>
                      <w:p>
                        <w:pPr>
                          <w:pStyle w:val="TableParagraph"/>
                          <w:ind w:left="122" w:right="138"/>
                          <w:rPr>
                            <w:sz w:val="18"/>
                          </w:rPr>
                        </w:pPr>
                        <w:r>
                          <w:rPr>
                            <w:sz w:val="18"/>
                          </w:rPr>
                          <w:t>0.0002</w:t>
                        </w:r>
                      </w:p>
                    </w:tc>
                    <w:tc>
                      <w:tcPr>
                        <w:tcW w:w="900" w:type="dxa"/>
                      </w:tcPr>
                      <w:p>
                        <w:pPr>
                          <w:pStyle w:val="TableParagraph"/>
                          <w:ind w:right="138"/>
                          <w:jc w:val="right"/>
                          <w:rPr>
                            <w:sz w:val="18"/>
                          </w:rPr>
                        </w:pPr>
                        <w:r>
                          <w:rPr>
                            <w:sz w:val="18"/>
                          </w:rPr>
                          <w:t>−0.5075</w:t>
                        </w:r>
                      </w:p>
                    </w:tc>
                    <w:tc>
                      <w:tcPr>
                        <w:tcW w:w="872" w:type="dxa"/>
                      </w:tcPr>
                      <w:p>
                        <w:pPr>
                          <w:pStyle w:val="TableParagraph"/>
                          <w:ind w:right="131"/>
                          <w:jc w:val="right"/>
                          <w:rPr>
                            <w:sz w:val="18"/>
                          </w:rPr>
                        </w:pPr>
                        <w:r>
                          <w:rPr>
                            <w:sz w:val="18"/>
                          </w:rPr>
                          <w:t>−0.5923</w:t>
                        </w:r>
                      </w:p>
                    </w:tc>
                  </w:tr>
                  <w:tr>
                    <w:trPr>
                      <w:trHeight w:val="250" w:hRule="atLeast"/>
                    </w:trPr>
                    <w:tc>
                      <w:tcPr>
                        <w:tcW w:w="1040" w:type="dxa"/>
                        <w:tcBorders>
                          <w:bottom w:val="single" w:sz="8" w:space="0" w:color="000000"/>
                        </w:tcBorders>
                      </w:tcPr>
                      <w:p>
                        <w:pPr>
                          <w:pStyle w:val="TableParagraph"/>
                          <w:spacing w:line="203" w:lineRule="exact"/>
                          <w:ind w:left="96" w:right="107"/>
                          <w:rPr>
                            <w:sz w:val="18"/>
                          </w:rPr>
                        </w:pPr>
                        <w:r>
                          <w:rPr>
                            <w:sz w:val="18"/>
                          </w:rPr>
                          <w:t>SID</w:t>
                        </w:r>
                      </w:p>
                    </w:tc>
                    <w:tc>
                      <w:tcPr>
                        <w:tcW w:w="918" w:type="dxa"/>
                        <w:tcBorders>
                          <w:bottom w:val="single" w:sz="8" w:space="0" w:color="000000"/>
                        </w:tcBorders>
                      </w:tcPr>
                      <w:p>
                        <w:pPr>
                          <w:pStyle w:val="TableParagraph"/>
                          <w:spacing w:line="203" w:lineRule="exact"/>
                          <w:ind w:right="188"/>
                          <w:jc w:val="right"/>
                          <w:rPr>
                            <w:sz w:val="18"/>
                          </w:rPr>
                        </w:pPr>
                        <w:r>
                          <w:rPr>
                            <w:sz w:val="18"/>
                          </w:rPr>
                          <w:t>−0.8658</w:t>
                        </w:r>
                      </w:p>
                    </w:tc>
                    <w:tc>
                      <w:tcPr>
                        <w:tcW w:w="1007" w:type="dxa"/>
                        <w:tcBorders>
                          <w:bottom w:val="single" w:sz="8" w:space="0" w:color="000000"/>
                        </w:tcBorders>
                      </w:tcPr>
                      <w:p>
                        <w:pPr>
                          <w:pStyle w:val="TableParagraph"/>
                          <w:spacing w:line="203" w:lineRule="exact"/>
                          <w:ind w:left="192"/>
                          <w:jc w:val="left"/>
                          <w:rPr>
                            <w:sz w:val="18"/>
                          </w:rPr>
                        </w:pPr>
                        <w:r>
                          <w:rPr>
                            <w:sz w:val="18"/>
                          </w:rPr>
                          <w:t>−0.6802</w:t>
                        </w:r>
                      </w:p>
                    </w:tc>
                    <w:tc>
                      <w:tcPr>
                        <w:tcW w:w="970" w:type="dxa"/>
                        <w:tcBorders>
                          <w:bottom w:val="single" w:sz="8" w:space="0" w:color="000000"/>
                        </w:tcBorders>
                      </w:tcPr>
                      <w:p>
                        <w:pPr>
                          <w:pStyle w:val="TableParagraph"/>
                          <w:spacing w:line="203" w:lineRule="exact"/>
                          <w:ind w:left="219"/>
                          <w:jc w:val="left"/>
                          <w:rPr>
                            <w:sz w:val="18"/>
                          </w:rPr>
                        </w:pPr>
                        <w:r>
                          <w:rPr>
                            <w:sz w:val="18"/>
                          </w:rPr>
                          <w:t>−0.7359</w:t>
                        </w:r>
                      </w:p>
                    </w:tc>
                    <w:tc>
                      <w:tcPr>
                        <w:tcW w:w="859" w:type="dxa"/>
                        <w:tcBorders>
                          <w:bottom w:val="single" w:sz="8" w:space="0" w:color="000000"/>
                        </w:tcBorders>
                      </w:tcPr>
                      <w:p>
                        <w:pPr>
                          <w:pStyle w:val="TableParagraph"/>
                          <w:spacing w:line="203" w:lineRule="exact"/>
                          <w:ind w:right="103"/>
                          <w:jc w:val="right"/>
                          <w:rPr>
                            <w:sz w:val="18"/>
                          </w:rPr>
                        </w:pPr>
                        <w:r>
                          <w:rPr>
                            <w:sz w:val="18"/>
                          </w:rPr>
                          <w:t>−0.9322</w:t>
                        </w:r>
                      </w:p>
                    </w:tc>
                    <w:tc>
                      <w:tcPr>
                        <w:tcW w:w="813" w:type="dxa"/>
                        <w:tcBorders>
                          <w:bottom w:val="single" w:sz="8" w:space="0" w:color="000000"/>
                        </w:tcBorders>
                      </w:tcPr>
                      <w:p>
                        <w:pPr>
                          <w:pStyle w:val="TableParagraph"/>
                          <w:spacing w:line="203" w:lineRule="exact"/>
                          <w:ind w:left="160"/>
                          <w:jc w:val="left"/>
                          <w:rPr>
                            <w:sz w:val="18"/>
                          </w:rPr>
                        </w:pPr>
                        <w:r>
                          <w:rPr>
                            <w:sz w:val="18"/>
                          </w:rPr>
                          <w:t>0.9730</w:t>
                        </w:r>
                      </w:p>
                    </w:tc>
                    <w:tc>
                      <w:tcPr>
                        <w:tcW w:w="814" w:type="dxa"/>
                        <w:tcBorders>
                          <w:bottom w:val="single" w:sz="8" w:space="0" w:color="000000"/>
                        </w:tcBorders>
                      </w:tcPr>
                      <w:p>
                        <w:pPr>
                          <w:pStyle w:val="TableParagraph"/>
                          <w:spacing w:line="203" w:lineRule="exact"/>
                          <w:ind w:left="90" w:right="86"/>
                          <w:rPr>
                            <w:sz w:val="18"/>
                          </w:rPr>
                        </w:pPr>
                        <w:r>
                          <w:rPr>
                            <w:sz w:val="18"/>
                          </w:rPr>
                          <w:t>0.4676</w:t>
                        </w:r>
                      </w:p>
                    </w:tc>
                    <w:tc>
                      <w:tcPr>
                        <w:tcW w:w="845" w:type="dxa"/>
                        <w:tcBorders>
                          <w:bottom w:val="single" w:sz="8" w:space="0" w:color="000000"/>
                        </w:tcBorders>
                      </w:tcPr>
                      <w:p>
                        <w:pPr>
                          <w:pStyle w:val="TableParagraph"/>
                          <w:spacing w:line="203" w:lineRule="exact"/>
                          <w:ind w:right="186"/>
                          <w:jc w:val="right"/>
                          <w:rPr>
                            <w:sz w:val="18"/>
                          </w:rPr>
                        </w:pPr>
                        <w:r>
                          <w:rPr>
                            <w:sz w:val="18"/>
                          </w:rPr>
                          <w:t>1.0000</w:t>
                        </w:r>
                      </w:p>
                    </w:tc>
                    <w:tc>
                      <w:tcPr>
                        <w:tcW w:w="898" w:type="dxa"/>
                        <w:tcBorders>
                          <w:bottom w:val="single" w:sz="8" w:space="0" w:color="000000"/>
                        </w:tcBorders>
                      </w:tcPr>
                      <w:p>
                        <w:pPr>
                          <w:pStyle w:val="TableParagraph"/>
                          <w:spacing w:line="203" w:lineRule="exact"/>
                          <w:ind w:left="122" w:right="138"/>
                          <w:rPr>
                            <w:sz w:val="18"/>
                          </w:rPr>
                        </w:pPr>
                        <w:r>
                          <w:rPr>
                            <w:sz w:val="18"/>
                          </w:rPr>
                          <w:t>0.0005</w:t>
                        </w:r>
                      </w:p>
                    </w:tc>
                    <w:tc>
                      <w:tcPr>
                        <w:tcW w:w="900" w:type="dxa"/>
                        <w:tcBorders>
                          <w:bottom w:val="single" w:sz="8" w:space="0" w:color="000000"/>
                        </w:tcBorders>
                      </w:tcPr>
                      <w:p>
                        <w:pPr>
                          <w:pStyle w:val="TableParagraph"/>
                          <w:spacing w:line="203" w:lineRule="exact"/>
                          <w:ind w:right="138"/>
                          <w:jc w:val="right"/>
                          <w:rPr>
                            <w:sz w:val="18"/>
                          </w:rPr>
                        </w:pPr>
                        <w:r>
                          <w:rPr>
                            <w:sz w:val="18"/>
                          </w:rPr>
                          <w:t>−0.8658</w:t>
                        </w:r>
                      </w:p>
                    </w:tc>
                    <w:tc>
                      <w:tcPr>
                        <w:tcW w:w="872" w:type="dxa"/>
                        <w:tcBorders>
                          <w:bottom w:val="single" w:sz="8" w:space="0" w:color="000000"/>
                        </w:tcBorders>
                      </w:tcPr>
                      <w:p>
                        <w:pPr>
                          <w:pStyle w:val="TableParagraph"/>
                          <w:spacing w:line="203" w:lineRule="exact"/>
                          <w:ind w:right="131"/>
                          <w:jc w:val="right"/>
                          <w:rPr>
                            <w:sz w:val="18"/>
                          </w:rPr>
                        </w:pPr>
                        <w:r>
                          <w:rPr>
                            <w:sz w:val="18"/>
                          </w:rPr>
                          <w:t>−0.9322</w:t>
                        </w:r>
                      </w:p>
                    </w:tc>
                  </w:tr>
                </w:tbl>
                <w:p>
                  <w:pPr>
                    <w:pStyle w:val="BodyText"/>
                  </w:pPr>
                </w:p>
              </w:txbxContent>
            </v:textbox>
            <w10:wrap type="none"/>
          </v:shape>
        </w:pict>
      </w:r>
      <w:r>
        <w:rPr>
          <w:b/>
          <w:position w:val="1"/>
          <w:sz w:val="18"/>
        </w:rPr>
        <w:t>Channel</w:t>
        <w:tab/>
        <w:t>MNDWI</w:t>
        <w:tab/>
        <w:t>MAWEI</w:t>
      </w:r>
      <w:r>
        <w:rPr>
          <w:b/>
          <w:sz w:val="12"/>
        </w:rPr>
        <w:t>nsh   </w:t>
      </w:r>
      <w:r>
        <w:rPr>
          <w:b/>
          <w:spacing w:val="23"/>
          <w:sz w:val="12"/>
        </w:rPr>
        <w:t> </w:t>
      </w:r>
      <w:r>
        <w:rPr>
          <w:b/>
          <w:position w:val="1"/>
          <w:sz w:val="18"/>
        </w:rPr>
        <w:t>MAWEI</w:t>
      </w:r>
      <w:r>
        <w:rPr>
          <w:b/>
          <w:sz w:val="12"/>
        </w:rPr>
        <w:t>sh</w:t>
        <w:tab/>
      </w:r>
      <w:r>
        <w:rPr>
          <w:b/>
          <w:position w:val="1"/>
          <w:sz w:val="18"/>
        </w:rPr>
        <w:t>Corr</w:t>
        <w:tab/>
        <w:t>SAD</w:t>
        <w:tab/>
        <w:t>d</w:t>
        <w:tab/>
        <w:t>SID</w:t>
        <w:tab/>
      </w:r>
      <w:r>
        <w:rPr>
          <w:b/>
          <w:i/>
          <w:position w:val="1"/>
          <w:sz w:val="18"/>
        </w:rPr>
        <w:t>n</w:t>
      </w:r>
      <w:r>
        <w:rPr>
          <w:b/>
          <w:sz w:val="12"/>
        </w:rPr>
        <w:t>1</w:t>
      </w:r>
    </w:p>
    <w:p>
      <w:pPr>
        <w:pStyle w:val="BodyText"/>
        <w:spacing w:before="6"/>
        <w:rPr>
          <w:b/>
          <w:sz w:val="16"/>
        </w:rPr>
      </w:pPr>
      <w:r>
        <w:rPr/>
        <w:br w:type="column"/>
      </w:r>
      <w:r>
        <w:rPr>
          <w:b/>
          <w:sz w:val="16"/>
        </w:rPr>
      </w:r>
    </w:p>
    <w:p>
      <w:pPr>
        <w:spacing w:before="0"/>
        <w:ind w:left="313" w:right="0" w:firstLine="0"/>
        <w:jc w:val="left"/>
        <w:rPr>
          <w:b/>
          <w:sz w:val="18"/>
        </w:rPr>
      </w:pPr>
      <w:r>
        <w:rPr>
          <w:b/>
          <w:sz w:val="18"/>
        </w:rPr>
        <w:t>MNDWI</w:t>
      </w:r>
    </w:p>
    <w:p>
      <w:pPr>
        <w:pStyle w:val="BodyText"/>
        <w:spacing w:before="6"/>
        <w:rPr>
          <w:b/>
          <w:sz w:val="16"/>
        </w:rPr>
      </w:pPr>
      <w:r>
        <w:rPr/>
        <w:br w:type="column"/>
      </w:r>
      <w:r>
        <w:rPr>
          <w:b/>
          <w:sz w:val="16"/>
        </w:rPr>
      </w:r>
    </w:p>
    <w:p>
      <w:pPr>
        <w:spacing w:before="0"/>
        <w:ind w:left="237" w:right="0" w:firstLine="0"/>
        <w:jc w:val="left"/>
        <w:rPr>
          <w:b/>
          <w:sz w:val="18"/>
        </w:rPr>
      </w:pPr>
      <w:r>
        <w:rPr>
          <w:b/>
          <w:sz w:val="18"/>
        </w:rPr>
        <w:t>Corr +</w:t>
      </w:r>
    </w:p>
    <w:p>
      <w:pPr>
        <w:spacing w:after="0"/>
        <w:jc w:val="left"/>
        <w:rPr>
          <w:sz w:val="18"/>
        </w:rPr>
        <w:sectPr>
          <w:type w:val="continuous"/>
          <w:pgSz w:w="11910" w:h="16840"/>
          <w:pgMar w:top="980" w:bottom="280" w:left="860" w:right="820"/>
          <w:cols w:num="3" w:equalWidth="0">
            <w:col w:w="7950" w:space="145"/>
            <w:col w:w="993" w:space="40"/>
            <w:col w:w="1102"/>
          </w:cols>
        </w:sectPr>
      </w:pPr>
    </w:p>
    <w:p>
      <w:pPr>
        <w:pStyle w:val="BodyText"/>
        <w:spacing w:before="4"/>
        <w:rPr>
          <w:b/>
          <w:sz w:val="27"/>
        </w:rPr>
      </w:pPr>
    </w:p>
    <w:p>
      <w:pPr>
        <w:pStyle w:val="BodyText"/>
        <w:spacing w:line="295" w:lineRule="auto" w:before="89"/>
        <w:ind w:left="132" w:right="154" w:firstLine="284"/>
        <w:jc w:val="both"/>
      </w:pPr>
      <w:r>
        <w:rPr>
          <w:position w:val="1"/>
        </w:rPr>
        <w:t>The resulting kappa coefficients are listed in Table 6. Though n</w:t>
      </w:r>
      <w:r>
        <w:rPr>
          <w:sz w:val="16"/>
        </w:rPr>
        <w:t>1 </w:t>
      </w:r>
      <w:r>
        <w:rPr>
          <w:position w:val="1"/>
        </w:rPr>
        <w:t>has very low correlation with the </w:t>
      </w:r>
      <w:r>
        <w:rPr/>
        <w:t>other channels (see Tables 4 and 5), the kappa coefficient is not increased when added. This is a </w:t>
      </w:r>
      <w:r>
        <w:rPr>
          <w:position w:val="1"/>
        </w:rPr>
        <w:t>consequence of the fact that n</w:t>
      </w:r>
      <w:r>
        <w:rPr>
          <w:sz w:val="16"/>
        </w:rPr>
        <w:t>1 </w:t>
      </w:r>
      <w:r>
        <w:rPr>
          <w:position w:val="1"/>
        </w:rPr>
        <w:t>contains little useful information. On the other hand, adding MNDWI + </w:t>
      </w:r>
      <w:r>
        <w:rPr>
          <w:i/>
          <w:position w:val="1"/>
        </w:rPr>
        <w:t>n</w:t>
      </w:r>
      <w:r>
        <w:rPr>
          <w:sz w:val="16"/>
        </w:rPr>
        <w:t>2 </w:t>
      </w:r>
      <w:r>
        <w:rPr>
          <w:position w:val="1"/>
        </w:rPr>
        <w:t>and corr + </w:t>
      </w:r>
      <w:r>
        <w:rPr>
          <w:i/>
          <w:position w:val="1"/>
        </w:rPr>
        <w:t>n</w:t>
      </w:r>
      <w:r>
        <w:rPr>
          <w:sz w:val="16"/>
        </w:rPr>
        <w:t>2</w:t>
      </w:r>
      <w:r>
        <w:rPr>
          <w:position w:val="1"/>
        </w:rPr>
        <w:t>, which are highly correlated with MNDWI and corr, respectively, will be of no benefit </w:t>
      </w:r>
      <w:r>
        <w:rPr/>
        <w:t>in</w:t>
      </w:r>
      <w:r>
        <w:rPr>
          <w:spacing w:val="-9"/>
        </w:rPr>
        <w:t> </w:t>
      </w:r>
      <w:r>
        <w:rPr/>
        <w:t>improving</w:t>
      </w:r>
      <w:r>
        <w:rPr>
          <w:spacing w:val="-8"/>
        </w:rPr>
        <w:t> </w:t>
      </w:r>
      <w:r>
        <w:rPr/>
        <w:t>performance</w:t>
      </w:r>
      <w:r>
        <w:rPr>
          <w:spacing w:val="-9"/>
        </w:rPr>
        <w:t> </w:t>
      </w:r>
      <w:r>
        <w:rPr/>
        <w:t>either,</w:t>
      </w:r>
      <w:r>
        <w:rPr>
          <w:spacing w:val="-8"/>
        </w:rPr>
        <w:t> </w:t>
      </w:r>
      <w:r>
        <w:rPr/>
        <w:t>because</w:t>
      </w:r>
      <w:r>
        <w:rPr>
          <w:spacing w:val="-9"/>
        </w:rPr>
        <w:t> </w:t>
      </w:r>
      <w:r>
        <w:rPr/>
        <w:t>those</w:t>
      </w:r>
      <w:r>
        <w:rPr>
          <w:spacing w:val="-8"/>
        </w:rPr>
        <w:t> </w:t>
      </w:r>
      <w:r>
        <w:rPr/>
        <w:t>channels</w:t>
      </w:r>
      <w:r>
        <w:rPr>
          <w:spacing w:val="-9"/>
        </w:rPr>
        <w:t> </w:t>
      </w:r>
      <w:r>
        <w:rPr/>
        <w:t>have</w:t>
      </w:r>
      <w:r>
        <w:rPr>
          <w:spacing w:val="-8"/>
        </w:rPr>
        <w:t> </w:t>
      </w:r>
      <w:r>
        <w:rPr/>
        <w:t>no</w:t>
      </w:r>
      <w:r>
        <w:rPr>
          <w:spacing w:val="-8"/>
        </w:rPr>
        <w:t> </w:t>
      </w:r>
      <w:r>
        <w:rPr/>
        <w:t>extra</w:t>
      </w:r>
      <w:r>
        <w:rPr>
          <w:spacing w:val="-9"/>
        </w:rPr>
        <w:t> </w:t>
      </w:r>
      <w:r>
        <w:rPr/>
        <w:t>information.</w:t>
      </w:r>
      <w:r>
        <w:rPr>
          <w:spacing w:val="-8"/>
        </w:rPr>
        <w:t> </w:t>
      </w:r>
      <w:r>
        <w:rPr/>
        <w:t>However,</w:t>
      </w:r>
      <w:r>
        <w:rPr>
          <w:spacing w:val="-9"/>
        </w:rPr>
        <w:t> </w:t>
      </w:r>
      <w:r>
        <w:rPr/>
        <w:t>when</w:t>
      </w:r>
      <w:r>
        <w:rPr>
          <w:spacing w:val="-8"/>
        </w:rPr>
        <w:t> </w:t>
      </w:r>
      <w:r>
        <w:rPr/>
        <w:t>the other water index/spectral similarity metric channel is added, the kappa coefficient increased, as shown in Table 6. For example, adding d can further increase the kappa coefficient, although it has a high correlation</w:t>
      </w:r>
      <w:r>
        <w:rPr>
          <w:spacing w:val="-13"/>
        </w:rPr>
        <w:t> </w:t>
      </w:r>
      <w:r>
        <w:rPr/>
        <w:t>with</w:t>
      </w:r>
      <w:r>
        <w:rPr>
          <w:spacing w:val="-13"/>
        </w:rPr>
        <w:t> </w:t>
      </w:r>
      <w:r>
        <w:rPr/>
        <w:t>the</w:t>
      </w:r>
      <w:r>
        <w:rPr>
          <w:spacing w:val="-12"/>
        </w:rPr>
        <w:t> </w:t>
      </w:r>
      <w:r>
        <w:rPr/>
        <w:t>VNIR</w:t>
      </w:r>
      <w:r>
        <w:rPr>
          <w:spacing w:val="-13"/>
        </w:rPr>
        <w:t> </w:t>
      </w:r>
      <w:r>
        <w:rPr/>
        <w:t>bands.</w:t>
      </w:r>
      <w:r>
        <w:rPr>
          <w:spacing w:val="-13"/>
        </w:rPr>
        <w:t> </w:t>
      </w:r>
      <w:r>
        <w:rPr/>
        <w:t>Therefore,</w:t>
      </w:r>
      <w:r>
        <w:rPr>
          <w:spacing w:val="-12"/>
        </w:rPr>
        <w:t> </w:t>
      </w:r>
      <w:r>
        <w:rPr/>
        <w:t>only</w:t>
      </w:r>
      <w:r>
        <w:rPr>
          <w:spacing w:val="-13"/>
        </w:rPr>
        <w:t> </w:t>
      </w:r>
      <w:r>
        <w:rPr/>
        <w:t>adding</w:t>
      </w:r>
      <w:r>
        <w:rPr>
          <w:spacing w:val="-12"/>
        </w:rPr>
        <w:t> </w:t>
      </w:r>
      <w:r>
        <w:rPr/>
        <w:t>data</w:t>
      </w:r>
      <w:r>
        <w:rPr>
          <w:spacing w:val="-13"/>
        </w:rPr>
        <w:t> </w:t>
      </w:r>
      <w:r>
        <w:rPr/>
        <w:t>with</w:t>
      </w:r>
      <w:r>
        <w:rPr>
          <w:spacing w:val="-13"/>
        </w:rPr>
        <w:t> </w:t>
      </w:r>
      <w:r>
        <w:rPr/>
        <w:t>extra</w:t>
      </w:r>
      <w:r>
        <w:rPr>
          <w:spacing w:val="-12"/>
        </w:rPr>
        <w:t> </w:t>
      </w:r>
      <w:r>
        <w:rPr/>
        <w:t>useful</w:t>
      </w:r>
      <w:r>
        <w:rPr>
          <w:spacing w:val="-12"/>
        </w:rPr>
        <w:t> </w:t>
      </w:r>
      <w:r>
        <w:rPr/>
        <w:t>information</w:t>
      </w:r>
      <w:r>
        <w:rPr>
          <w:spacing w:val="-13"/>
        </w:rPr>
        <w:t> </w:t>
      </w:r>
      <w:r>
        <w:rPr/>
        <w:t>can</w:t>
      </w:r>
      <w:r>
        <w:rPr>
          <w:spacing w:val="-12"/>
        </w:rPr>
        <w:t> </w:t>
      </w:r>
      <w:r>
        <w:rPr/>
        <w:t>improve the performance of OWCEM. This useful information is derived from people’s physical understanding of the target. For example, the water indices added in this paper contain people’s empirical knowledge about the spectral characteristics of the</w:t>
      </w:r>
      <w:r>
        <w:rPr>
          <w:spacing w:val="-7"/>
        </w:rPr>
        <w:t> </w:t>
      </w:r>
      <w:r>
        <w:rPr/>
        <w:t>water.</w:t>
      </w:r>
    </w:p>
    <w:p>
      <w:pPr>
        <w:pStyle w:val="BodyText"/>
        <w:spacing w:before="5"/>
        <w:rPr>
          <w:sz w:val="21"/>
        </w:rPr>
      </w:pPr>
    </w:p>
    <w:p>
      <w:pPr>
        <w:pStyle w:val="BodyText"/>
        <w:spacing w:before="1"/>
        <w:ind w:left="798"/>
      </w:pPr>
      <w:r>
        <w:rPr>
          <w:b/>
        </w:rPr>
        <w:t>Table 6. </w:t>
      </w:r>
      <w:r>
        <w:rPr/>
        <w:t>The kappa coefficients for different combinations of channels used in OWCEM.</w:t>
      </w:r>
    </w:p>
    <w:p>
      <w:pPr>
        <w:pStyle w:val="BodyText"/>
        <w:spacing w:before="5"/>
        <w:rPr>
          <w:sz w:val="11"/>
        </w:rPr>
      </w:pPr>
    </w:p>
    <w:tbl>
      <w:tblPr>
        <w:tblW w:w="0" w:type="auto"/>
        <w:jc w:val="left"/>
        <w:tblInd w:w="1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76"/>
        <w:gridCol w:w="1199"/>
        <w:gridCol w:w="1373"/>
      </w:tblGrid>
      <w:tr>
        <w:trPr>
          <w:trHeight w:val="300" w:hRule="atLeast"/>
        </w:trPr>
        <w:tc>
          <w:tcPr>
            <w:tcW w:w="3876" w:type="dxa"/>
            <w:tcBorders>
              <w:top w:val="single" w:sz="8" w:space="0" w:color="000000"/>
              <w:bottom w:val="single" w:sz="4" w:space="0" w:color="000000"/>
            </w:tcBorders>
          </w:tcPr>
          <w:p>
            <w:pPr>
              <w:pStyle w:val="TableParagraph"/>
              <w:spacing w:line="245" w:lineRule="exact" w:before="35"/>
              <w:ind w:left="91" w:right="87"/>
              <w:rPr>
                <w:b/>
                <w:sz w:val="22"/>
              </w:rPr>
            </w:pPr>
            <w:r>
              <w:rPr>
                <w:b/>
                <w:sz w:val="22"/>
              </w:rPr>
              <w:t>Data used for OWCEM</w:t>
            </w:r>
          </w:p>
        </w:tc>
        <w:tc>
          <w:tcPr>
            <w:tcW w:w="1199" w:type="dxa"/>
            <w:tcBorders>
              <w:top w:val="single" w:sz="8" w:space="0" w:color="000000"/>
              <w:bottom w:val="single" w:sz="4" w:space="0" w:color="000000"/>
            </w:tcBorders>
          </w:tcPr>
          <w:p>
            <w:pPr>
              <w:pStyle w:val="TableParagraph"/>
              <w:spacing w:line="245" w:lineRule="exact" w:before="35"/>
              <w:ind w:left="87" w:right="87"/>
              <w:rPr>
                <w:b/>
                <w:sz w:val="22"/>
              </w:rPr>
            </w:pPr>
            <w:r>
              <w:rPr>
                <w:b/>
                <w:sz w:val="22"/>
              </w:rPr>
              <w:t>Hala Lake</w:t>
            </w:r>
          </w:p>
        </w:tc>
        <w:tc>
          <w:tcPr>
            <w:tcW w:w="1373" w:type="dxa"/>
            <w:tcBorders>
              <w:top w:val="single" w:sz="8" w:space="0" w:color="000000"/>
              <w:bottom w:val="single" w:sz="4" w:space="0" w:color="000000"/>
            </w:tcBorders>
          </w:tcPr>
          <w:p>
            <w:pPr>
              <w:pStyle w:val="TableParagraph"/>
              <w:spacing w:line="245" w:lineRule="exact" w:before="35"/>
              <w:ind w:left="88" w:right="89"/>
              <w:rPr>
                <w:b/>
                <w:sz w:val="22"/>
              </w:rPr>
            </w:pPr>
            <w:r>
              <w:rPr>
                <w:b/>
                <w:sz w:val="22"/>
              </w:rPr>
              <w:t>Lake Huron</w:t>
            </w:r>
          </w:p>
        </w:tc>
      </w:tr>
      <w:tr>
        <w:trPr>
          <w:trHeight w:val="315" w:hRule="atLeast"/>
        </w:trPr>
        <w:tc>
          <w:tcPr>
            <w:tcW w:w="3876" w:type="dxa"/>
            <w:tcBorders>
              <w:top w:val="single" w:sz="4" w:space="0" w:color="000000"/>
            </w:tcBorders>
          </w:tcPr>
          <w:p>
            <w:pPr>
              <w:pStyle w:val="TableParagraph"/>
              <w:spacing w:before="34"/>
              <w:ind w:left="94" w:right="85"/>
              <w:rPr>
                <w:sz w:val="22"/>
              </w:rPr>
            </w:pPr>
            <w:r>
              <w:rPr>
                <w:sz w:val="22"/>
              </w:rPr>
              <w:t>7 Landsat bands, MNDWI</w:t>
            </w:r>
          </w:p>
        </w:tc>
        <w:tc>
          <w:tcPr>
            <w:tcW w:w="1199" w:type="dxa"/>
            <w:tcBorders>
              <w:top w:val="single" w:sz="4" w:space="0" w:color="000000"/>
            </w:tcBorders>
          </w:tcPr>
          <w:p>
            <w:pPr>
              <w:pStyle w:val="TableParagraph"/>
              <w:spacing w:before="34"/>
              <w:ind w:left="87" w:right="80"/>
              <w:rPr>
                <w:sz w:val="22"/>
              </w:rPr>
            </w:pPr>
            <w:r>
              <w:rPr>
                <w:sz w:val="22"/>
              </w:rPr>
              <w:t>0.8024</w:t>
            </w:r>
          </w:p>
        </w:tc>
        <w:tc>
          <w:tcPr>
            <w:tcW w:w="1373" w:type="dxa"/>
            <w:tcBorders>
              <w:top w:val="single" w:sz="4" w:space="0" w:color="000000"/>
            </w:tcBorders>
          </w:tcPr>
          <w:p>
            <w:pPr>
              <w:pStyle w:val="TableParagraph"/>
              <w:spacing w:before="34"/>
              <w:ind w:left="88" w:right="84"/>
              <w:rPr>
                <w:sz w:val="22"/>
              </w:rPr>
            </w:pPr>
            <w:r>
              <w:rPr>
                <w:sz w:val="22"/>
              </w:rPr>
              <w:t>0.9428</w:t>
            </w:r>
          </w:p>
        </w:tc>
      </w:tr>
      <w:tr>
        <w:trPr>
          <w:trHeight w:val="301" w:hRule="atLeast"/>
        </w:trPr>
        <w:tc>
          <w:tcPr>
            <w:tcW w:w="3876" w:type="dxa"/>
          </w:tcPr>
          <w:p>
            <w:pPr>
              <w:pStyle w:val="TableParagraph"/>
              <w:spacing w:before="18"/>
              <w:ind w:left="93" w:right="87"/>
              <w:rPr>
                <w:sz w:val="22"/>
              </w:rPr>
            </w:pPr>
            <w:r>
              <w:rPr>
                <w:sz w:val="22"/>
              </w:rPr>
              <w:t>7 Landsat bands, MNDWI, </w:t>
            </w:r>
            <w:r>
              <w:rPr>
                <w:i/>
                <w:sz w:val="22"/>
              </w:rPr>
              <w:t>n</w:t>
            </w:r>
            <w:r>
              <w:rPr>
                <w:sz w:val="22"/>
                <w:vertAlign w:val="subscript"/>
              </w:rPr>
              <w:t>1</w:t>
            </w:r>
          </w:p>
        </w:tc>
        <w:tc>
          <w:tcPr>
            <w:tcW w:w="1199" w:type="dxa"/>
          </w:tcPr>
          <w:p>
            <w:pPr>
              <w:pStyle w:val="TableParagraph"/>
              <w:spacing w:before="18"/>
              <w:ind w:left="87" w:right="85"/>
              <w:rPr>
                <w:sz w:val="22"/>
              </w:rPr>
            </w:pPr>
            <w:r>
              <w:rPr>
                <w:sz w:val="22"/>
              </w:rPr>
              <w:t>0.8024</w:t>
            </w:r>
          </w:p>
        </w:tc>
        <w:tc>
          <w:tcPr>
            <w:tcW w:w="1373" w:type="dxa"/>
          </w:tcPr>
          <w:p>
            <w:pPr>
              <w:pStyle w:val="TableParagraph"/>
              <w:spacing w:before="18"/>
              <w:ind w:left="88" w:right="88"/>
              <w:rPr>
                <w:sz w:val="22"/>
              </w:rPr>
            </w:pPr>
            <w:r>
              <w:rPr>
                <w:sz w:val="22"/>
              </w:rPr>
              <w:t>0.9428</w:t>
            </w:r>
          </w:p>
        </w:tc>
      </w:tr>
      <w:tr>
        <w:trPr>
          <w:trHeight w:val="300" w:hRule="atLeast"/>
        </w:trPr>
        <w:tc>
          <w:tcPr>
            <w:tcW w:w="3876" w:type="dxa"/>
          </w:tcPr>
          <w:p>
            <w:pPr>
              <w:pStyle w:val="TableParagraph"/>
              <w:spacing w:before="17"/>
              <w:ind w:left="94" w:right="87"/>
              <w:rPr>
                <w:sz w:val="22"/>
              </w:rPr>
            </w:pPr>
            <w:r>
              <w:rPr>
                <w:sz w:val="22"/>
              </w:rPr>
              <w:t>7 Landsat bands, MNDWI, MNDWI + </w:t>
            </w:r>
            <w:r>
              <w:rPr>
                <w:i/>
                <w:sz w:val="22"/>
              </w:rPr>
              <w:t>n</w:t>
            </w:r>
            <w:r>
              <w:rPr>
                <w:sz w:val="22"/>
                <w:vertAlign w:val="subscript"/>
              </w:rPr>
              <w:t>2</w:t>
            </w:r>
          </w:p>
        </w:tc>
        <w:tc>
          <w:tcPr>
            <w:tcW w:w="1199" w:type="dxa"/>
          </w:tcPr>
          <w:p>
            <w:pPr>
              <w:pStyle w:val="TableParagraph"/>
              <w:spacing w:before="17"/>
              <w:ind w:left="87" w:right="85"/>
              <w:rPr>
                <w:sz w:val="22"/>
              </w:rPr>
            </w:pPr>
            <w:r>
              <w:rPr>
                <w:sz w:val="22"/>
              </w:rPr>
              <w:t>0.8022</w:t>
            </w:r>
          </w:p>
        </w:tc>
        <w:tc>
          <w:tcPr>
            <w:tcW w:w="1373" w:type="dxa"/>
          </w:tcPr>
          <w:p>
            <w:pPr>
              <w:pStyle w:val="TableParagraph"/>
              <w:spacing w:before="17"/>
              <w:ind w:left="88" w:right="88"/>
              <w:rPr>
                <w:sz w:val="22"/>
              </w:rPr>
            </w:pPr>
            <w:r>
              <w:rPr>
                <w:sz w:val="22"/>
              </w:rPr>
              <w:t>0.9427</w:t>
            </w:r>
          </w:p>
        </w:tc>
      </w:tr>
      <w:tr>
        <w:trPr>
          <w:trHeight w:val="300" w:hRule="atLeast"/>
        </w:trPr>
        <w:tc>
          <w:tcPr>
            <w:tcW w:w="3876" w:type="dxa"/>
          </w:tcPr>
          <w:p>
            <w:pPr>
              <w:pStyle w:val="TableParagraph"/>
              <w:spacing w:before="17"/>
              <w:ind w:left="92" w:right="87"/>
              <w:rPr>
                <w:sz w:val="22"/>
              </w:rPr>
            </w:pPr>
            <w:r>
              <w:rPr>
                <w:sz w:val="22"/>
              </w:rPr>
              <w:t>7 Landsat bands, MNDWI, MAWEI</w:t>
            </w:r>
            <w:r>
              <w:rPr>
                <w:sz w:val="22"/>
                <w:vertAlign w:val="subscript"/>
              </w:rPr>
              <w:t>sh</w:t>
            </w:r>
          </w:p>
        </w:tc>
        <w:tc>
          <w:tcPr>
            <w:tcW w:w="1199" w:type="dxa"/>
          </w:tcPr>
          <w:p>
            <w:pPr>
              <w:pStyle w:val="TableParagraph"/>
              <w:spacing w:before="17"/>
              <w:ind w:left="87" w:right="85"/>
              <w:rPr>
                <w:sz w:val="22"/>
              </w:rPr>
            </w:pPr>
            <w:r>
              <w:rPr>
                <w:sz w:val="22"/>
              </w:rPr>
              <w:t>0.9638</w:t>
            </w:r>
          </w:p>
        </w:tc>
        <w:tc>
          <w:tcPr>
            <w:tcW w:w="1373" w:type="dxa"/>
          </w:tcPr>
          <w:p>
            <w:pPr>
              <w:pStyle w:val="TableParagraph"/>
              <w:spacing w:before="17"/>
              <w:ind w:left="88" w:right="88"/>
              <w:rPr>
                <w:sz w:val="22"/>
              </w:rPr>
            </w:pPr>
            <w:r>
              <w:rPr>
                <w:sz w:val="22"/>
              </w:rPr>
              <w:t>0.9761</w:t>
            </w:r>
          </w:p>
        </w:tc>
      </w:tr>
      <w:tr>
        <w:trPr>
          <w:trHeight w:val="300" w:hRule="atLeast"/>
        </w:trPr>
        <w:tc>
          <w:tcPr>
            <w:tcW w:w="3876" w:type="dxa"/>
          </w:tcPr>
          <w:p>
            <w:pPr>
              <w:pStyle w:val="TableParagraph"/>
              <w:spacing w:before="17"/>
              <w:ind w:left="93" w:right="87"/>
              <w:rPr>
                <w:sz w:val="22"/>
              </w:rPr>
            </w:pPr>
            <w:r>
              <w:rPr>
                <w:sz w:val="22"/>
              </w:rPr>
              <w:t>7 Landsat bands, MNDWI, MAWEI</w:t>
            </w:r>
            <w:r>
              <w:rPr>
                <w:sz w:val="22"/>
                <w:vertAlign w:val="subscript"/>
              </w:rPr>
              <w:t>sh</w:t>
            </w:r>
            <w:r>
              <w:rPr>
                <w:sz w:val="22"/>
                <w:vertAlign w:val="baseline"/>
              </w:rPr>
              <w:t>, d</w:t>
            </w:r>
          </w:p>
        </w:tc>
        <w:tc>
          <w:tcPr>
            <w:tcW w:w="1199" w:type="dxa"/>
          </w:tcPr>
          <w:p>
            <w:pPr>
              <w:pStyle w:val="TableParagraph"/>
              <w:spacing w:before="17"/>
              <w:ind w:left="87" w:right="85"/>
              <w:rPr>
                <w:sz w:val="22"/>
              </w:rPr>
            </w:pPr>
            <w:r>
              <w:rPr>
                <w:sz w:val="22"/>
              </w:rPr>
              <w:t>0.9640</w:t>
            </w:r>
          </w:p>
        </w:tc>
        <w:tc>
          <w:tcPr>
            <w:tcW w:w="1373" w:type="dxa"/>
          </w:tcPr>
          <w:p>
            <w:pPr>
              <w:pStyle w:val="TableParagraph"/>
              <w:spacing w:before="17"/>
              <w:ind w:left="88" w:right="88"/>
              <w:rPr>
                <w:sz w:val="22"/>
              </w:rPr>
            </w:pPr>
            <w:r>
              <w:rPr>
                <w:sz w:val="22"/>
              </w:rPr>
              <w:t>0.9916</w:t>
            </w:r>
          </w:p>
        </w:tc>
      </w:tr>
      <w:tr>
        <w:trPr>
          <w:trHeight w:val="298" w:hRule="atLeast"/>
        </w:trPr>
        <w:tc>
          <w:tcPr>
            <w:tcW w:w="3876" w:type="dxa"/>
          </w:tcPr>
          <w:p>
            <w:pPr>
              <w:pStyle w:val="TableParagraph"/>
              <w:spacing w:before="17"/>
              <w:ind w:left="94" w:right="83"/>
              <w:rPr>
                <w:sz w:val="22"/>
              </w:rPr>
            </w:pPr>
            <w:r>
              <w:rPr>
                <w:sz w:val="22"/>
              </w:rPr>
              <w:t>7 Landsat bands, corr</w:t>
            </w:r>
          </w:p>
        </w:tc>
        <w:tc>
          <w:tcPr>
            <w:tcW w:w="1199" w:type="dxa"/>
          </w:tcPr>
          <w:p>
            <w:pPr>
              <w:pStyle w:val="TableParagraph"/>
              <w:spacing w:before="17"/>
              <w:ind w:left="87" w:right="81"/>
              <w:rPr>
                <w:sz w:val="22"/>
              </w:rPr>
            </w:pPr>
            <w:r>
              <w:rPr>
                <w:sz w:val="22"/>
              </w:rPr>
              <w:t>0.5505</w:t>
            </w:r>
          </w:p>
        </w:tc>
        <w:tc>
          <w:tcPr>
            <w:tcW w:w="1373" w:type="dxa"/>
          </w:tcPr>
          <w:p>
            <w:pPr>
              <w:pStyle w:val="TableParagraph"/>
              <w:spacing w:before="17"/>
              <w:ind w:left="88" w:right="85"/>
              <w:rPr>
                <w:sz w:val="22"/>
              </w:rPr>
            </w:pPr>
            <w:r>
              <w:rPr>
                <w:sz w:val="22"/>
              </w:rPr>
              <w:t>0.9907</w:t>
            </w:r>
          </w:p>
        </w:tc>
      </w:tr>
      <w:tr>
        <w:trPr>
          <w:trHeight w:val="301" w:hRule="atLeast"/>
        </w:trPr>
        <w:tc>
          <w:tcPr>
            <w:tcW w:w="3876" w:type="dxa"/>
          </w:tcPr>
          <w:p>
            <w:pPr>
              <w:pStyle w:val="TableParagraph"/>
              <w:spacing w:before="18"/>
              <w:ind w:left="94" w:right="87"/>
              <w:rPr>
                <w:sz w:val="22"/>
              </w:rPr>
            </w:pPr>
            <w:r>
              <w:rPr>
                <w:sz w:val="22"/>
              </w:rPr>
              <w:t>7 Landsat bands, corr, </w:t>
            </w:r>
            <w:r>
              <w:rPr>
                <w:i/>
                <w:sz w:val="22"/>
              </w:rPr>
              <w:t>n</w:t>
            </w:r>
            <w:r>
              <w:rPr>
                <w:sz w:val="22"/>
                <w:vertAlign w:val="subscript"/>
              </w:rPr>
              <w:t>1</w:t>
            </w:r>
          </w:p>
        </w:tc>
        <w:tc>
          <w:tcPr>
            <w:tcW w:w="1199" w:type="dxa"/>
          </w:tcPr>
          <w:p>
            <w:pPr>
              <w:pStyle w:val="TableParagraph"/>
              <w:spacing w:before="18"/>
              <w:ind w:left="87" w:right="85"/>
              <w:rPr>
                <w:sz w:val="22"/>
              </w:rPr>
            </w:pPr>
            <w:r>
              <w:rPr>
                <w:sz w:val="22"/>
              </w:rPr>
              <w:t>0.5500</w:t>
            </w:r>
          </w:p>
        </w:tc>
        <w:tc>
          <w:tcPr>
            <w:tcW w:w="1373" w:type="dxa"/>
          </w:tcPr>
          <w:p>
            <w:pPr>
              <w:pStyle w:val="TableParagraph"/>
              <w:spacing w:before="18"/>
              <w:ind w:left="88" w:right="88"/>
              <w:rPr>
                <w:sz w:val="22"/>
              </w:rPr>
            </w:pPr>
            <w:r>
              <w:rPr>
                <w:sz w:val="22"/>
              </w:rPr>
              <w:t>0.9907</w:t>
            </w:r>
          </w:p>
        </w:tc>
      </w:tr>
      <w:tr>
        <w:trPr>
          <w:trHeight w:val="300" w:hRule="atLeast"/>
        </w:trPr>
        <w:tc>
          <w:tcPr>
            <w:tcW w:w="3876" w:type="dxa"/>
          </w:tcPr>
          <w:p>
            <w:pPr>
              <w:pStyle w:val="TableParagraph"/>
              <w:spacing w:before="17"/>
              <w:ind w:left="94" w:right="87"/>
              <w:rPr>
                <w:sz w:val="22"/>
              </w:rPr>
            </w:pPr>
            <w:r>
              <w:rPr>
                <w:sz w:val="22"/>
              </w:rPr>
              <w:t>7 Landsat bands, corr, corr + </w:t>
            </w:r>
            <w:r>
              <w:rPr>
                <w:i/>
                <w:sz w:val="22"/>
              </w:rPr>
              <w:t>n</w:t>
            </w:r>
            <w:r>
              <w:rPr>
                <w:sz w:val="22"/>
                <w:vertAlign w:val="subscript"/>
              </w:rPr>
              <w:t>2</w:t>
            </w:r>
          </w:p>
        </w:tc>
        <w:tc>
          <w:tcPr>
            <w:tcW w:w="1199" w:type="dxa"/>
          </w:tcPr>
          <w:p>
            <w:pPr>
              <w:pStyle w:val="TableParagraph"/>
              <w:spacing w:before="17"/>
              <w:ind w:left="87" w:right="85"/>
              <w:rPr>
                <w:sz w:val="22"/>
              </w:rPr>
            </w:pPr>
            <w:r>
              <w:rPr>
                <w:sz w:val="22"/>
              </w:rPr>
              <w:t>0.5501</w:t>
            </w:r>
          </w:p>
        </w:tc>
        <w:tc>
          <w:tcPr>
            <w:tcW w:w="1373" w:type="dxa"/>
          </w:tcPr>
          <w:p>
            <w:pPr>
              <w:pStyle w:val="TableParagraph"/>
              <w:spacing w:before="17"/>
              <w:ind w:left="88" w:right="88"/>
              <w:rPr>
                <w:sz w:val="22"/>
              </w:rPr>
            </w:pPr>
            <w:r>
              <w:rPr>
                <w:sz w:val="22"/>
              </w:rPr>
              <w:t>0.9907</w:t>
            </w:r>
          </w:p>
        </w:tc>
      </w:tr>
      <w:tr>
        <w:trPr>
          <w:trHeight w:val="283" w:hRule="atLeast"/>
        </w:trPr>
        <w:tc>
          <w:tcPr>
            <w:tcW w:w="3876" w:type="dxa"/>
            <w:tcBorders>
              <w:bottom w:val="single" w:sz="8" w:space="0" w:color="000000"/>
            </w:tcBorders>
          </w:tcPr>
          <w:p>
            <w:pPr>
              <w:pStyle w:val="TableParagraph"/>
              <w:spacing w:line="246" w:lineRule="exact" w:before="17"/>
              <w:ind w:left="94" w:right="84"/>
              <w:rPr>
                <w:sz w:val="22"/>
              </w:rPr>
            </w:pPr>
            <w:r>
              <w:rPr>
                <w:sz w:val="22"/>
              </w:rPr>
              <w:t>7 Landsat bands, corr, SAD</w:t>
            </w:r>
          </w:p>
        </w:tc>
        <w:tc>
          <w:tcPr>
            <w:tcW w:w="1199" w:type="dxa"/>
            <w:tcBorders>
              <w:bottom w:val="single" w:sz="8" w:space="0" w:color="000000"/>
            </w:tcBorders>
          </w:tcPr>
          <w:p>
            <w:pPr>
              <w:pStyle w:val="TableParagraph"/>
              <w:spacing w:line="246" w:lineRule="exact" w:before="17"/>
              <w:ind w:left="87" w:right="80"/>
              <w:rPr>
                <w:sz w:val="22"/>
              </w:rPr>
            </w:pPr>
            <w:r>
              <w:rPr>
                <w:sz w:val="22"/>
              </w:rPr>
              <w:t>0.9263</w:t>
            </w:r>
          </w:p>
        </w:tc>
        <w:tc>
          <w:tcPr>
            <w:tcW w:w="1373" w:type="dxa"/>
            <w:tcBorders>
              <w:bottom w:val="single" w:sz="8" w:space="0" w:color="000000"/>
            </w:tcBorders>
          </w:tcPr>
          <w:p>
            <w:pPr>
              <w:pStyle w:val="TableParagraph"/>
              <w:spacing w:line="246" w:lineRule="exact" w:before="17"/>
              <w:ind w:left="88" w:right="84"/>
              <w:rPr>
                <w:sz w:val="22"/>
              </w:rPr>
            </w:pPr>
            <w:r>
              <w:rPr>
                <w:sz w:val="22"/>
              </w:rPr>
              <w:t>0.9927</w:t>
            </w:r>
          </w:p>
        </w:tc>
      </w:tr>
    </w:tbl>
    <w:p>
      <w:pPr>
        <w:pStyle w:val="BodyText"/>
        <w:spacing w:before="6"/>
        <w:rPr>
          <w:sz w:val="25"/>
        </w:rPr>
      </w:pPr>
    </w:p>
    <w:p>
      <w:pPr>
        <w:pStyle w:val="Heading1"/>
        <w:numPr>
          <w:ilvl w:val="0"/>
          <w:numId w:val="1"/>
        </w:numPr>
        <w:tabs>
          <w:tab w:pos="373" w:val="left" w:leader="none"/>
        </w:tabs>
        <w:spacing w:line="240" w:lineRule="auto" w:before="1" w:after="0"/>
        <w:ind w:left="372" w:right="0" w:hanging="240"/>
        <w:jc w:val="left"/>
      </w:pPr>
      <w:r>
        <w:rPr/>
        <w:t>Discussion and</w:t>
      </w:r>
      <w:r>
        <w:rPr>
          <w:spacing w:val="-2"/>
        </w:rPr>
        <w:t> </w:t>
      </w:r>
      <w:r>
        <w:rPr/>
        <w:t>Perspectives</w:t>
      </w:r>
    </w:p>
    <w:p>
      <w:pPr>
        <w:pStyle w:val="BodyText"/>
        <w:spacing w:before="2"/>
        <w:rPr>
          <w:b/>
          <w:sz w:val="26"/>
        </w:rPr>
      </w:pPr>
    </w:p>
    <w:p>
      <w:pPr>
        <w:pStyle w:val="BodyText"/>
        <w:spacing w:line="295" w:lineRule="auto"/>
        <w:ind w:left="132" w:right="158" w:firstLine="284"/>
        <w:jc w:val="both"/>
      </w:pPr>
      <w:r>
        <w:rPr/>
        <w:t>From the results at Hala and Huron Lakes, we find that water indices are more sensitive to ice/snow while CEM is more sensitive to cloud. OWCEM has a better suppression effect on both snow/ice and clouds.</w:t>
      </w:r>
      <w:r>
        <w:rPr>
          <w:spacing w:val="-4"/>
        </w:rPr>
        <w:t> </w:t>
      </w:r>
      <w:r>
        <w:rPr/>
        <w:t>From</w:t>
      </w:r>
      <w:r>
        <w:rPr>
          <w:spacing w:val="-4"/>
        </w:rPr>
        <w:t> </w:t>
      </w:r>
      <w:r>
        <w:rPr/>
        <w:t>the</w:t>
      </w:r>
      <w:r>
        <w:rPr>
          <w:spacing w:val="-4"/>
        </w:rPr>
        <w:t> </w:t>
      </w:r>
      <w:r>
        <w:rPr/>
        <w:t>spectral</w:t>
      </w:r>
      <w:r>
        <w:rPr>
          <w:spacing w:val="-4"/>
        </w:rPr>
        <w:t> </w:t>
      </w:r>
      <w:r>
        <w:rPr/>
        <w:t>curves</w:t>
      </w:r>
      <w:r>
        <w:rPr>
          <w:spacing w:val="-4"/>
        </w:rPr>
        <w:t> </w:t>
      </w:r>
      <w:r>
        <w:rPr/>
        <w:t>of</w:t>
      </w:r>
      <w:r>
        <w:rPr>
          <w:spacing w:val="-4"/>
        </w:rPr>
        <w:t> </w:t>
      </w:r>
      <w:r>
        <w:rPr/>
        <w:t>water</w:t>
      </w:r>
      <w:r>
        <w:rPr>
          <w:spacing w:val="-4"/>
        </w:rPr>
        <w:t> </w:t>
      </w:r>
      <w:r>
        <w:rPr/>
        <w:t>and</w:t>
      </w:r>
      <w:r>
        <w:rPr>
          <w:spacing w:val="-4"/>
        </w:rPr>
        <w:t> </w:t>
      </w:r>
      <w:r>
        <w:rPr/>
        <w:t>ice/snow,</w:t>
      </w:r>
      <w:r>
        <w:rPr>
          <w:spacing w:val="-4"/>
        </w:rPr>
        <w:t> </w:t>
      </w:r>
      <w:r>
        <w:rPr/>
        <w:t>it</w:t>
      </w:r>
      <w:r>
        <w:rPr>
          <w:spacing w:val="-4"/>
        </w:rPr>
        <w:t> </w:t>
      </w:r>
      <w:r>
        <w:rPr/>
        <w:t>can</w:t>
      </w:r>
      <w:r>
        <w:rPr>
          <w:spacing w:val="-4"/>
        </w:rPr>
        <w:t> </w:t>
      </w:r>
      <w:r>
        <w:rPr/>
        <w:t>be</w:t>
      </w:r>
      <w:r>
        <w:rPr>
          <w:spacing w:val="-4"/>
        </w:rPr>
        <w:t> </w:t>
      </w:r>
      <w:r>
        <w:rPr/>
        <w:t>observed</w:t>
      </w:r>
      <w:r>
        <w:rPr>
          <w:spacing w:val="-4"/>
        </w:rPr>
        <w:t> </w:t>
      </w:r>
      <w:r>
        <w:rPr/>
        <w:t>that</w:t>
      </w:r>
      <w:r>
        <w:rPr>
          <w:spacing w:val="-3"/>
        </w:rPr>
        <w:t> </w:t>
      </w:r>
      <w:r>
        <w:rPr/>
        <w:t>the</w:t>
      </w:r>
      <w:r>
        <w:rPr>
          <w:spacing w:val="-4"/>
        </w:rPr>
        <w:t> </w:t>
      </w:r>
      <w:r>
        <w:rPr/>
        <w:t>SWIR</w:t>
      </w:r>
      <w:r>
        <w:rPr>
          <w:spacing w:val="-4"/>
        </w:rPr>
        <w:t> </w:t>
      </w:r>
      <w:r>
        <w:rPr/>
        <w:t>bands</w:t>
      </w:r>
      <w:r>
        <w:rPr>
          <w:spacing w:val="-4"/>
        </w:rPr>
        <w:t> </w:t>
      </w:r>
      <w:r>
        <w:rPr/>
        <w:t>of</w:t>
      </w:r>
      <w:r>
        <w:rPr>
          <w:spacing w:val="-4"/>
        </w:rPr>
        <w:t> </w:t>
      </w:r>
      <w:r>
        <w:rPr/>
        <w:t>both water</w:t>
      </w:r>
      <w:r>
        <w:rPr>
          <w:spacing w:val="-5"/>
        </w:rPr>
        <w:t> </w:t>
      </w:r>
      <w:r>
        <w:rPr/>
        <w:t>and</w:t>
      </w:r>
      <w:r>
        <w:rPr>
          <w:spacing w:val="-5"/>
        </w:rPr>
        <w:t> </w:t>
      </w:r>
      <w:r>
        <w:rPr/>
        <w:t>ice/snow</w:t>
      </w:r>
      <w:r>
        <w:rPr>
          <w:spacing w:val="-5"/>
        </w:rPr>
        <w:t> </w:t>
      </w:r>
      <w:r>
        <w:rPr/>
        <w:t>have</w:t>
      </w:r>
      <w:r>
        <w:rPr>
          <w:spacing w:val="-5"/>
        </w:rPr>
        <w:t> </w:t>
      </w:r>
      <w:r>
        <w:rPr/>
        <w:t>a</w:t>
      </w:r>
      <w:r>
        <w:rPr>
          <w:spacing w:val="-5"/>
        </w:rPr>
        <w:t> </w:t>
      </w:r>
      <w:r>
        <w:rPr/>
        <w:t>lower</w:t>
      </w:r>
      <w:r>
        <w:rPr>
          <w:spacing w:val="-5"/>
        </w:rPr>
        <w:t> </w:t>
      </w:r>
      <w:r>
        <w:rPr/>
        <w:t>reflectance</w:t>
      </w:r>
      <w:r>
        <w:rPr>
          <w:spacing w:val="-4"/>
        </w:rPr>
        <w:t> </w:t>
      </w:r>
      <w:r>
        <w:rPr/>
        <w:t>compared</w:t>
      </w:r>
      <w:r>
        <w:rPr>
          <w:spacing w:val="-7"/>
        </w:rPr>
        <w:t> </w:t>
      </w:r>
      <w:r>
        <w:rPr/>
        <w:t>to</w:t>
      </w:r>
      <w:r>
        <w:rPr>
          <w:spacing w:val="-5"/>
        </w:rPr>
        <w:t> </w:t>
      </w:r>
      <w:r>
        <w:rPr/>
        <w:t>the</w:t>
      </w:r>
      <w:r>
        <w:rPr>
          <w:spacing w:val="-5"/>
        </w:rPr>
        <w:t> </w:t>
      </w:r>
      <w:r>
        <w:rPr/>
        <w:t>VIS</w:t>
      </w:r>
      <w:r>
        <w:rPr>
          <w:spacing w:val="-5"/>
        </w:rPr>
        <w:t> </w:t>
      </w:r>
      <w:r>
        <w:rPr/>
        <w:t>and</w:t>
      </w:r>
      <w:r>
        <w:rPr>
          <w:spacing w:val="-5"/>
        </w:rPr>
        <w:t> </w:t>
      </w:r>
      <w:r>
        <w:rPr/>
        <w:t>NIR</w:t>
      </w:r>
      <w:r>
        <w:rPr>
          <w:spacing w:val="-4"/>
        </w:rPr>
        <w:t> </w:t>
      </w:r>
      <w:r>
        <w:rPr/>
        <w:t>bands.</w:t>
      </w:r>
      <w:r>
        <w:rPr>
          <w:spacing w:val="-5"/>
        </w:rPr>
        <w:t> </w:t>
      </w:r>
      <w:r>
        <w:rPr/>
        <w:t>Thus,</w:t>
      </w:r>
      <w:r>
        <w:rPr>
          <w:spacing w:val="-5"/>
        </w:rPr>
        <w:t> </w:t>
      </w:r>
      <w:r>
        <w:rPr/>
        <w:t>to</w:t>
      </w:r>
      <w:r>
        <w:rPr>
          <w:spacing w:val="-5"/>
        </w:rPr>
        <w:t> </w:t>
      </w:r>
      <w:r>
        <w:rPr/>
        <w:t>some</w:t>
      </w:r>
      <w:r>
        <w:rPr>
          <w:spacing w:val="-4"/>
        </w:rPr>
        <w:t> </w:t>
      </w:r>
      <w:r>
        <w:rPr/>
        <w:t>extent, there does exist some similarity between water and ice/snow. However, ice/snow has a much higher reflectance value than water. Therefore, adding Euclidean distance data could help OWCEM to </w:t>
      </w:r>
      <w:r>
        <w:rPr>
          <w:spacing w:val="-3"/>
        </w:rPr>
        <w:t>distinguish water from ice/snow. </w:t>
      </w:r>
      <w:r>
        <w:rPr/>
        <w:t>The </w:t>
      </w:r>
      <w:r>
        <w:rPr>
          <w:spacing w:val="-3"/>
        </w:rPr>
        <w:t>spectral signature </w:t>
      </w:r>
      <w:r>
        <w:rPr/>
        <w:t>for thin </w:t>
      </w:r>
      <w:r>
        <w:rPr>
          <w:spacing w:val="-3"/>
        </w:rPr>
        <w:t>cloud </w:t>
      </w:r>
      <w:r>
        <w:rPr/>
        <w:t>is much </w:t>
      </w:r>
      <w:r>
        <w:rPr>
          <w:spacing w:val="-3"/>
        </w:rPr>
        <w:t>more complicated, which usually varies </w:t>
      </w:r>
      <w:r>
        <w:rPr/>
        <w:t>as the </w:t>
      </w:r>
      <w:r>
        <w:rPr>
          <w:spacing w:val="-3"/>
        </w:rPr>
        <w:t>ground objects below </w:t>
      </w:r>
      <w:r>
        <w:rPr/>
        <w:t>change. </w:t>
      </w:r>
      <w:r>
        <w:rPr>
          <w:spacing w:val="-3"/>
        </w:rPr>
        <w:t>Therefore, </w:t>
      </w:r>
      <w:r>
        <w:rPr/>
        <w:t>it is </w:t>
      </w:r>
      <w:r>
        <w:rPr>
          <w:spacing w:val="-3"/>
        </w:rPr>
        <w:t>hard </w:t>
      </w:r>
      <w:r>
        <w:rPr/>
        <w:t>to say </w:t>
      </w:r>
      <w:r>
        <w:rPr>
          <w:spacing w:val="-3"/>
        </w:rPr>
        <w:t>which specific additional channel</w:t>
      </w:r>
      <w:r>
        <w:rPr>
          <w:spacing w:val="-16"/>
        </w:rPr>
        <w:t> </w:t>
      </w:r>
      <w:r>
        <w:rPr>
          <w:spacing w:val="-3"/>
        </w:rPr>
        <w:t>plays</w:t>
      </w:r>
      <w:r>
        <w:rPr>
          <w:spacing w:val="-15"/>
        </w:rPr>
        <w:t> </w:t>
      </w:r>
      <w:r>
        <w:rPr/>
        <w:t>a</w:t>
      </w:r>
      <w:r>
        <w:rPr>
          <w:spacing w:val="-15"/>
        </w:rPr>
        <w:t> </w:t>
      </w:r>
      <w:r>
        <w:rPr>
          <w:spacing w:val="-3"/>
        </w:rPr>
        <w:t>more</w:t>
      </w:r>
      <w:r>
        <w:rPr>
          <w:spacing w:val="-15"/>
        </w:rPr>
        <w:t> </w:t>
      </w:r>
      <w:r>
        <w:rPr>
          <w:spacing w:val="-3"/>
        </w:rPr>
        <w:t>important</w:t>
      </w:r>
      <w:r>
        <w:rPr>
          <w:spacing w:val="-15"/>
        </w:rPr>
        <w:t> </w:t>
      </w:r>
      <w:r>
        <w:rPr>
          <w:spacing w:val="-3"/>
        </w:rPr>
        <w:t>role</w:t>
      </w:r>
      <w:r>
        <w:rPr>
          <w:spacing w:val="-15"/>
        </w:rPr>
        <w:t> </w:t>
      </w:r>
      <w:r>
        <w:rPr/>
        <w:t>for</w:t>
      </w:r>
      <w:r>
        <w:rPr>
          <w:spacing w:val="-15"/>
        </w:rPr>
        <w:t> </w:t>
      </w:r>
      <w:r>
        <w:rPr>
          <w:spacing w:val="-3"/>
        </w:rPr>
        <w:t>OWCEM</w:t>
      </w:r>
      <w:r>
        <w:rPr>
          <w:spacing w:val="-15"/>
        </w:rPr>
        <w:t> </w:t>
      </w:r>
      <w:r>
        <w:rPr/>
        <w:t>to</w:t>
      </w:r>
      <w:r>
        <w:rPr>
          <w:spacing w:val="-17"/>
        </w:rPr>
        <w:t> </w:t>
      </w:r>
      <w:r>
        <w:rPr>
          <w:spacing w:val="-3"/>
        </w:rPr>
        <w:t>suppress</w:t>
      </w:r>
      <w:r>
        <w:rPr>
          <w:spacing w:val="-16"/>
        </w:rPr>
        <w:t> </w:t>
      </w:r>
      <w:r>
        <w:rPr>
          <w:spacing w:val="-3"/>
        </w:rPr>
        <w:t>cloud.</w:t>
      </w:r>
      <w:r>
        <w:rPr>
          <w:spacing w:val="-13"/>
        </w:rPr>
        <w:t> </w:t>
      </w:r>
      <w:r>
        <w:rPr/>
        <w:t>We</w:t>
      </w:r>
      <w:r>
        <w:rPr>
          <w:spacing w:val="-16"/>
        </w:rPr>
        <w:t> </w:t>
      </w:r>
      <w:r>
        <w:rPr/>
        <w:t>think</w:t>
      </w:r>
      <w:r>
        <w:rPr>
          <w:spacing w:val="-15"/>
        </w:rPr>
        <w:t> </w:t>
      </w:r>
      <w:r>
        <w:rPr/>
        <w:t>all</w:t>
      </w:r>
      <w:r>
        <w:rPr>
          <w:spacing w:val="-15"/>
        </w:rPr>
        <w:t> </w:t>
      </w:r>
      <w:r>
        <w:rPr>
          <w:spacing w:val="-3"/>
        </w:rPr>
        <w:t>additional</w:t>
      </w:r>
      <w:r>
        <w:rPr>
          <w:spacing w:val="-15"/>
        </w:rPr>
        <w:t> </w:t>
      </w:r>
      <w:r>
        <w:rPr>
          <w:spacing w:val="-3"/>
        </w:rPr>
        <w:t>channels</w:t>
      </w:r>
      <w:r>
        <w:rPr>
          <w:spacing w:val="-15"/>
        </w:rPr>
        <w:t> </w:t>
      </w:r>
      <w:r>
        <w:rPr/>
        <w:t>make </w:t>
      </w:r>
      <w:r>
        <w:rPr>
          <w:spacing w:val="-3"/>
          <w:position w:val="1"/>
        </w:rPr>
        <w:t>some contribution. </w:t>
      </w:r>
      <w:r>
        <w:rPr>
          <w:position w:val="1"/>
        </w:rPr>
        <w:t>For </w:t>
      </w:r>
      <w:r>
        <w:rPr>
          <w:spacing w:val="-3"/>
          <w:position w:val="1"/>
        </w:rPr>
        <w:t>example, from Figures </w:t>
      </w:r>
      <w:r>
        <w:rPr>
          <w:position w:val="1"/>
        </w:rPr>
        <w:t>5 and 10 we can see </w:t>
      </w:r>
      <w:r>
        <w:rPr>
          <w:spacing w:val="-3"/>
          <w:position w:val="1"/>
        </w:rPr>
        <w:t>that both MNDWI </w:t>
      </w:r>
      <w:r>
        <w:rPr>
          <w:position w:val="1"/>
        </w:rPr>
        <w:t>and </w:t>
      </w:r>
      <w:r>
        <w:rPr>
          <w:spacing w:val="-3"/>
          <w:position w:val="1"/>
        </w:rPr>
        <w:t>AWEI</w:t>
      </w:r>
      <w:r>
        <w:rPr>
          <w:spacing w:val="-3"/>
          <w:sz w:val="16"/>
        </w:rPr>
        <w:t>nsh </w:t>
      </w:r>
      <w:r>
        <w:rPr>
          <w:position w:val="1"/>
        </w:rPr>
        <w:t>have </w:t>
      </w:r>
      <w:r>
        <w:rPr/>
        <w:t>a </w:t>
      </w:r>
      <w:r>
        <w:rPr>
          <w:spacing w:val="-3"/>
        </w:rPr>
        <w:t>better suppression </w:t>
      </w:r>
      <w:r>
        <w:rPr/>
        <w:t>effect on cloud </w:t>
      </w:r>
      <w:r>
        <w:rPr>
          <w:spacing w:val="-3"/>
        </w:rPr>
        <w:t>than CEM, although this </w:t>
      </w:r>
      <w:r>
        <w:rPr/>
        <w:t>is not </w:t>
      </w:r>
      <w:r>
        <w:rPr>
          <w:spacing w:val="-3"/>
        </w:rPr>
        <w:t>particularly</w:t>
      </w:r>
      <w:r>
        <w:rPr>
          <w:spacing w:val="-43"/>
        </w:rPr>
        <w:t> </w:t>
      </w:r>
      <w:r>
        <w:rPr>
          <w:spacing w:val="-3"/>
        </w:rPr>
        <w:t>obvious.</w:t>
      </w:r>
    </w:p>
    <w:p>
      <w:pPr>
        <w:pStyle w:val="BodyText"/>
        <w:spacing w:line="295" w:lineRule="auto" w:before="6"/>
        <w:ind w:left="132" w:right="159" w:firstLine="284"/>
        <w:jc w:val="both"/>
      </w:pPr>
      <w:r>
        <w:rPr/>
        <w:t>Another</w:t>
      </w:r>
      <w:r>
        <w:rPr>
          <w:spacing w:val="-10"/>
        </w:rPr>
        <w:t> </w:t>
      </w:r>
      <w:r>
        <w:rPr/>
        <w:t>advantage</w:t>
      </w:r>
      <w:r>
        <w:rPr>
          <w:spacing w:val="-9"/>
        </w:rPr>
        <w:t> </w:t>
      </w:r>
      <w:r>
        <w:rPr/>
        <w:t>of</w:t>
      </w:r>
      <w:r>
        <w:rPr>
          <w:spacing w:val="-9"/>
        </w:rPr>
        <w:t> </w:t>
      </w:r>
      <w:r>
        <w:rPr/>
        <w:t>our</w:t>
      </w:r>
      <w:r>
        <w:rPr>
          <w:spacing w:val="-10"/>
        </w:rPr>
        <w:t> </w:t>
      </w:r>
      <w:r>
        <w:rPr/>
        <w:t>algorithm</w:t>
      </w:r>
      <w:r>
        <w:rPr>
          <w:spacing w:val="-11"/>
        </w:rPr>
        <w:t> </w:t>
      </w:r>
      <w:r>
        <w:rPr/>
        <w:t>is</w:t>
      </w:r>
      <w:r>
        <w:rPr>
          <w:spacing w:val="-9"/>
        </w:rPr>
        <w:t> </w:t>
      </w:r>
      <w:r>
        <w:rPr/>
        <w:t>that</w:t>
      </w:r>
      <w:r>
        <w:rPr>
          <w:spacing w:val="-9"/>
        </w:rPr>
        <w:t> </w:t>
      </w:r>
      <w:r>
        <w:rPr/>
        <w:t>OWCEM</w:t>
      </w:r>
      <w:r>
        <w:rPr>
          <w:spacing w:val="-10"/>
        </w:rPr>
        <w:t> </w:t>
      </w:r>
      <w:r>
        <w:rPr/>
        <w:t>is</w:t>
      </w:r>
      <w:r>
        <w:rPr>
          <w:spacing w:val="-9"/>
        </w:rPr>
        <w:t> </w:t>
      </w:r>
      <w:r>
        <w:rPr/>
        <w:t>less</w:t>
      </w:r>
      <w:r>
        <w:rPr>
          <w:spacing w:val="-9"/>
        </w:rPr>
        <w:t> </w:t>
      </w:r>
      <w:r>
        <w:rPr/>
        <w:t>sensitive</w:t>
      </w:r>
      <w:r>
        <w:rPr>
          <w:spacing w:val="-10"/>
        </w:rPr>
        <w:t> </w:t>
      </w:r>
      <w:r>
        <w:rPr/>
        <w:t>to</w:t>
      </w:r>
      <w:r>
        <w:rPr>
          <w:spacing w:val="-9"/>
        </w:rPr>
        <w:t> </w:t>
      </w:r>
      <w:r>
        <w:rPr/>
        <w:t>the</w:t>
      </w:r>
      <w:r>
        <w:rPr>
          <w:spacing w:val="-9"/>
        </w:rPr>
        <w:t> </w:t>
      </w:r>
      <w:r>
        <w:rPr/>
        <w:t>selection</w:t>
      </w:r>
      <w:r>
        <w:rPr>
          <w:spacing w:val="-10"/>
        </w:rPr>
        <w:t> </w:t>
      </w:r>
      <w:r>
        <w:rPr/>
        <w:t>for</w:t>
      </w:r>
      <w:r>
        <w:rPr>
          <w:spacing w:val="-9"/>
        </w:rPr>
        <w:t> </w:t>
      </w:r>
      <w:r>
        <w:rPr>
          <w:b/>
        </w:rPr>
        <w:t>d</w:t>
      </w:r>
      <w:r>
        <w:rPr>
          <w:b/>
          <w:spacing w:val="-9"/>
        </w:rPr>
        <w:t> </w:t>
      </w:r>
      <w:r>
        <w:rPr/>
        <w:t>than</w:t>
      </w:r>
      <w:r>
        <w:rPr>
          <w:spacing w:val="-9"/>
        </w:rPr>
        <w:t> </w:t>
      </w:r>
      <w:r>
        <w:rPr/>
        <w:t>CEM. Both OWCEM and CEM use the same pixels for calculating </w:t>
      </w:r>
      <w:r>
        <w:rPr>
          <w:b/>
        </w:rPr>
        <w:t>d</w:t>
      </w:r>
      <w:r>
        <w:rPr/>
        <w:t>s, but CEM has missed some water areas in</w:t>
      </w:r>
      <w:r>
        <w:rPr>
          <w:spacing w:val="-4"/>
        </w:rPr>
        <w:t> </w:t>
      </w:r>
      <w:r>
        <w:rPr/>
        <w:t>results</w:t>
      </w:r>
      <w:r>
        <w:rPr>
          <w:spacing w:val="-4"/>
        </w:rPr>
        <w:t> </w:t>
      </w:r>
      <w:r>
        <w:rPr/>
        <w:t>of</w:t>
      </w:r>
      <w:r>
        <w:rPr>
          <w:spacing w:val="-4"/>
        </w:rPr>
        <w:t> </w:t>
      </w:r>
      <w:r>
        <w:rPr/>
        <w:t>both</w:t>
      </w:r>
      <w:r>
        <w:rPr>
          <w:spacing w:val="-4"/>
        </w:rPr>
        <w:t> </w:t>
      </w:r>
      <w:r>
        <w:rPr/>
        <w:t>lakes</w:t>
      </w:r>
      <w:r>
        <w:rPr>
          <w:spacing w:val="-4"/>
        </w:rPr>
        <w:t> </w:t>
      </w:r>
      <w:r>
        <w:rPr/>
        <w:t>(see</w:t>
      </w:r>
      <w:r>
        <w:rPr>
          <w:spacing w:val="-4"/>
        </w:rPr>
        <w:t> </w:t>
      </w:r>
      <w:r>
        <w:rPr/>
        <w:t>Figures</w:t>
      </w:r>
      <w:r>
        <w:rPr>
          <w:spacing w:val="-4"/>
        </w:rPr>
        <w:t> </w:t>
      </w:r>
      <w:r>
        <w:rPr/>
        <w:t>6e</w:t>
      </w:r>
      <w:r>
        <w:rPr>
          <w:spacing w:val="-4"/>
        </w:rPr>
        <w:t> </w:t>
      </w:r>
      <w:r>
        <w:rPr/>
        <w:t>and</w:t>
      </w:r>
      <w:r>
        <w:rPr>
          <w:spacing w:val="-4"/>
        </w:rPr>
        <w:t> </w:t>
      </w:r>
      <w:r>
        <w:rPr/>
        <w:t>11e).</w:t>
      </w:r>
      <w:r>
        <w:rPr>
          <w:spacing w:val="-4"/>
        </w:rPr>
        <w:t> </w:t>
      </w:r>
      <w:r>
        <w:rPr/>
        <w:t>This</w:t>
      </w:r>
      <w:r>
        <w:rPr>
          <w:spacing w:val="2"/>
        </w:rPr>
        <w:t> </w:t>
      </w:r>
      <w:r>
        <w:rPr/>
        <w:t>implies</w:t>
      </w:r>
      <w:r>
        <w:rPr>
          <w:spacing w:val="-4"/>
        </w:rPr>
        <w:t> </w:t>
      </w:r>
      <w:r>
        <w:rPr/>
        <w:t>that</w:t>
      </w:r>
      <w:r>
        <w:rPr>
          <w:spacing w:val="-3"/>
        </w:rPr>
        <w:t> </w:t>
      </w:r>
      <w:r>
        <w:rPr/>
        <w:t>a</w:t>
      </w:r>
      <w:r>
        <w:rPr>
          <w:spacing w:val="-3"/>
        </w:rPr>
        <w:t> </w:t>
      </w:r>
      <w:r>
        <w:rPr/>
        <w:t>target</w:t>
      </w:r>
      <w:r>
        <w:rPr>
          <w:spacing w:val="-3"/>
        </w:rPr>
        <w:t> </w:t>
      </w:r>
      <w:r>
        <w:rPr/>
        <w:t>pixel</w:t>
      </w:r>
      <w:r>
        <w:rPr>
          <w:spacing w:val="-4"/>
        </w:rPr>
        <w:t> </w:t>
      </w:r>
      <w:r>
        <w:rPr/>
        <w:t>with</w:t>
      </w:r>
      <w:r>
        <w:rPr>
          <w:spacing w:val="-4"/>
        </w:rPr>
        <w:t> </w:t>
      </w:r>
      <w:r>
        <w:rPr/>
        <w:t>a</w:t>
      </w:r>
      <w:r>
        <w:rPr>
          <w:spacing w:val="-5"/>
        </w:rPr>
        <w:t> </w:t>
      </w:r>
      <w:r>
        <w:rPr/>
        <w:t>slightly</w:t>
      </w:r>
      <w:r>
        <w:rPr>
          <w:spacing w:val="-4"/>
        </w:rPr>
        <w:t> </w:t>
      </w:r>
      <w:r>
        <w:rPr/>
        <w:t>different signature in shape or value from the desired signature d may be considered as an undesirable or background pixel by CEM. However, the situation for OWCEM is much better. This is because the </w:t>
      </w:r>
      <w:r>
        <w:rPr>
          <w:spacing w:val="-3"/>
        </w:rPr>
        <w:t>additional water indices </w:t>
      </w:r>
      <w:r>
        <w:rPr/>
        <w:t>can </w:t>
      </w:r>
      <w:r>
        <w:rPr>
          <w:spacing w:val="-3"/>
        </w:rPr>
        <w:t>enhance the information for </w:t>
      </w:r>
      <w:r>
        <w:rPr/>
        <w:t>all </w:t>
      </w:r>
      <w:r>
        <w:rPr>
          <w:spacing w:val="-3"/>
        </w:rPr>
        <w:t>water </w:t>
      </w:r>
      <w:r>
        <w:rPr/>
        <w:t>types, thus lowering the </w:t>
      </w:r>
      <w:r>
        <w:rPr>
          <w:spacing w:val="-3"/>
        </w:rPr>
        <w:t>impact </w:t>
      </w:r>
      <w:r>
        <w:rPr>
          <w:spacing w:val="-2"/>
        </w:rPr>
        <w:t>caused</w:t>
      </w:r>
    </w:p>
    <w:p>
      <w:pPr>
        <w:spacing w:after="0" w:line="295" w:lineRule="auto"/>
        <w:jc w:val="both"/>
        <w:sectPr>
          <w:pgSz w:w="11910" w:h="16840"/>
          <w:pgMar w:header="921" w:footer="0" w:top="1180" w:bottom="280" w:left="860" w:right="820"/>
        </w:sectPr>
      </w:pPr>
    </w:p>
    <w:p>
      <w:pPr>
        <w:pStyle w:val="BodyText"/>
        <w:spacing w:before="4"/>
        <w:rPr>
          <w:sz w:val="27"/>
        </w:rPr>
      </w:pPr>
    </w:p>
    <w:p>
      <w:pPr>
        <w:pStyle w:val="BodyText"/>
        <w:spacing w:line="295" w:lineRule="auto" w:before="90"/>
        <w:ind w:left="132"/>
      </w:pPr>
      <w:r>
        <w:rPr/>
        <w:t>by the spectral differences in the original bands between waters. In practical applications, the most representative water samples should be selected for OWCEM for better performance.</w:t>
      </w:r>
    </w:p>
    <w:p>
      <w:pPr>
        <w:pStyle w:val="BodyText"/>
        <w:spacing w:line="295" w:lineRule="auto" w:before="1"/>
        <w:ind w:left="132" w:right="158" w:firstLine="284"/>
        <w:jc w:val="both"/>
      </w:pPr>
      <w:r>
        <w:rPr/>
        <w:t>Therefore,</w:t>
      </w:r>
      <w:r>
        <w:rPr>
          <w:spacing w:val="-14"/>
        </w:rPr>
        <w:t> </w:t>
      </w:r>
      <w:r>
        <w:rPr/>
        <w:t>regardless</w:t>
      </w:r>
      <w:r>
        <w:rPr>
          <w:spacing w:val="-13"/>
        </w:rPr>
        <w:t> </w:t>
      </w:r>
      <w:r>
        <w:rPr/>
        <w:t>of</w:t>
      </w:r>
      <w:r>
        <w:rPr>
          <w:spacing w:val="-13"/>
        </w:rPr>
        <w:t> </w:t>
      </w:r>
      <w:r>
        <w:rPr/>
        <w:t>the</w:t>
      </w:r>
      <w:r>
        <w:rPr>
          <w:spacing w:val="-13"/>
        </w:rPr>
        <w:t> </w:t>
      </w:r>
      <w:r>
        <w:rPr/>
        <w:t>distribution</w:t>
      </w:r>
      <w:r>
        <w:rPr>
          <w:spacing w:val="-14"/>
        </w:rPr>
        <w:t> </w:t>
      </w:r>
      <w:r>
        <w:rPr/>
        <w:t>of</w:t>
      </w:r>
      <w:r>
        <w:rPr>
          <w:spacing w:val="-13"/>
        </w:rPr>
        <w:t> </w:t>
      </w:r>
      <w:r>
        <w:rPr/>
        <w:t>the</w:t>
      </w:r>
      <w:r>
        <w:rPr>
          <w:spacing w:val="-13"/>
        </w:rPr>
        <w:t> </w:t>
      </w:r>
      <w:r>
        <w:rPr/>
        <w:t>target,</w:t>
      </w:r>
      <w:r>
        <w:rPr>
          <w:spacing w:val="-13"/>
        </w:rPr>
        <w:t> </w:t>
      </w:r>
      <w:r>
        <w:rPr/>
        <w:t>the</w:t>
      </w:r>
      <w:r>
        <w:rPr>
          <w:spacing w:val="-13"/>
        </w:rPr>
        <w:t> </w:t>
      </w:r>
      <w:r>
        <w:rPr/>
        <w:t>main</w:t>
      </w:r>
      <w:r>
        <w:rPr>
          <w:spacing w:val="-14"/>
        </w:rPr>
        <w:t> </w:t>
      </w:r>
      <w:r>
        <w:rPr/>
        <w:t>advantage</w:t>
      </w:r>
      <w:r>
        <w:rPr>
          <w:spacing w:val="-14"/>
        </w:rPr>
        <w:t> </w:t>
      </w:r>
      <w:r>
        <w:rPr/>
        <w:t>for</w:t>
      </w:r>
      <w:r>
        <w:rPr>
          <w:spacing w:val="-13"/>
        </w:rPr>
        <w:t> </w:t>
      </w:r>
      <w:r>
        <w:rPr/>
        <w:t>OWCEM</w:t>
      </w:r>
      <w:r>
        <w:rPr>
          <w:spacing w:val="-13"/>
        </w:rPr>
        <w:t> </w:t>
      </w:r>
      <w:r>
        <w:rPr/>
        <w:t>outperforming CEM is the added channels. Suitable additional data could help OWCEM to avoid the drawbacks of CEM in many aspects. From the above analysis, we can conclude that data which both reflects the common characteristics of various water types and that highlights the difference between water to background should be included in OWCEM. In this study, we only show one combination of added channels, and the result is encouraging. Thus, other useful information could also be tried in the future, such as shape information, texture,</w:t>
      </w:r>
      <w:r>
        <w:rPr>
          <w:spacing w:val="-2"/>
        </w:rPr>
        <w:t> </w:t>
      </w:r>
      <w:r>
        <w:rPr>
          <w:i/>
        </w:rPr>
        <w:t>etc</w:t>
      </w:r>
      <w:r>
        <w:rPr/>
        <w:t>.</w:t>
      </w:r>
    </w:p>
    <w:p>
      <w:pPr>
        <w:pStyle w:val="BodyText"/>
        <w:spacing w:line="295" w:lineRule="auto" w:before="4"/>
        <w:ind w:left="132" w:right="159" w:firstLine="284"/>
        <w:jc w:val="both"/>
      </w:pPr>
      <w:r>
        <w:rPr/>
        <w:t>OWCEM</w:t>
      </w:r>
      <w:r>
        <w:rPr>
          <w:spacing w:val="-12"/>
        </w:rPr>
        <w:t> </w:t>
      </w:r>
      <w:r>
        <w:rPr/>
        <w:t>is</w:t>
      </w:r>
      <w:r>
        <w:rPr>
          <w:spacing w:val="-11"/>
        </w:rPr>
        <w:t> </w:t>
      </w:r>
      <w:r>
        <w:rPr/>
        <w:t>a</w:t>
      </w:r>
      <w:r>
        <w:rPr>
          <w:spacing w:val="-11"/>
        </w:rPr>
        <w:t> </w:t>
      </w:r>
      <w:r>
        <w:rPr/>
        <w:t>supervised</w:t>
      </w:r>
      <w:r>
        <w:rPr>
          <w:spacing w:val="-13"/>
        </w:rPr>
        <w:t> </w:t>
      </w:r>
      <w:r>
        <w:rPr/>
        <w:t>classifier,</w:t>
      </w:r>
      <w:r>
        <w:rPr>
          <w:spacing w:val="-12"/>
        </w:rPr>
        <w:t> </w:t>
      </w:r>
      <w:r>
        <w:rPr/>
        <w:t>which</w:t>
      </w:r>
      <w:r>
        <w:rPr>
          <w:spacing w:val="-11"/>
        </w:rPr>
        <w:t> </w:t>
      </w:r>
      <w:r>
        <w:rPr/>
        <w:t>requires</w:t>
      </w:r>
      <w:r>
        <w:rPr>
          <w:spacing w:val="-11"/>
        </w:rPr>
        <w:t> </w:t>
      </w:r>
      <w:r>
        <w:rPr/>
        <w:t>water</w:t>
      </w:r>
      <w:r>
        <w:rPr>
          <w:spacing w:val="-12"/>
        </w:rPr>
        <w:t> </w:t>
      </w:r>
      <w:r>
        <w:rPr/>
        <w:t>training</w:t>
      </w:r>
      <w:r>
        <w:rPr>
          <w:spacing w:val="-11"/>
        </w:rPr>
        <w:t> </w:t>
      </w:r>
      <w:r>
        <w:rPr/>
        <w:t>samples</w:t>
      </w:r>
      <w:r>
        <w:rPr>
          <w:spacing w:val="-13"/>
        </w:rPr>
        <w:t> </w:t>
      </w:r>
      <w:r>
        <w:rPr/>
        <w:t>as</w:t>
      </w:r>
      <w:r>
        <w:rPr>
          <w:spacing w:val="-11"/>
        </w:rPr>
        <w:t> </w:t>
      </w:r>
      <w:r>
        <w:rPr/>
        <w:t>input.</w:t>
      </w:r>
      <w:r>
        <w:rPr>
          <w:spacing w:val="-12"/>
        </w:rPr>
        <w:t> </w:t>
      </w:r>
      <w:r>
        <w:rPr/>
        <w:t>In</w:t>
      </w:r>
      <w:r>
        <w:rPr>
          <w:spacing w:val="-11"/>
        </w:rPr>
        <w:t> </w:t>
      </w:r>
      <w:r>
        <w:rPr/>
        <w:t>fact,</w:t>
      </w:r>
      <w:r>
        <w:rPr>
          <w:spacing w:val="-12"/>
        </w:rPr>
        <w:t> </w:t>
      </w:r>
      <w:r>
        <w:rPr/>
        <w:t>the</w:t>
      </w:r>
      <w:r>
        <w:rPr>
          <w:spacing w:val="-12"/>
        </w:rPr>
        <w:t> </w:t>
      </w:r>
      <w:r>
        <w:rPr/>
        <w:t>ground truth</w:t>
      </w:r>
      <w:r>
        <w:rPr>
          <w:spacing w:val="-4"/>
        </w:rPr>
        <w:t> </w:t>
      </w:r>
      <w:r>
        <w:rPr/>
        <w:t>maps</w:t>
      </w:r>
      <w:r>
        <w:rPr>
          <w:spacing w:val="-4"/>
        </w:rPr>
        <w:t> </w:t>
      </w:r>
      <w:r>
        <w:rPr/>
        <w:t>are</w:t>
      </w:r>
      <w:r>
        <w:rPr>
          <w:spacing w:val="-4"/>
        </w:rPr>
        <w:t> </w:t>
      </w:r>
      <w:r>
        <w:rPr/>
        <w:t>generated</w:t>
      </w:r>
      <w:r>
        <w:rPr>
          <w:spacing w:val="-3"/>
        </w:rPr>
        <w:t> </w:t>
      </w:r>
      <w:r>
        <w:rPr/>
        <w:t>using</w:t>
      </w:r>
      <w:r>
        <w:rPr>
          <w:spacing w:val="-4"/>
        </w:rPr>
        <w:t> </w:t>
      </w:r>
      <w:r>
        <w:rPr/>
        <w:t>the</w:t>
      </w:r>
      <w:r>
        <w:rPr>
          <w:spacing w:val="-4"/>
        </w:rPr>
        <w:t> </w:t>
      </w:r>
      <w:r>
        <w:rPr/>
        <w:t>support</w:t>
      </w:r>
      <w:r>
        <w:rPr>
          <w:spacing w:val="-3"/>
        </w:rPr>
        <w:t> </w:t>
      </w:r>
      <w:r>
        <w:rPr/>
        <w:t>vector</w:t>
      </w:r>
      <w:r>
        <w:rPr>
          <w:spacing w:val="-4"/>
        </w:rPr>
        <w:t> </w:t>
      </w:r>
      <w:r>
        <w:rPr/>
        <w:t>machine</w:t>
      </w:r>
      <w:r>
        <w:rPr>
          <w:spacing w:val="-4"/>
        </w:rPr>
        <w:t> </w:t>
      </w:r>
      <w:r>
        <w:rPr/>
        <w:t>(SVM)</w:t>
      </w:r>
      <w:r>
        <w:rPr>
          <w:spacing w:val="-3"/>
        </w:rPr>
        <w:t> </w:t>
      </w:r>
      <w:r>
        <w:rPr/>
        <w:t>classifier</w:t>
      </w:r>
      <w:r>
        <w:rPr>
          <w:spacing w:val="-4"/>
        </w:rPr>
        <w:t> </w:t>
      </w:r>
      <w:r>
        <w:rPr/>
        <w:t>by</w:t>
      </w:r>
      <w:r>
        <w:rPr>
          <w:spacing w:val="-4"/>
        </w:rPr>
        <w:t> </w:t>
      </w:r>
      <w:r>
        <w:rPr/>
        <w:t>selecting</w:t>
      </w:r>
      <w:r>
        <w:rPr>
          <w:spacing w:val="-3"/>
        </w:rPr>
        <w:t> </w:t>
      </w:r>
      <w:r>
        <w:rPr/>
        <w:t>samples</w:t>
      </w:r>
      <w:r>
        <w:rPr>
          <w:spacing w:val="-4"/>
        </w:rPr>
        <w:t> </w:t>
      </w:r>
      <w:r>
        <w:rPr/>
        <w:t>for</w:t>
      </w:r>
      <w:r>
        <w:rPr>
          <w:spacing w:val="-4"/>
        </w:rPr>
        <w:t> </w:t>
      </w:r>
      <w:r>
        <w:rPr/>
        <w:t>11 level-1</w:t>
      </w:r>
      <w:r>
        <w:rPr>
          <w:spacing w:val="-9"/>
        </w:rPr>
        <w:t> </w:t>
      </w:r>
      <w:r>
        <w:rPr/>
        <w:t>and</w:t>
      </w:r>
      <w:r>
        <w:rPr>
          <w:spacing w:val="-9"/>
        </w:rPr>
        <w:t> </w:t>
      </w:r>
      <w:r>
        <w:rPr/>
        <w:t>28</w:t>
      </w:r>
      <w:r>
        <w:rPr>
          <w:spacing w:val="-9"/>
        </w:rPr>
        <w:t> </w:t>
      </w:r>
      <w:r>
        <w:rPr/>
        <w:t>level-2</w:t>
      </w:r>
      <w:r>
        <w:rPr>
          <w:spacing w:val="-9"/>
        </w:rPr>
        <w:t> </w:t>
      </w:r>
      <w:r>
        <w:rPr/>
        <w:t>land</w:t>
      </w:r>
      <w:r>
        <w:rPr>
          <w:spacing w:val="-9"/>
        </w:rPr>
        <w:t> </w:t>
      </w:r>
      <w:r>
        <w:rPr/>
        <w:t>cover</w:t>
      </w:r>
      <w:r>
        <w:rPr>
          <w:spacing w:val="-9"/>
        </w:rPr>
        <w:t> </w:t>
      </w:r>
      <w:r>
        <w:rPr/>
        <w:t>types,</w:t>
      </w:r>
      <w:r>
        <w:rPr>
          <w:spacing w:val="-11"/>
        </w:rPr>
        <w:t> </w:t>
      </w:r>
      <w:r>
        <w:rPr/>
        <w:t>including</w:t>
      </w:r>
      <w:r>
        <w:rPr>
          <w:spacing w:val="-9"/>
        </w:rPr>
        <w:t> </w:t>
      </w:r>
      <w:r>
        <w:rPr/>
        <w:t>water,</w:t>
      </w:r>
      <w:r>
        <w:rPr>
          <w:spacing w:val="-9"/>
        </w:rPr>
        <w:t> </w:t>
      </w:r>
      <w:r>
        <w:rPr/>
        <w:t>ice,</w:t>
      </w:r>
      <w:r>
        <w:rPr>
          <w:spacing w:val="-9"/>
        </w:rPr>
        <w:t> </w:t>
      </w:r>
      <w:r>
        <w:rPr/>
        <w:t>snow</w:t>
      </w:r>
      <w:r>
        <w:rPr>
          <w:spacing w:val="-9"/>
        </w:rPr>
        <w:t> </w:t>
      </w:r>
      <w:r>
        <w:rPr/>
        <w:t>and</w:t>
      </w:r>
      <w:r>
        <w:rPr>
          <w:spacing w:val="-9"/>
        </w:rPr>
        <w:t> </w:t>
      </w:r>
      <w:r>
        <w:rPr/>
        <w:t>clouds,</w:t>
      </w:r>
      <w:r>
        <w:rPr>
          <w:spacing w:val="-10"/>
        </w:rPr>
        <w:t> </w:t>
      </w:r>
      <w:r>
        <w:rPr>
          <w:i/>
        </w:rPr>
        <w:t>etc.</w:t>
      </w:r>
      <w:r>
        <w:rPr>
          <w:i/>
          <w:spacing w:val="-9"/>
        </w:rPr>
        <w:t> </w:t>
      </w:r>
      <w:r>
        <w:rPr/>
        <w:t>From</w:t>
      </w:r>
      <w:r>
        <w:rPr>
          <w:spacing w:val="-10"/>
        </w:rPr>
        <w:t> </w:t>
      </w:r>
      <w:r>
        <w:rPr/>
        <w:t>the</w:t>
      </w:r>
      <w:r>
        <w:rPr>
          <w:spacing w:val="-8"/>
        </w:rPr>
        <w:t> </w:t>
      </w:r>
      <w:r>
        <w:rPr/>
        <w:t>comparison results between OWCEM and the reference maps, we can see that the performance of our algorithm is comparable</w:t>
      </w:r>
      <w:r>
        <w:rPr>
          <w:spacing w:val="-6"/>
        </w:rPr>
        <w:t> </w:t>
      </w:r>
      <w:r>
        <w:rPr/>
        <w:t>to</w:t>
      </w:r>
      <w:r>
        <w:rPr>
          <w:spacing w:val="-6"/>
        </w:rPr>
        <w:t> </w:t>
      </w:r>
      <w:r>
        <w:rPr/>
        <w:t>that</w:t>
      </w:r>
      <w:r>
        <w:rPr>
          <w:spacing w:val="-5"/>
        </w:rPr>
        <w:t> </w:t>
      </w:r>
      <w:r>
        <w:rPr/>
        <w:t>of</w:t>
      </w:r>
      <w:r>
        <w:rPr>
          <w:spacing w:val="-6"/>
        </w:rPr>
        <w:t> </w:t>
      </w:r>
      <w:r>
        <w:rPr/>
        <w:t>SVM.</w:t>
      </w:r>
      <w:r>
        <w:rPr>
          <w:spacing w:val="-6"/>
        </w:rPr>
        <w:t> </w:t>
      </w:r>
      <w:r>
        <w:rPr/>
        <w:t>However,</w:t>
      </w:r>
      <w:r>
        <w:rPr>
          <w:spacing w:val="-5"/>
        </w:rPr>
        <w:t> </w:t>
      </w:r>
      <w:r>
        <w:rPr/>
        <w:t>OWCEM</w:t>
      </w:r>
      <w:r>
        <w:rPr>
          <w:spacing w:val="-6"/>
        </w:rPr>
        <w:t> </w:t>
      </w:r>
      <w:r>
        <w:rPr/>
        <w:t>requires</w:t>
      </w:r>
      <w:r>
        <w:rPr>
          <w:spacing w:val="-5"/>
        </w:rPr>
        <w:t> </w:t>
      </w:r>
      <w:r>
        <w:rPr/>
        <w:t>much</w:t>
      </w:r>
      <w:r>
        <w:rPr>
          <w:spacing w:val="-6"/>
        </w:rPr>
        <w:t> </w:t>
      </w:r>
      <w:r>
        <w:rPr/>
        <w:t>less</w:t>
      </w:r>
      <w:r>
        <w:rPr>
          <w:spacing w:val="-6"/>
        </w:rPr>
        <w:t> </w:t>
      </w:r>
      <w:r>
        <w:rPr/>
        <w:t>prior</w:t>
      </w:r>
      <w:r>
        <w:rPr>
          <w:spacing w:val="-5"/>
        </w:rPr>
        <w:t> </w:t>
      </w:r>
      <w:r>
        <w:rPr/>
        <w:t>knowledge</w:t>
      </w:r>
      <w:r>
        <w:rPr>
          <w:spacing w:val="-6"/>
        </w:rPr>
        <w:t> </w:t>
      </w:r>
      <w:r>
        <w:rPr/>
        <w:t>on</w:t>
      </w:r>
      <w:r>
        <w:rPr>
          <w:spacing w:val="-5"/>
        </w:rPr>
        <w:t> </w:t>
      </w:r>
      <w:r>
        <w:rPr/>
        <w:t>samples,</w:t>
      </w:r>
      <w:r>
        <w:rPr>
          <w:spacing w:val="-6"/>
        </w:rPr>
        <w:t> </w:t>
      </w:r>
      <w:r>
        <w:rPr/>
        <w:t>which could therefore save a lot of time in sample selection and adjustment. Moreover, OWCEM outputs are also suitable for the classification of water types by setting a different </w:t>
      </w:r>
      <w:r>
        <w:rPr>
          <w:b/>
        </w:rPr>
        <w:t>d </w:t>
      </w:r>
      <w:r>
        <w:rPr/>
        <w:t>value for different kinds of water. Taking Hala Lake as an example, by classifying the water types by choosing a larger OWCEM value, we can get a water-type map of Hala Lake, as shown in Figure</w:t>
      </w:r>
      <w:r>
        <w:rPr>
          <w:spacing w:val="-1"/>
        </w:rPr>
        <w:t> </w:t>
      </w:r>
      <w:r>
        <w:rPr/>
        <w:t>14.</w:t>
      </w:r>
    </w:p>
    <w:p>
      <w:pPr>
        <w:pStyle w:val="BodyText"/>
        <w:spacing w:before="9"/>
        <w:rPr>
          <w:sz w:val="11"/>
        </w:rPr>
      </w:pPr>
      <w:r>
        <w:rPr/>
        <w:drawing>
          <wp:anchor distT="0" distB="0" distL="0" distR="0" allowOverlap="1" layoutInCell="1" locked="0" behindDoc="0" simplePos="0" relativeHeight="392">
            <wp:simplePos x="0" y="0"/>
            <wp:positionH relativeFrom="page">
              <wp:posOffset>1082039</wp:posOffset>
            </wp:positionH>
            <wp:positionV relativeFrom="paragraph">
              <wp:posOffset>111055</wp:posOffset>
            </wp:positionV>
            <wp:extent cx="5356045" cy="1935479"/>
            <wp:effectExtent l="0" t="0" r="0" b="0"/>
            <wp:wrapTopAndBottom/>
            <wp:docPr id="53" name="image40.jpeg" descr=""/>
            <wp:cNvGraphicFramePr>
              <a:graphicFrameLocks noChangeAspect="1"/>
            </wp:cNvGraphicFramePr>
            <a:graphic>
              <a:graphicData uri="http://schemas.openxmlformats.org/drawingml/2006/picture">
                <pic:pic>
                  <pic:nvPicPr>
                    <pic:cNvPr id="54" name="image40.jpeg"/>
                    <pic:cNvPicPr/>
                  </pic:nvPicPr>
                  <pic:blipFill>
                    <a:blip r:embed="rId53" cstate="print"/>
                    <a:stretch>
                      <a:fillRect/>
                    </a:stretch>
                  </pic:blipFill>
                  <pic:spPr>
                    <a:xfrm>
                      <a:off x="0" y="0"/>
                      <a:ext cx="5356045" cy="1935479"/>
                    </a:xfrm>
                    <a:prstGeom prst="rect">
                      <a:avLst/>
                    </a:prstGeom>
                  </pic:spPr>
                </pic:pic>
              </a:graphicData>
            </a:graphic>
          </wp:anchor>
        </w:drawing>
      </w:r>
    </w:p>
    <w:p>
      <w:pPr>
        <w:pStyle w:val="BodyText"/>
        <w:spacing w:before="6"/>
        <w:rPr>
          <w:sz w:val="23"/>
        </w:rPr>
      </w:pPr>
    </w:p>
    <w:p>
      <w:pPr>
        <w:pStyle w:val="BodyText"/>
        <w:spacing w:before="1"/>
        <w:ind w:left="2073"/>
      </w:pPr>
      <w:r>
        <w:rPr>
          <w:b/>
        </w:rPr>
        <w:t>Figure 14. </w:t>
      </w:r>
      <w:r>
        <w:rPr/>
        <w:t>The classification result of Hala Lake by OWCEM.</w:t>
      </w:r>
    </w:p>
    <w:p>
      <w:pPr>
        <w:pStyle w:val="BodyText"/>
        <w:spacing w:before="5"/>
        <w:rPr>
          <w:sz w:val="26"/>
        </w:rPr>
      </w:pPr>
    </w:p>
    <w:p>
      <w:pPr>
        <w:pStyle w:val="BodyText"/>
        <w:spacing w:line="295" w:lineRule="auto"/>
        <w:ind w:left="132" w:right="158" w:firstLine="284"/>
        <w:jc w:val="both"/>
      </w:pPr>
      <w:r>
        <w:rPr/>
        <w:t>In addition, it should be pointed out here that the water map in Figures 6 and 11 are extracted by the new</w:t>
      </w:r>
      <w:r>
        <w:rPr>
          <w:spacing w:val="-4"/>
        </w:rPr>
        <w:t> </w:t>
      </w:r>
      <w:r>
        <w:rPr/>
        <w:t>strategy</w:t>
      </w:r>
      <w:r>
        <w:rPr>
          <w:spacing w:val="-3"/>
        </w:rPr>
        <w:t> </w:t>
      </w:r>
      <w:r>
        <w:rPr/>
        <w:t>to</w:t>
      </w:r>
      <w:r>
        <w:rPr>
          <w:spacing w:val="-4"/>
        </w:rPr>
        <w:t> </w:t>
      </w:r>
      <w:r>
        <w:rPr/>
        <w:t>achieve</w:t>
      </w:r>
      <w:r>
        <w:rPr>
          <w:spacing w:val="-3"/>
        </w:rPr>
        <w:t> </w:t>
      </w:r>
      <w:r>
        <w:rPr/>
        <w:t>a</w:t>
      </w:r>
      <w:r>
        <w:rPr>
          <w:spacing w:val="-4"/>
        </w:rPr>
        <w:t> </w:t>
      </w:r>
      <w:r>
        <w:rPr/>
        <w:t>fair</w:t>
      </w:r>
      <w:r>
        <w:rPr>
          <w:spacing w:val="-3"/>
        </w:rPr>
        <w:t> </w:t>
      </w:r>
      <w:r>
        <w:rPr/>
        <w:t>comparison.</w:t>
      </w:r>
      <w:r>
        <w:rPr>
          <w:spacing w:val="-4"/>
        </w:rPr>
        <w:t> </w:t>
      </w:r>
      <w:r>
        <w:rPr/>
        <w:t>However,</w:t>
      </w:r>
      <w:r>
        <w:rPr>
          <w:spacing w:val="-4"/>
        </w:rPr>
        <w:t> </w:t>
      </w:r>
      <w:r>
        <w:rPr/>
        <w:t>people</w:t>
      </w:r>
      <w:r>
        <w:rPr>
          <w:spacing w:val="-4"/>
        </w:rPr>
        <w:t> </w:t>
      </w:r>
      <w:r>
        <w:rPr/>
        <w:t>tend</w:t>
      </w:r>
      <w:r>
        <w:rPr>
          <w:spacing w:val="-3"/>
        </w:rPr>
        <w:t> </w:t>
      </w:r>
      <w:r>
        <w:rPr/>
        <w:t>to</w:t>
      </w:r>
      <w:r>
        <w:rPr>
          <w:spacing w:val="-4"/>
        </w:rPr>
        <w:t> </w:t>
      </w:r>
      <w:r>
        <w:rPr/>
        <w:t>use</w:t>
      </w:r>
      <w:r>
        <w:rPr>
          <w:spacing w:val="-3"/>
        </w:rPr>
        <w:t> </w:t>
      </w:r>
      <w:r>
        <w:rPr/>
        <w:t>threshold</w:t>
      </w:r>
      <w:r>
        <w:rPr>
          <w:spacing w:val="-4"/>
        </w:rPr>
        <w:t> </w:t>
      </w:r>
      <w:r>
        <w:rPr/>
        <w:t>segmentation</w:t>
      </w:r>
      <w:r>
        <w:rPr>
          <w:spacing w:val="-3"/>
        </w:rPr>
        <w:t> </w:t>
      </w:r>
      <w:r>
        <w:rPr/>
        <w:t>or</w:t>
      </w:r>
      <w:r>
        <w:rPr>
          <w:spacing w:val="-4"/>
        </w:rPr>
        <w:t> </w:t>
      </w:r>
      <w:r>
        <w:rPr/>
        <w:t>other classifiers for further water extraction. Here, we computed two different indices, the separability index (SI) [42] and the Jeffries–Matusita (J–M) distance, to measure the degree of separation between the target and the background. From Figure 15, we can see that OWCEM has the highest value in both indices,</w:t>
      </w:r>
      <w:r>
        <w:rPr>
          <w:spacing w:val="-15"/>
        </w:rPr>
        <w:t> </w:t>
      </w:r>
      <w:r>
        <w:rPr/>
        <w:t>which</w:t>
      </w:r>
      <w:r>
        <w:rPr>
          <w:spacing w:val="-14"/>
        </w:rPr>
        <w:t> </w:t>
      </w:r>
      <w:r>
        <w:rPr/>
        <w:t>indicates</w:t>
      </w:r>
      <w:r>
        <w:rPr>
          <w:spacing w:val="-14"/>
        </w:rPr>
        <w:t> </w:t>
      </w:r>
      <w:r>
        <w:rPr/>
        <w:t>that</w:t>
      </w:r>
      <w:r>
        <w:rPr>
          <w:spacing w:val="-15"/>
        </w:rPr>
        <w:t> </w:t>
      </w:r>
      <w:r>
        <w:rPr/>
        <w:t>water</w:t>
      </w:r>
      <w:r>
        <w:rPr>
          <w:spacing w:val="-14"/>
        </w:rPr>
        <w:t> </w:t>
      </w:r>
      <w:r>
        <w:rPr/>
        <w:t>and</w:t>
      </w:r>
      <w:r>
        <w:rPr>
          <w:spacing w:val="-14"/>
        </w:rPr>
        <w:t> </w:t>
      </w:r>
      <w:r>
        <w:rPr/>
        <w:t>non-water</w:t>
      </w:r>
      <w:r>
        <w:rPr>
          <w:spacing w:val="-15"/>
        </w:rPr>
        <w:t> </w:t>
      </w:r>
      <w:r>
        <w:rPr/>
        <w:t>area</w:t>
      </w:r>
      <w:r>
        <w:rPr>
          <w:spacing w:val="-14"/>
        </w:rPr>
        <w:t> </w:t>
      </w:r>
      <w:r>
        <w:rPr/>
        <w:t>are</w:t>
      </w:r>
      <w:r>
        <w:rPr>
          <w:spacing w:val="-14"/>
        </w:rPr>
        <w:t> </w:t>
      </w:r>
      <w:r>
        <w:rPr/>
        <w:t>more</w:t>
      </w:r>
      <w:r>
        <w:rPr>
          <w:spacing w:val="-15"/>
        </w:rPr>
        <w:t> </w:t>
      </w:r>
      <w:r>
        <w:rPr/>
        <w:t>easily</w:t>
      </w:r>
      <w:r>
        <w:rPr>
          <w:spacing w:val="-13"/>
        </w:rPr>
        <w:t> </w:t>
      </w:r>
      <w:r>
        <w:rPr/>
        <w:t>separable</w:t>
      </w:r>
      <w:r>
        <w:rPr>
          <w:spacing w:val="-14"/>
        </w:rPr>
        <w:t> </w:t>
      </w:r>
      <w:r>
        <w:rPr/>
        <w:t>with</w:t>
      </w:r>
      <w:r>
        <w:rPr>
          <w:spacing w:val="-14"/>
        </w:rPr>
        <w:t> </w:t>
      </w:r>
      <w:r>
        <w:rPr/>
        <w:t>the</w:t>
      </w:r>
      <w:r>
        <w:rPr>
          <w:spacing w:val="-13"/>
        </w:rPr>
        <w:t> </w:t>
      </w:r>
      <w:r>
        <w:rPr/>
        <w:t>OWCEM</w:t>
      </w:r>
      <w:r>
        <w:rPr>
          <w:spacing w:val="-13"/>
        </w:rPr>
        <w:t> </w:t>
      </w:r>
      <w:r>
        <w:rPr/>
        <w:t>result than</w:t>
      </w:r>
      <w:r>
        <w:rPr>
          <w:spacing w:val="-10"/>
        </w:rPr>
        <w:t> </w:t>
      </w:r>
      <w:r>
        <w:rPr/>
        <w:t>with</w:t>
      </w:r>
      <w:r>
        <w:rPr>
          <w:spacing w:val="-9"/>
        </w:rPr>
        <w:t> </w:t>
      </w:r>
      <w:r>
        <w:rPr/>
        <w:t>the</w:t>
      </w:r>
      <w:r>
        <w:rPr>
          <w:spacing w:val="-10"/>
        </w:rPr>
        <w:t> </w:t>
      </w:r>
      <w:r>
        <w:rPr/>
        <w:t>other</w:t>
      </w:r>
      <w:r>
        <w:rPr>
          <w:spacing w:val="-9"/>
        </w:rPr>
        <w:t> </w:t>
      </w:r>
      <w:r>
        <w:rPr/>
        <w:t>four.</w:t>
      </w:r>
      <w:r>
        <w:rPr>
          <w:spacing w:val="-10"/>
        </w:rPr>
        <w:t> </w:t>
      </w:r>
      <w:r>
        <w:rPr/>
        <w:t>The</w:t>
      </w:r>
      <w:r>
        <w:rPr>
          <w:spacing w:val="-9"/>
        </w:rPr>
        <w:t> </w:t>
      </w:r>
      <w:r>
        <w:rPr/>
        <w:t>values</w:t>
      </w:r>
      <w:r>
        <w:rPr>
          <w:spacing w:val="-10"/>
        </w:rPr>
        <w:t> </w:t>
      </w:r>
      <w:r>
        <w:rPr/>
        <w:t>from</w:t>
      </w:r>
      <w:r>
        <w:rPr>
          <w:spacing w:val="-11"/>
        </w:rPr>
        <w:t> </w:t>
      </w:r>
      <w:r>
        <w:rPr/>
        <w:t>OWCEM</w:t>
      </w:r>
      <w:r>
        <w:rPr>
          <w:spacing w:val="-10"/>
        </w:rPr>
        <w:t> </w:t>
      </w:r>
      <w:r>
        <w:rPr/>
        <w:t>usually</w:t>
      </w:r>
      <w:r>
        <w:rPr>
          <w:spacing w:val="-9"/>
        </w:rPr>
        <w:t> </w:t>
      </w:r>
      <w:r>
        <w:rPr/>
        <w:t>range</w:t>
      </w:r>
      <w:r>
        <w:rPr>
          <w:spacing w:val="-10"/>
        </w:rPr>
        <w:t> </w:t>
      </w:r>
      <w:r>
        <w:rPr/>
        <w:t>between</w:t>
      </w:r>
      <w:r>
        <w:rPr>
          <w:spacing w:val="-9"/>
        </w:rPr>
        <w:t> </w:t>
      </w:r>
      <w:r>
        <w:rPr/>
        <w:t>−1</w:t>
      </w:r>
      <w:r>
        <w:rPr>
          <w:spacing w:val="-10"/>
        </w:rPr>
        <w:t> </w:t>
      </w:r>
      <w:r>
        <w:rPr/>
        <w:t>and</w:t>
      </w:r>
      <w:r>
        <w:rPr>
          <w:spacing w:val="-9"/>
        </w:rPr>
        <w:t> </w:t>
      </w:r>
      <w:r>
        <w:rPr/>
        <w:t>1.</w:t>
      </w:r>
      <w:r>
        <w:rPr>
          <w:spacing w:val="-10"/>
        </w:rPr>
        <w:t> </w:t>
      </w:r>
      <w:r>
        <w:rPr/>
        <w:t>The</w:t>
      </w:r>
      <w:r>
        <w:rPr>
          <w:spacing w:val="-9"/>
        </w:rPr>
        <w:t> </w:t>
      </w:r>
      <w:r>
        <w:rPr/>
        <w:t>threshold</w:t>
      </w:r>
      <w:r>
        <w:rPr>
          <w:spacing w:val="-10"/>
        </w:rPr>
        <w:t> </w:t>
      </w:r>
      <w:r>
        <w:rPr/>
        <w:t>value can be determined automatically or manually. Through multiple tries, we found that OWCEM could achieve a stable threshold range. For these two tests, the suitable threshold is around</w:t>
      </w:r>
      <w:r>
        <w:rPr>
          <w:spacing w:val="-16"/>
        </w:rPr>
        <w:t> </w:t>
      </w:r>
      <w:r>
        <w:rPr/>
        <w:t>0.3.</w:t>
      </w:r>
    </w:p>
    <w:p>
      <w:pPr>
        <w:spacing w:after="0" w:line="295" w:lineRule="auto"/>
        <w:jc w:val="both"/>
        <w:sectPr>
          <w:pgSz w:w="11910" w:h="16840"/>
          <w:pgMar w:header="921" w:footer="0" w:top="1180" w:bottom="280" w:left="860" w:right="820"/>
        </w:sectPr>
      </w:pPr>
    </w:p>
    <w:p>
      <w:pPr>
        <w:pStyle w:val="BodyText"/>
        <w:spacing w:before="5" w:after="1"/>
        <w:rPr>
          <w:sz w:val="29"/>
        </w:rPr>
      </w:pPr>
    </w:p>
    <w:p>
      <w:pPr>
        <w:pStyle w:val="BodyText"/>
        <w:ind w:left="1684"/>
        <w:rPr>
          <w:sz w:val="20"/>
        </w:rPr>
      </w:pPr>
      <w:r>
        <w:rPr>
          <w:sz w:val="20"/>
        </w:rPr>
        <w:drawing>
          <wp:inline distT="0" distB="0" distL="0" distR="0">
            <wp:extent cx="4334256" cy="2167128"/>
            <wp:effectExtent l="0" t="0" r="0" b="0"/>
            <wp:docPr id="55" name="image41.jpeg" descr=""/>
            <wp:cNvGraphicFramePr>
              <a:graphicFrameLocks noChangeAspect="1"/>
            </wp:cNvGraphicFramePr>
            <a:graphic>
              <a:graphicData uri="http://schemas.openxmlformats.org/drawingml/2006/picture">
                <pic:pic>
                  <pic:nvPicPr>
                    <pic:cNvPr id="56" name="image41.jpeg"/>
                    <pic:cNvPicPr/>
                  </pic:nvPicPr>
                  <pic:blipFill>
                    <a:blip r:embed="rId54" cstate="print"/>
                    <a:stretch>
                      <a:fillRect/>
                    </a:stretch>
                  </pic:blipFill>
                  <pic:spPr>
                    <a:xfrm>
                      <a:off x="0" y="0"/>
                      <a:ext cx="4334256" cy="2167128"/>
                    </a:xfrm>
                    <a:prstGeom prst="rect">
                      <a:avLst/>
                    </a:prstGeom>
                  </pic:spPr>
                </pic:pic>
              </a:graphicData>
            </a:graphic>
          </wp:inline>
        </w:drawing>
      </w:r>
      <w:r>
        <w:rPr>
          <w:sz w:val="20"/>
        </w:rPr>
      </w:r>
    </w:p>
    <w:p>
      <w:pPr>
        <w:pStyle w:val="BodyText"/>
        <w:spacing w:before="11"/>
        <w:rPr>
          <w:sz w:val="17"/>
        </w:rPr>
      </w:pPr>
    </w:p>
    <w:p>
      <w:pPr>
        <w:pStyle w:val="BodyText"/>
        <w:spacing w:before="90"/>
        <w:ind w:left="2257"/>
      </w:pPr>
      <w:r>
        <w:rPr>
          <w:b/>
        </w:rPr>
        <w:t>Figure 15. </w:t>
      </w:r>
      <w:r>
        <w:rPr/>
        <w:t>The SI and J–M distance of the five algorithms.</w:t>
      </w:r>
    </w:p>
    <w:p>
      <w:pPr>
        <w:pStyle w:val="BodyText"/>
        <w:spacing w:before="9"/>
        <w:rPr>
          <w:sz w:val="18"/>
        </w:rPr>
      </w:pPr>
    </w:p>
    <w:p>
      <w:pPr>
        <w:pStyle w:val="Heading1"/>
        <w:numPr>
          <w:ilvl w:val="0"/>
          <w:numId w:val="1"/>
        </w:numPr>
        <w:tabs>
          <w:tab w:pos="373" w:val="left" w:leader="none"/>
        </w:tabs>
        <w:spacing w:line="240" w:lineRule="auto" w:before="90" w:after="0"/>
        <w:ind w:left="372" w:right="0" w:hanging="240"/>
        <w:jc w:val="left"/>
      </w:pPr>
      <w:r>
        <w:rPr/>
        <w:t>Conclusions</w:t>
      </w:r>
    </w:p>
    <w:p>
      <w:pPr>
        <w:pStyle w:val="BodyText"/>
        <w:spacing w:before="2"/>
        <w:rPr>
          <w:b/>
          <w:sz w:val="26"/>
        </w:rPr>
      </w:pPr>
    </w:p>
    <w:p>
      <w:pPr>
        <w:pStyle w:val="BodyText"/>
        <w:spacing w:line="295" w:lineRule="auto"/>
        <w:ind w:left="132" w:right="159" w:firstLine="284"/>
        <w:jc w:val="both"/>
      </w:pPr>
      <w:r>
        <w:rPr/>
        <w:t>The OWCEM developed in this research can deal with a targets having a large probability distribution. Compared to water indices and CEM, our new algorithm can achieve a consistent performance with considerably improved accuracy even when ice/snow and/or clouds exist. Our algorithm</w:t>
      </w:r>
      <w:r>
        <w:rPr>
          <w:spacing w:val="-7"/>
        </w:rPr>
        <w:t> </w:t>
      </w:r>
      <w:r>
        <w:rPr/>
        <w:t>is</w:t>
      </w:r>
      <w:r>
        <w:rPr>
          <w:spacing w:val="-5"/>
        </w:rPr>
        <w:t> </w:t>
      </w:r>
      <w:r>
        <w:rPr/>
        <w:t>also</w:t>
      </w:r>
      <w:r>
        <w:rPr>
          <w:spacing w:val="-5"/>
        </w:rPr>
        <w:t> </w:t>
      </w:r>
      <w:r>
        <w:rPr/>
        <w:t>suitable</w:t>
      </w:r>
      <w:r>
        <w:rPr>
          <w:spacing w:val="-6"/>
        </w:rPr>
        <w:t> </w:t>
      </w:r>
      <w:r>
        <w:rPr/>
        <w:t>for</w:t>
      </w:r>
      <w:r>
        <w:rPr>
          <w:spacing w:val="-5"/>
        </w:rPr>
        <w:t> </w:t>
      </w:r>
      <w:r>
        <w:rPr/>
        <w:t>other</w:t>
      </w:r>
      <w:r>
        <w:rPr>
          <w:spacing w:val="-6"/>
        </w:rPr>
        <w:t> </w:t>
      </w:r>
      <w:r>
        <w:rPr/>
        <w:t>multi-band</w:t>
      </w:r>
      <w:r>
        <w:rPr>
          <w:spacing w:val="-5"/>
        </w:rPr>
        <w:t> </w:t>
      </w:r>
      <w:r>
        <w:rPr/>
        <w:t>images.</w:t>
      </w:r>
      <w:r>
        <w:rPr>
          <w:spacing w:val="-5"/>
        </w:rPr>
        <w:t> </w:t>
      </w:r>
      <w:r>
        <w:rPr/>
        <w:t>The</w:t>
      </w:r>
      <w:r>
        <w:rPr>
          <w:spacing w:val="-5"/>
        </w:rPr>
        <w:t> </w:t>
      </w:r>
      <w:r>
        <w:rPr/>
        <w:t>process</w:t>
      </w:r>
      <w:r>
        <w:rPr>
          <w:spacing w:val="-5"/>
        </w:rPr>
        <w:t> </w:t>
      </w:r>
      <w:r>
        <w:rPr/>
        <w:t>used</w:t>
      </w:r>
      <w:r>
        <w:rPr>
          <w:spacing w:val="-5"/>
        </w:rPr>
        <w:t> </w:t>
      </w:r>
      <w:r>
        <w:rPr/>
        <w:t>in</w:t>
      </w:r>
      <w:r>
        <w:rPr>
          <w:spacing w:val="-5"/>
        </w:rPr>
        <w:t> </w:t>
      </w:r>
      <w:r>
        <w:rPr/>
        <w:t>this</w:t>
      </w:r>
      <w:r>
        <w:rPr>
          <w:spacing w:val="-6"/>
        </w:rPr>
        <w:t> </w:t>
      </w:r>
      <w:r>
        <w:rPr/>
        <w:t>study</w:t>
      </w:r>
      <w:r>
        <w:rPr>
          <w:spacing w:val="-7"/>
        </w:rPr>
        <w:t> </w:t>
      </w:r>
      <w:r>
        <w:rPr/>
        <w:t>can</w:t>
      </w:r>
      <w:r>
        <w:rPr>
          <w:spacing w:val="-5"/>
        </w:rPr>
        <w:t> </w:t>
      </w:r>
      <w:r>
        <w:rPr/>
        <w:t>be</w:t>
      </w:r>
      <w:r>
        <w:rPr>
          <w:spacing w:val="-5"/>
        </w:rPr>
        <w:t> </w:t>
      </w:r>
      <w:r>
        <w:rPr/>
        <w:t>regarded</w:t>
      </w:r>
      <w:r>
        <w:rPr>
          <w:spacing w:val="-5"/>
        </w:rPr>
        <w:t> </w:t>
      </w:r>
      <w:r>
        <w:rPr/>
        <w:t>as a standard procedure for applying a CEM-derived or CEM-similar hyperspectral target detection algorithms from multispectral imagery. Moreover, besides water, other ground objects with unique signatures, such as green vegetation and urban objects, could also be extracted in the same</w:t>
      </w:r>
      <w:r>
        <w:rPr>
          <w:spacing w:val="-15"/>
        </w:rPr>
        <w:t> </w:t>
      </w:r>
      <w:r>
        <w:rPr/>
        <w:t>way.</w:t>
      </w:r>
    </w:p>
    <w:p>
      <w:pPr>
        <w:pStyle w:val="BodyText"/>
        <w:spacing w:before="5"/>
        <w:rPr>
          <w:sz w:val="21"/>
        </w:rPr>
      </w:pPr>
    </w:p>
    <w:p>
      <w:pPr>
        <w:pStyle w:val="Heading1"/>
        <w:spacing w:before="1"/>
        <w:ind w:left="132"/>
      </w:pPr>
      <w:r>
        <w:rPr/>
        <w:t>Acknowledgments</w:t>
      </w:r>
    </w:p>
    <w:p>
      <w:pPr>
        <w:pStyle w:val="BodyText"/>
        <w:spacing w:before="2"/>
        <w:rPr>
          <w:b/>
          <w:sz w:val="26"/>
        </w:rPr>
      </w:pPr>
    </w:p>
    <w:p>
      <w:pPr>
        <w:pStyle w:val="BodyText"/>
        <w:spacing w:line="295" w:lineRule="auto"/>
        <w:ind w:left="132" w:right="164" w:firstLine="284"/>
        <w:jc w:val="both"/>
      </w:pPr>
      <w:r>
        <w:rPr/>
        <w:t>Co-funding of the project leading to these results by the National Basic Research Program of China (973 Program) under Grant Number 2015CB953701 is kindly acknowledged.</w:t>
      </w:r>
    </w:p>
    <w:p>
      <w:pPr>
        <w:pStyle w:val="BodyText"/>
        <w:spacing w:before="2"/>
        <w:rPr>
          <w:sz w:val="21"/>
        </w:rPr>
      </w:pPr>
    </w:p>
    <w:p>
      <w:pPr>
        <w:pStyle w:val="Heading1"/>
        <w:ind w:left="132"/>
      </w:pPr>
      <w:r>
        <w:rPr/>
        <w:t>Author Contributions</w:t>
      </w:r>
    </w:p>
    <w:p>
      <w:pPr>
        <w:pStyle w:val="BodyText"/>
        <w:spacing w:before="2"/>
        <w:rPr>
          <w:b/>
          <w:sz w:val="26"/>
        </w:rPr>
      </w:pPr>
    </w:p>
    <w:p>
      <w:pPr>
        <w:pStyle w:val="BodyText"/>
        <w:spacing w:line="295" w:lineRule="auto" w:before="1"/>
        <w:ind w:left="132" w:right="163" w:firstLine="284"/>
        <w:jc w:val="both"/>
      </w:pPr>
      <w:r>
        <w:rPr/>
        <w:t>Luyan Ji: Primary researcher and writer of the research publication; Xiurui Geng, Kang Sun, and Peng Gong: Technical expertise to the research publication; Yongchao Zhao: Landsat 8 image atmospheric correction software developer.</w:t>
      </w:r>
    </w:p>
    <w:p>
      <w:pPr>
        <w:pStyle w:val="BodyText"/>
        <w:spacing w:before="2"/>
        <w:rPr>
          <w:sz w:val="21"/>
        </w:rPr>
      </w:pPr>
    </w:p>
    <w:p>
      <w:pPr>
        <w:pStyle w:val="Heading1"/>
        <w:ind w:left="132"/>
      </w:pPr>
      <w:r>
        <w:rPr/>
        <w:t>Conflicts of Interest</w:t>
      </w:r>
    </w:p>
    <w:p>
      <w:pPr>
        <w:pStyle w:val="BodyText"/>
        <w:spacing w:before="2"/>
        <w:rPr>
          <w:b/>
          <w:sz w:val="26"/>
        </w:rPr>
      </w:pPr>
    </w:p>
    <w:p>
      <w:pPr>
        <w:pStyle w:val="BodyText"/>
        <w:ind w:left="416"/>
      </w:pPr>
      <w:r>
        <w:rPr/>
        <w:t>The authors declare no conflict of interest.</w:t>
      </w:r>
    </w:p>
    <w:p>
      <w:pPr>
        <w:pStyle w:val="BodyText"/>
        <w:spacing w:before="8"/>
        <w:rPr>
          <w:sz w:val="26"/>
        </w:rPr>
      </w:pPr>
    </w:p>
    <w:p>
      <w:pPr>
        <w:pStyle w:val="Heading1"/>
        <w:spacing w:before="1"/>
        <w:ind w:left="132"/>
      </w:pPr>
      <w:r>
        <w:rPr/>
        <w:t>References</w:t>
      </w:r>
    </w:p>
    <w:p>
      <w:pPr>
        <w:pStyle w:val="BodyText"/>
        <w:spacing w:before="2"/>
        <w:rPr>
          <w:b/>
          <w:sz w:val="26"/>
        </w:rPr>
      </w:pPr>
    </w:p>
    <w:p>
      <w:pPr>
        <w:pStyle w:val="ListParagraph"/>
        <w:numPr>
          <w:ilvl w:val="0"/>
          <w:numId w:val="5"/>
        </w:numPr>
        <w:tabs>
          <w:tab w:pos="585" w:val="left" w:leader="none"/>
          <w:tab w:pos="586" w:val="left" w:leader="none"/>
        </w:tabs>
        <w:spacing w:line="295" w:lineRule="auto" w:before="0" w:after="0"/>
        <w:ind w:left="586" w:right="160" w:hanging="454"/>
        <w:jc w:val="left"/>
        <w:rPr>
          <w:sz w:val="24"/>
        </w:rPr>
      </w:pPr>
      <w:r>
        <w:rPr>
          <w:sz w:val="24"/>
        </w:rPr>
        <w:t>Roberts, N.; Taieb, M.; Barker, P.; Damnati, B.; Icole, M.; Williamson, D. Timing of the younger dryas event in east africa from lake-level changes. </w:t>
      </w:r>
      <w:r>
        <w:rPr>
          <w:i/>
          <w:sz w:val="24"/>
        </w:rPr>
        <w:t>Nature </w:t>
      </w:r>
      <w:r>
        <w:rPr>
          <w:b/>
          <w:sz w:val="24"/>
        </w:rPr>
        <w:t>1993</w:t>
      </w:r>
      <w:r>
        <w:rPr>
          <w:sz w:val="24"/>
        </w:rPr>
        <w:t>, </w:t>
      </w:r>
      <w:r>
        <w:rPr>
          <w:i/>
          <w:sz w:val="24"/>
        </w:rPr>
        <w:t>366</w:t>
      </w:r>
      <w:r>
        <w:rPr>
          <w:sz w:val="24"/>
        </w:rPr>
        <w:t>,</w:t>
      </w:r>
      <w:r>
        <w:rPr>
          <w:spacing w:val="-9"/>
          <w:sz w:val="24"/>
        </w:rPr>
        <w:t> </w:t>
      </w:r>
      <w:r>
        <w:rPr>
          <w:sz w:val="24"/>
        </w:rPr>
        <w:t>146–148.</w:t>
      </w:r>
    </w:p>
    <w:p>
      <w:pPr>
        <w:pStyle w:val="ListParagraph"/>
        <w:numPr>
          <w:ilvl w:val="0"/>
          <w:numId w:val="5"/>
        </w:numPr>
        <w:tabs>
          <w:tab w:pos="585" w:val="left" w:leader="none"/>
          <w:tab w:pos="586" w:val="left" w:leader="none"/>
        </w:tabs>
        <w:spacing w:line="295" w:lineRule="auto" w:before="1" w:after="0"/>
        <w:ind w:left="585" w:right="161" w:hanging="453"/>
        <w:jc w:val="left"/>
        <w:rPr>
          <w:sz w:val="24"/>
        </w:rPr>
      </w:pPr>
      <w:r>
        <w:rPr>
          <w:sz w:val="24"/>
        </w:rPr>
        <w:t>Gong,</w:t>
      </w:r>
      <w:r>
        <w:rPr>
          <w:spacing w:val="-4"/>
          <w:sz w:val="24"/>
        </w:rPr>
        <w:t> </w:t>
      </w:r>
      <w:r>
        <w:rPr>
          <w:sz w:val="24"/>
        </w:rPr>
        <w:t>P.</w:t>
      </w:r>
      <w:r>
        <w:rPr>
          <w:spacing w:val="-4"/>
          <w:sz w:val="24"/>
        </w:rPr>
        <w:t> </w:t>
      </w:r>
      <w:r>
        <w:rPr>
          <w:sz w:val="24"/>
        </w:rPr>
        <w:t>Remote</w:t>
      </w:r>
      <w:r>
        <w:rPr>
          <w:spacing w:val="-4"/>
          <w:sz w:val="24"/>
        </w:rPr>
        <w:t> </w:t>
      </w:r>
      <w:r>
        <w:rPr>
          <w:sz w:val="24"/>
        </w:rPr>
        <w:t>sensing</w:t>
      </w:r>
      <w:r>
        <w:rPr>
          <w:spacing w:val="-4"/>
          <w:sz w:val="24"/>
        </w:rPr>
        <w:t> </w:t>
      </w:r>
      <w:r>
        <w:rPr>
          <w:sz w:val="24"/>
        </w:rPr>
        <w:t>of</w:t>
      </w:r>
      <w:r>
        <w:rPr>
          <w:spacing w:val="-4"/>
          <w:sz w:val="24"/>
        </w:rPr>
        <w:t> </w:t>
      </w:r>
      <w:r>
        <w:rPr>
          <w:sz w:val="24"/>
        </w:rPr>
        <w:t>environmental</w:t>
      </w:r>
      <w:r>
        <w:rPr>
          <w:spacing w:val="-4"/>
          <w:sz w:val="24"/>
        </w:rPr>
        <w:t> </w:t>
      </w:r>
      <w:r>
        <w:rPr>
          <w:sz w:val="24"/>
        </w:rPr>
        <w:t>change</w:t>
      </w:r>
      <w:r>
        <w:rPr>
          <w:spacing w:val="-4"/>
          <w:sz w:val="24"/>
        </w:rPr>
        <w:t> </w:t>
      </w:r>
      <w:r>
        <w:rPr>
          <w:sz w:val="24"/>
        </w:rPr>
        <w:t>over</w:t>
      </w:r>
      <w:r>
        <w:rPr>
          <w:spacing w:val="-3"/>
          <w:sz w:val="24"/>
        </w:rPr>
        <w:t> </w:t>
      </w:r>
      <w:r>
        <w:rPr>
          <w:sz w:val="24"/>
        </w:rPr>
        <w:t>china:</w:t>
      </w:r>
      <w:r>
        <w:rPr>
          <w:spacing w:val="-4"/>
          <w:sz w:val="24"/>
        </w:rPr>
        <w:t> </w:t>
      </w:r>
      <w:r>
        <w:rPr>
          <w:sz w:val="24"/>
        </w:rPr>
        <w:t>A</w:t>
      </w:r>
      <w:r>
        <w:rPr>
          <w:spacing w:val="-4"/>
          <w:sz w:val="24"/>
        </w:rPr>
        <w:t> </w:t>
      </w:r>
      <w:r>
        <w:rPr>
          <w:sz w:val="24"/>
        </w:rPr>
        <w:t>review.</w:t>
      </w:r>
      <w:r>
        <w:rPr>
          <w:spacing w:val="-6"/>
          <w:sz w:val="24"/>
        </w:rPr>
        <w:t> </w:t>
      </w:r>
      <w:r>
        <w:rPr>
          <w:i/>
          <w:sz w:val="24"/>
        </w:rPr>
        <w:t>Chin.</w:t>
      </w:r>
      <w:r>
        <w:rPr>
          <w:i/>
          <w:spacing w:val="-3"/>
          <w:sz w:val="24"/>
        </w:rPr>
        <w:t> </w:t>
      </w:r>
      <w:r>
        <w:rPr>
          <w:i/>
          <w:sz w:val="24"/>
        </w:rPr>
        <w:t>Sci.</w:t>
      </w:r>
      <w:r>
        <w:rPr>
          <w:i/>
          <w:spacing w:val="-5"/>
          <w:sz w:val="24"/>
        </w:rPr>
        <w:t> </w:t>
      </w:r>
      <w:r>
        <w:rPr>
          <w:i/>
          <w:sz w:val="24"/>
        </w:rPr>
        <w:t>Bull.</w:t>
      </w:r>
      <w:r>
        <w:rPr>
          <w:i/>
          <w:spacing w:val="-4"/>
          <w:sz w:val="24"/>
        </w:rPr>
        <w:t> </w:t>
      </w:r>
      <w:r>
        <w:rPr>
          <w:b/>
          <w:sz w:val="24"/>
        </w:rPr>
        <w:t>2012</w:t>
      </w:r>
      <w:r>
        <w:rPr>
          <w:sz w:val="24"/>
        </w:rPr>
        <w:t>,</w:t>
      </w:r>
      <w:r>
        <w:rPr>
          <w:spacing w:val="-3"/>
          <w:sz w:val="24"/>
        </w:rPr>
        <w:t> </w:t>
      </w:r>
      <w:r>
        <w:rPr>
          <w:i/>
          <w:sz w:val="24"/>
        </w:rPr>
        <w:t>57</w:t>
      </w:r>
      <w:r>
        <w:rPr>
          <w:sz w:val="24"/>
        </w:rPr>
        <w:t>, 2793–2801.</w:t>
      </w:r>
    </w:p>
    <w:p>
      <w:pPr>
        <w:spacing w:after="0" w:line="295" w:lineRule="auto"/>
        <w:jc w:val="left"/>
        <w:rPr>
          <w:sz w:val="24"/>
        </w:rPr>
        <w:sectPr>
          <w:pgSz w:w="11910" w:h="16840"/>
          <w:pgMar w:header="921" w:footer="0" w:top="1180" w:bottom="280" w:left="860" w:right="820"/>
        </w:sectPr>
      </w:pPr>
    </w:p>
    <w:p>
      <w:pPr>
        <w:pStyle w:val="BodyText"/>
        <w:spacing w:before="4"/>
        <w:rPr>
          <w:sz w:val="27"/>
        </w:rPr>
      </w:pPr>
    </w:p>
    <w:p>
      <w:pPr>
        <w:pStyle w:val="ListParagraph"/>
        <w:numPr>
          <w:ilvl w:val="0"/>
          <w:numId w:val="5"/>
        </w:numPr>
        <w:tabs>
          <w:tab w:pos="586" w:val="left" w:leader="none"/>
        </w:tabs>
        <w:spacing w:line="295" w:lineRule="auto" w:before="90" w:after="0"/>
        <w:ind w:left="586" w:right="161" w:hanging="454"/>
        <w:jc w:val="both"/>
        <w:rPr>
          <w:sz w:val="24"/>
        </w:rPr>
      </w:pPr>
      <w:r>
        <w:rPr>
          <w:sz w:val="24"/>
        </w:rPr>
        <w:t>Feyisa, G.L.; Meilby, H.; Fensholt, R.; Proud, S.R. Automated water extraction index: A new technique for surface water mapping using landsat imagery. </w:t>
      </w:r>
      <w:r>
        <w:rPr>
          <w:i/>
          <w:sz w:val="24"/>
        </w:rPr>
        <w:t>Remote Sens. Environ. </w:t>
      </w:r>
      <w:r>
        <w:rPr>
          <w:b/>
          <w:sz w:val="24"/>
        </w:rPr>
        <w:t>2014</w:t>
      </w:r>
      <w:r>
        <w:rPr>
          <w:sz w:val="24"/>
        </w:rPr>
        <w:t>, </w:t>
      </w:r>
      <w:r>
        <w:rPr>
          <w:i/>
          <w:sz w:val="24"/>
        </w:rPr>
        <w:t>140</w:t>
      </w:r>
      <w:r>
        <w:rPr>
          <w:sz w:val="24"/>
        </w:rPr>
        <w:t>, 23–35.</w:t>
      </w:r>
    </w:p>
    <w:p>
      <w:pPr>
        <w:pStyle w:val="ListParagraph"/>
        <w:numPr>
          <w:ilvl w:val="0"/>
          <w:numId w:val="5"/>
        </w:numPr>
        <w:tabs>
          <w:tab w:pos="586" w:val="left" w:leader="none"/>
        </w:tabs>
        <w:spacing w:line="295" w:lineRule="auto" w:before="1" w:after="0"/>
        <w:ind w:left="586" w:right="161" w:hanging="454"/>
        <w:jc w:val="both"/>
        <w:rPr>
          <w:sz w:val="24"/>
        </w:rPr>
      </w:pPr>
      <w:r>
        <w:rPr>
          <w:sz w:val="24"/>
        </w:rPr>
        <w:t>Sun, F.; Zhao, Y.; Gong, P.; Ma, R.; Dai, Y. Monitoring dynamic changes of global land cover types: Fluctuations of major lakes in china every 8 days during 2000–2010. </w:t>
      </w:r>
      <w:r>
        <w:rPr>
          <w:i/>
          <w:sz w:val="24"/>
        </w:rPr>
        <w:t>Chin. Sci. Bull. </w:t>
      </w:r>
      <w:r>
        <w:rPr>
          <w:b/>
          <w:sz w:val="24"/>
        </w:rPr>
        <w:t>2014</w:t>
      </w:r>
      <w:r>
        <w:rPr>
          <w:sz w:val="24"/>
        </w:rPr>
        <w:t>, </w:t>
      </w:r>
      <w:r>
        <w:rPr>
          <w:i/>
          <w:sz w:val="24"/>
        </w:rPr>
        <w:t>59</w:t>
      </w:r>
      <w:r>
        <w:rPr>
          <w:sz w:val="24"/>
        </w:rPr>
        <w:t>,</w:t>
      </w:r>
      <w:r>
        <w:rPr>
          <w:spacing w:val="-2"/>
          <w:sz w:val="24"/>
        </w:rPr>
        <w:t> </w:t>
      </w:r>
      <w:r>
        <w:rPr>
          <w:sz w:val="24"/>
        </w:rPr>
        <w:t>171–189.</w:t>
      </w:r>
    </w:p>
    <w:p>
      <w:pPr>
        <w:pStyle w:val="ListParagraph"/>
        <w:numPr>
          <w:ilvl w:val="0"/>
          <w:numId w:val="5"/>
        </w:numPr>
        <w:tabs>
          <w:tab w:pos="586" w:val="left" w:leader="none"/>
        </w:tabs>
        <w:spacing w:line="295" w:lineRule="auto" w:before="2" w:after="0"/>
        <w:ind w:left="586" w:right="160" w:hanging="454"/>
        <w:jc w:val="both"/>
        <w:rPr>
          <w:sz w:val="24"/>
        </w:rPr>
      </w:pPr>
      <w:r>
        <w:rPr>
          <w:sz w:val="24"/>
        </w:rPr>
        <w:t>McIver, D.K.; Friedl, M.A. Using prior probabilities in decision-tree classification of remotely sensed data. </w:t>
      </w:r>
      <w:r>
        <w:rPr>
          <w:i/>
          <w:sz w:val="24"/>
        </w:rPr>
        <w:t>Remote Sens. Environ. </w:t>
      </w:r>
      <w:r>
        <w:rPr>
          <w:b/>
          <w:sz w:val="24"/>
        </w:rPr>
        <w:t>2002</w:t>
      </w:r>
      <w:r>
        <w:rPr>
          <w:sz w:val="24"/>
        </w:rPr>
        <w:t>, </w:t>
      </w:r>
      <w:r>
        <w:rPr>
          <w:i/>
          <w:sz w:val="24"/>
        </w:rPr>
        <w:t>81</w:t>
      </w:r>
      <w:r>
        <w:rPr>
          <w:sz w:val="24"/>
        </w:rPr>
        <w:t>,</w:t>
      </w:r>
      <w:r>
        <w:rPr>
          <w:spacing w:val="-7"/>
          <w:sz w:val="24"/>
        </w:rPr>
        <w:t> </w:t>
      </w:r>
      <w:r>
        <w:rPr>
          <w:sz w:val="24"/>
        </w:rPr>
        <w:t>253–261.</w:t>
      </w:r>
    </w:p>
    <w:p>
      <w:pPr>
        <w:pStyle w:val="ListParagraph"/>
        <w:numPr>
          <w:ilvl w:val="0"/>
          <w:numId w:val="5"/>
        </w:numPr>
        <w:tabs>
          <w:tab w:pos="586" w:val="left" w:leader="none"/>
        </w:tabs>
        <w:spacing w:line="295" w:lineRule="auto" w:before="1" w:after="0"/>
        <w:ind w:left="586" w:right="162" w:hanging="454"/>
        <w:jc w:val="both"/>
        <w:rPr>
          <w:sz w:val="24"/>
        </w:rPr>
      </w:pPr>
      <w:r>
        <w:rPr>
          <w:sz w:val="24"/>
        </w:rPr>
        <w:t>Tulbure, M.G.; Broich, M. Spatiotemporal dynamic of surface water bodies using landsat time-series data from 1999 to 2011. </w:t>
      </w:r>
      <w:r>
        <w:rPr>
          <w:i/>
          <w:sz w:val="24"/>
        </w:rPr>
        <w:t>ISPRS J. Photogramm. Remote Sens. </w:t>
      </w:r>
      <w:r>
        <w:rPr>
          <w:b/>
          <w:sz w:val="24"/>
        </w:rPr>
        <w:t>2013</w:t>
      </w:r>
      <w:r>
        <w:rPr>
          <w:sz w:val="24"/>
        </w:rPr>
        <w:t>, </w:t>
      </w:r>
      <w:r>
        <w:rPr>
          <w:i/>
          <w:sz w:val="24"/>
        </w:rPr>
        <w:t>79</w:t>
      </w:r>
      <w:r>
        <w:rPr>
          <w:sz w:val="24"/>
        </w:rPr>
        <w:t>,</w:t>
      </w:r>
      <w:r>
        <w:rPr>
          <w:spacing w:val="-21"/>
          <w:sz w:val="24"/>
        </w:rPr>
        <w:t> </w:t>
      </w:r>
      <w:r>
        <w:rPr>
          <w:sz w:val="24"/>
        </w:rPr>
        <w:t>44–52.</w:t>
      </w:r>
    </w:p>
    <w:p>
      <w:pPr>
        <w:pStyle w:val="ListParagraph"/>
        <w:numPr>
          <w:ilvl w:val="0"/>
          <w:numId w:val="5"/>
        </w:numPr>
        <w:tabs>
          <w:tab w:pos="585" w:val="left" w:leader="none"/>
          <w:tab w:pos="586" w:val="left" w:leader="none"/>
        </w:tabs>
        <w:spacing w:line="240" w:lineRule="auto" w:before="1" w:after="0"/>
        <w:ind w:left="586" w:right="0" w:hanging="454"/>
        <w:jc w:val="left"/>
        <w:rPr>
          <w:i/>
          <w:sz w:val="24"/>
        </w:rPr>
      </w:pPr>
      <w:r>
        <w:rPr>
          <w:sz w:val="24"/>
        </w:rPr>
        <w:t>Sivanpillai, R.; Miller, S.N. Improvements in mapping water bodies using aster data. </w:t>
      </w:r>
      <w:r>
        <w:rPr>
          <w:i/>
          <w:sz w:val="24"/>
        </w:rPr>
        <w:t>Ecol.</w:t>
      </w:r>
      <w:r>
        <w:rPr>
          <w:i/>
          <w:spacing w:val="-16"/>
          <w:sz w:val="24"/>
        </w:rPr>
        <w:t> </w:t>
      </w:r>
      <w:r>
        <w:rPr>
          <w:i/>
          <w:sz w:val="24"/>
        </w:rPr>
        <w:t>Inform.</w:t>
      </w:r>
    </w:p>
    <w:p>
      <w:pPr>
        <w:spacing w:before="65"/>
        <w:ind w:left="585" w:right="0" w:firstLine="0"/>
        <w:jc w:val="left"/>
        <w:rPr>
          <w:sz w:val="24"/>
        </w:rPr>
      </w:pPr>
      <w:r>
        <w:rPr>
          <w:b/>
          <w:sz w:val="24"/>
        </w:rPr>
        <w:t>2010</w:t>
      </w:r>
      <w:r>
        <w:rPr>
          <w:sz w:val="24"/>
        </w:rPr>
        <w:t>, </w:t>
      </w:r>
      <w:r>
        <w:rPr>
          <w:i/>
          <w:sz w:val="24"/>
        </w:rPr>
        <w:t>5</w:t>
      </w:r>
      <w:r>
        <w:rPr>
          <w:sz w:val="24"/>
        </w:rPr>
        <w:t>, 73–78.</w:t>
      </w:r>
    </w:p>
    <w:p>
      <w:pPr>
        <w:pStyle w:val="ListParagraph"/>
        <w:numPr>
          <w:ilvl w:val="0"/>
          <w:numId w:val="5"/>
        </w:numPr>
        <w:tabs>
          <w:tab w:pos="586" w:val="left" w:leader="none"/>
        </w:tabs>
        <w:spacing w:line="295" w:lineRule="auto" w:before="63" w:after="0"/>
        <w:ind w:left="586" w:right="160" w:hanging="454"/>
        <w:jc w:val="both"/>
        <w:rPr>
          <w:sz w:val="24"/>
        </w:rPr>
      </w:pPr>
      <w:r>
        <w:rPr>
          <w:sz w:val="24"/>
        </w:rPr>
        <w:t>Sethre, P.R.; Rundquist, B.C.; Todhunter, P.E. Remote detection of prairie pothole ponds in the devils lake basin, north dakota. </w:t>
      </w:r>
      <w:r>
        <w:rPr>
          <w:i/>
          <w:sz w:val="24"/>
        </w:rPr>
        <w:t>GISci. Remote Sens. </w:t>
      </w:r>
      <w:r>
        <w:rPr>
          <w:b/>
          <w:sz w:val="24"/>
        </w:rPr>
        <w:t>2005</w:t>
      </w:r>
      <w:r>
        <w:rPr>
          <w:sz w:val="24"/>
        </w:rPr>
        <w:t>, </w:t>
      </w:r>
      <w:r>
        <w:rPr>
          <w:i/>
          <w:sz w:val="24"/>
        </w:rPr>
        <w:t>42</w:t>
      </w:r>
      <w:r>
        <w:rPr>
          <w:sz w:val="24"/>
        </w:rPr>
        <w:t>,</w:t>
      </w:r>
      <w:r>
        <w:rPr>
          <w:spacing w:val="-17"/>
          <w:sz w:val="24"/>
        </w:rPr>
        <w:t> </w:t>
      </w:r>
      <w:r>
        <w:rPr>
          <w:sz w:val="24"/>
        </w:rPr>
        <w:t>277–296.</w:t>
      </w:r>
    </w:p>
    <w:p>
      <w:pPr>
        <w:pStyle w:val="ListParagraph"/>
        <w:numPr>
          <w:ilvl w:val="0"/>
          <w:numId w:val="5"/>
        </w:numPr>
        <w:tabs>
          <w:tab w:pos="585" w:val="left" w:leader="none"/>
          <w:tab w:pos="586" w:val="left" w:leader="none"/>
        </w:tabs>
        <w:spacing w:line="240" w:lineRule="auto" w:before="2" w:after="0"/>
        <w:ind w:left="586" w:right="0" w:hanging="454"/>
        <w:jc w:val="left"/>
        <w:rPr>
          <w:sz w:val="24"/>
        </w:rPr>
      </w:pPr>
      <w:r>
        <w:rPr>
          <w:sz w:val="24"/>
        </w:rPr>
        <w:t>Work, E.A., Jr.; Gilmer, D.S. Utilization of satellite data for inventorying prairie ponds and</w:t>
      </w:r>
      <w:r>
        <w:rPr>
          <w:spacing w:val="2"/>
          <w:sz w:val="24"/>
        </w:rPr>
        <w:t> </w:t>
      </w:r>
      <w:r>
        <w:rPr>
          <w:sz w:val="24"/>
        </w:rPr>
        <w:t>lakes.</w:t>
      </w:r>
    </w:p>
    <w:p>
      <w:pPr>
        <w:spacing w:before="63"/>
        <w:ind w:left="585" w:right="0" w:firstLine="0"/>
        <w:jc w:val="left"/>
        <w:rPr>
          <w:sz w:val="24"/>
        </w:rPr>
      </w:pPr>
      <w:r>
        <w:rPr>
          <w:i/>
          <w:sz w:val="24"/>
        </w:rPr>
        <w:t>Photogramm. Eng. Remote Sens. </w:t>
      </w:r>
      <w:r>
        <w:rPr>
          <w:b/>
          <w:sz w:val="24"/>
        </w:rPr>
        <w:t>1976</w:t>
      </w:r>
      <w:r>
        <w:rPr>
          <w:sz w:val="24"/>
        </w:rPr>
        <w:t>, </w:t>
      </w:r>
      <w:r>
        <w:rPr>
          <w:i/>
          <w:sz w:val="24"/>
        </w:rPr>
        <w:t>42</w:t>
      </w:r>
      <w:r>
        <w:rPr>
          <w:sz w:val="24"/>
        </w:rPr>
        <w:t>, 685–694.</w:t>
      </w:r>
    </w:p>
    <w:p>
      <w:pPr>
        <w:pStyle w:val="ListParagraph"/>
        <w:numPr>
          <w:ilvl w:val="0"/>
          <w:numId w:val="5"/>
        </w:numPr>
        <w:tabs>
          <w:tab w:pos="586" w:val="left" w:leader="none"/>
        </w:tabs>
        <w:spacing w:line="295" w:lineRule="auto" w:before="64" w:after="0"/>
        <w:ind w:left="586" w:right="161" w:hanging="454"/>
        <w:jc w:val="both"/>
        <w:rPr>
          <w:sz w:val="24"/>
        </w:rPr>
      </w:pPr>
      <w:r>
        <w:rPr>
          <w:spacing w:val="-4"/>
          <w:sz w:val="24"/>
        </w:rPr>
        <w:t>Rundquist, D.C.; Lawson, M.P.; Queen, L.P.; </w:t>
      </w:r>
      <w:r>
        <w:rPr>
          <w:spacing w:val="-5"/>
          <w:sz w:val="24"/>
        </w:rPr>
        <w:t>Cerveny, </w:t>
      </w:r>
      <w:r>
        <w:rPr>
          <w:spacing w:val="-4"/>
          <w:sz w:val="24"/>
        </w:rPr>
        <w:t>R.S. The relationship between </w:t>
      </w:r>
      <w:r>
        <w:rPr>
          <w:spacing w:val="-5"/>
          <w:sz w:val="24"/>
        </w:rPr>
        <w:t>summer-season </w:t>
      </w:r>
      <w:r>
        <w:rPr>
          <w:spacing w:val="-3"/>
          <w:sz w:val="24"/>
        </w:rPr>
        <w:t>rainfall</w:t>
      </w:r>
      <w:r>
        <w:rPr>
          <w:spacing w:val="-6"/>
          <w:sz w:val="24"/>
        </w:rPr>
        <w:t> </w:t>
      </w:r>
      <w:r>
        <w:rPr>
          <w:spacing w:val="-3"/>
          <w:sz w:val="24"/>
        </w:rPr>
        <w:t>events</w:t>
      </w:r>
      <w:r>
        <w:rPr>
          <w:spacing w:val="-5"/>
          <w:sz w:val="24"/>
        </w:rPr>
        <w:t> </w:t>
      </w:r>
      <w:r>
        <w:rPr>
          <w:sz w:val="24"/>
        </w:rPr>
        <w:t>and</w:t>
      </w:r>
      <w:r>
        <w:rPr>
          <w:spacing w:val="-7"/>
          <w:sz w:val="24"/>
        </w:rPr>
        <w:t> </w:t>
      </w:r>
      <w:r>
        <w:rPr>
          <w:sz w:val="24"/>
        </w:rPr>
        <w:t>lake-surface</w:t>
      </w:r>
      <w:r>
        <w:rPr>
          <w:spacing w:val="-6"/>
          <w:sz w:val="24"/>
        </w:rPr>
        <w:t> </w:t>
      </w:r>
      <w:r>
        <w:rPr>
          <w:sz w:val="24"/>
        </w:rPr>
        <w:t>area.</w:t>
      </w:r>
      <w:r>
        <w:rPr>
          <w:spacing w:val="-6"/>
          <w:sz w:val="24"/>
        </w:rPr>
        <w:t> </w:t>
      </w:r>
      <w:r>
        <w:rPr>
          <w:i/>
          <w:sz w:val="24"/>
        </w:rPr>
        <w:t>J.</w:t>
      </w:r>
      <w:r>
        <w:rPr>
          <w:i/>
          <w:spacing w:val="-6"/>
          <w:sz w:val="24"/>
        </w:rPr>
        <w:t> </w:t>
      </w:r>
      <w:r>
        <w:rPr>
          <w:i/>
          <w:sz w:val="24"/>
        </w:rPr>
        <w:t>Am.</w:t>
      </w:r>
      <w:r>
        <w:rPr>
          <w:i/>
          <w:spacing w:val="-6"/>
          <w:sz w:val="24"/>
        </w:rPr>
        <w:t> </w:t>
      </w:r>
      <w:r>
        <w:rPr>
          <w:i/>
          <w:sz w:val="24"/>
        </w:rPr>
        <w:t>Water</w:t>
      </w:r>
      <w:r>
        <w:rPr>
          <w:i/>
          <w:spacing w:val="-7"/>
          <w:sz w:val="24"/>
        </w:rPr>
        <w:t> </w:t>
      </w:r>
      <w:r>
        <w:rPr>
          <w:i/>
          <w:spacing w:val="-3"/>
          <w:sz w:val="24"/>
        </w:rPr>
        <w:t>Resour.</w:t>
      </w:r>
      <w:r>
        <w:rPr>
          <w:i/>
          <w:spacing w:val="-6"/>
          <w:sz w:val="24"/>
        </w:rPr>
        <w:t> </w:t>
      </w:r>
      <w:r>
        <w:rPr>
          <w:i/>
          <w:spacing w:val="-3"/>
          <w:sz w:val="24"/>
        </w:rPr>
        <w:t>Assoc.</w:t>
      </w:r>
      <w:r>
        <w:rPr>
          <w:i/>
          <w:spacing w:val="-7"/>
          <w:sz w:val="24"/>
        </w:rPr>
        <w:t> </w:t>
      </w:r>
      <w:r>
        <w:rPr>
          <w:b/>
          <w:sz w:val="24"/>
        </w:rPr>
        <w:t>1987</w:t>
      </w:r>
      <w:r>
        <w:rPr>
          <w:sz w:val="24"/>
        </w:rPr>
        <w:t>,</w:t>
      </w:r>
      <w:r>
        <w:rPr>
          <w:spacing w:val="-5"/>
          <w:sz w:val="24"/>
        </w:rPr>
        <w:t> </w:t>
      </w:r>
      <w:r>
        <w:rPr>
          <w:i/>
          <w:sz w:val="24"/>
        </w:rPr>
        <w:t>23</w:t>
      </w:r>
      <w:r>
        <w:rPr>
          <w:sz w:val="24"/>
        </w:rPr>
        <w:t>,</w:t>
      </w:r>
      <w:r>
        <w:rPr>
          <w:spacing w:val="-6"/>
          <w:sz w:val="24"/>
        </w:rPr>
        <w:t> </w:t>
      </w:r>
      <w:r>
        <w:rPr>
          <w:spacing w:val="-3"/>
          <w:sz w:val="24"/>
        </w:rPr>
        <w:t>493–508.</w:t>
      </w:r>
    </w:p>
    <w:p>
      <w:pPr>
        <w:pStyle w:val="ListParagraph"/>
        <w:numPr>
          <w:ilvl w:val="0"/>
          <w:numId w:val="5"/>
        </w:numPr>
        <w:tabs>
          <w:tab w:pos="586" w:val="left" w:leader="none"/>
        </w:tabs>
        <w:spacing w:line="295" w:lineRule="auto" w:before="1" w:after="0"/>
        <w:ind w:left="586" w:right="160" w:hanging="454"/>
        <w:jc w:val="both"/>
        <w:rPr>
          <w:sz w:val="24"/>
        </w:rPr>
      </w:pPr>
      <w:r>
        <w:rPr>
          <w:sz w:val="24"/>
        </w:rPr>
        <w:t>McFeeters, S.K. The use of the normalized difference water index (NDWI) in the delineation of open water features. </w:t>
      </w:r>
      <w:r>
        <w:rPr>
          <w:i/>
          <w:sz w:val="24"/>
        </w:rPr>
        <w:t>Int. J. Remote Sens. </w:t>
      </w:r>
      <w:r>
        <w:rPr>
          <w:b/>
          <w:sz w:val="24"/>
        </w:rPr>
        <w:t>1996</w:t>
      </w:r>
      <w:r>
        <w:rPr>
          <w:sz w:val="24"/>
        </w:rPr>
        <w:t>, </w:t>
      </w:r>
      <w:r>
        <w:rPr>
          <w:i/>
          <w:sz w:val="24"/>
        </w:rPr>
        <w:t>17</w:t>
      </w:r>
      <w:r>
        <w:rPr>
          <w:sz w:val="24"/>
        </w:rPr>
        <w:t>,</w:t>
      </w:r>
      <w:r>
        <w:rPr>
          <w:spacing w:val="-9"/>
          <w:sz w:val="24"/>
        </w:rPr>
        <w:t> </w:t>
      </w:r>
      <w:r>
        <w:rPr>
          <w:sz w:val="24"/>
        </w:rPr>
        <w:t>1425–1432.</w:t>
      </w:r>
    </w:p>
    <w:p>
      <w:pPr>
        <w:pStyle w:val="ListParagraph"/>
        <w:numPr>
          <w:ilvl w:val="0"/>
          <w:numId w:val="5"/>
        </w:numPr>
        <w:tabs>
          <w:tab w:pos="586" w:val="left" w:leader="none"/>
        </w:tabs>
        <w:spacing w:line="295" w:lineRule="auto" w:before="2" w:after="0"/>
        <w:ind w:left="586" w:right="159" w:hanging="454"/>
        <w:jc w:val="both"/>
        <w:rPr>
          <w:sz w:val="24"/>
        </w:rPr>
      </w:pPr>
      <w:r>
        <w:rPr>
          <w:sz w:val="24"/>
        </w:rPr>
        <w:t>Xu, H. Modification of normalised difference water index (NDWI) to enhance open water features in remotely sensed imagery. </w:t>
      </w:r>
      <w:r>
        <w:rPr>
          <w:i/>
          <w:sz w:val="24"/>
        </w:rPr>
        <w:t>Int. J. Remote Sens. </w:t>
      </w:r>
      <w:r>
        <w:rPr>
          <w:b/>
          <w:sz w:val="24"/>
        </w:rPr>
        <w:t>2006</w:t>
      </w:r>
      <w:r>
        <w:rPr>
          <w:sz w:val="24"/>
        </w:rPr>
        <w:t>, </w:t>
      </w:r>
      <w:r>
        <w:rPr>
          <w:i/>
          <w:sz w:val="24"/>
        </w:rPr>
        <w:t>27</w:t>
      </w:r>
      <w:r>
        <w:rPr>
          <w:sz w:val="24"/>
        </w:rPr>
        <w:t>,</w:t>
      </w:r>
      <w:r>
        <w:rPr>
          <w:spacing w:val="-13"/>
          <w:sz w:val="24"/>
        </w:rPr>
        <w:t> </w:t>
      </w:r>
      <w:r>
        <w:rPr>
          <w:sz w:val="24"/>
        </w:rPr>
        <w:t>3025–3033.</w:t>
      </w:r>
    </w:p>
    <w:p>
      <w:pPr>
        <w:pStyle w:val="ListParagraph"/>
        <w:numPr>
          <w:ilvl w:val="0"/>
          <w:numId w:val="5"/>
        </w:numPr>
        <w:tabs>
          <w:tab w:pos="586" w:val="left" w:leader="none"/>
        </w:tabs>
        <w:spacing w:line="240" w:lineRule="auto" w:before="0" w:after="0"/>
        <w:ind w:left="586" w:right="0" w:hanging="454"/>
        <w:jc w:val="left"/>
        <w:rPr>
          <w:sz w:val="24"/>
        </w:rPr>
      </w:pPr>
      <w:r>
        <w:rPr>
          <w:sz w:val="24"/>
        </w:rPr>
        <w:t>Boland,</w:t>
      </w:r>
      <w:r>
        <w:rPr>
          <w:spacing w:val="-16"/>
          <w:sz w:val="24"/>
        </w:rPr>
        <w:t> </w:t>
      </w:r>
      <w:r>
        <w:rPr>
          <w:sz w:val="24"/>
        </w:rPr>
        <w:t>D.H.</w:t>
      </w:r>
      <w:r>
        <w:rPr>
          <w:spacing w:val="-15"/>
          <w:sz w:val="24"/>
        </w:rPr>
        <w:t> </w:t>
      </w:r>
      <w:r>
        <w:rPr>
          <w:i/>
          <w:sz w:val="24"/>
        </w:rPr>
        <w:t>Trophic</w:t>
      </w:r>
      <w:r>
        <w:rPr>
          <w:i/>
          <w:spacing w:val="-16"/>
          <w:sz w:val="24"/>
        </w:rPr>
        <w:t> </w:t>
      </w:r>
      <w:r>
        <w:rPr>
          <w:i/>
          <w:sz w:val="24"/>
        </w:rPr>
        <w:t>Classification</w:t>
      </w:r>
      <w:r>
        <w:rPr>
          <w:i/>
          <w:spacing w:val="-15"/>
          <w:sz w:val="24"/>
        </w:rPr>
        <w:t> </w:t>
      </w:r>
      <w:r>
        <w:rPr>
          <w:i/>
          <w:sz w:val="24"/>
        </w:rPr>
        <w:t>of</w:t>
      </w:r>
      <w:r>
        <w:rPr>
          <w:i/>
          <w:spacing w:val="-16"/>
          <w:sz w:val="24"/>
        </w:rPr>
        <w:t> </w:t>
      </w:r>
      <w:r>
        <w:rPr>
          <w:i/>
          <w:sz w:val="24"/>
        </w:rPr>
        <w:t>Lakes</w:t>
      </w:r>
      <w:r>
        <w:rPr>
          <w:i/>
          <w:spacing w:val="-17"/>
          <w:sz w:val="24"/>
        </w:rPr>
        <w:t> </w:t>
      </w:r>
      <w:r>
        <w:rPr>
          <w:i/>
          <w:sz w:val="24"/>
        </w:rPr>
        <w:t>Using</w:t>
      </w:r>
      <w:r>
        <w:rPr>
          <w:i/>
          <w:spacing w:val="-15"/>
          <w:sz w:val="24"/>
        </w:rPr>
        <w:t> </w:t>
      </w:r>
      <w:r>
        <w:rPr>
          <w:i/>
          <w:sz w:val="24"/>
        </w:rPr>
        <w:t>Landsat-1</w:t>
      </w:r>
      <w:r>
        <w:rPr>
          <w:i/>
          <w:spacing w:val="-16"/>
          <w:sz w:val="24"/>
        </w:rPr>
        <w:t> </w:t>
      </w:r>
      <w:r>
        <w:rPr>
          <w:i/>
          <w:sz w:val="24"/>
        </w:rPr>
        <w:t>(erts-1)</w:t>
      </w:r>
      <w:r>
        <w:rPr>
          <w:i/>
          <w:spacing w:val="-18"/>
          <w:sz w:val="24"/>
        </w:rPr>
        <w:t> </w:t>
      </w:r>
      <w:r>
        <w:rPr>
          <w:i/>
          <w:sz w:val="24"/>
        </w:rPr>
        <w:t>Multispectral</w:t>
      </w:r>
      <w:r>
        <w:rPr>
          <w:i/>
          <w:spacing w:val="-15"/>
          <w:sz w:val="24"/>
        </w:rPr>
        <w:t> </w:t>
      </w:r>
      <w:r>
        <w:rPr>
          <w:i/>
          <w:sz w:val="24"/>
        </w:rPr>
        <w:t>Scanner</w:t>
      </w:r>
      <w:r>
        <w:rPr>
          <w:i/>
          <w:spacing w:val="-16"/>
          <w:sz w:val="24"/>
        </w:rPr>
        <w:t> </w:t>
      </w:r>
      <w:r>
        <w:rPr>
          <w:i/>
          <w:sz w:val="24"/>
        </w:rPr>
        <w:t>Data</w:t>
      </w:r>
      <w:r>
        <w:rPr>
          <w:sz w:val="24"/>
        </w:rPr>
        <w:t>;</w:t>
      </w:r>
    </w:p>
    <w:p>
      <w:pPr>
        <w:pStyle w:val="BodyText"/>
        <w:spacing w:before="65"/>
        <w:ind w:left="586"/>
      </w:pPr>
      <w:r>
        <w:rPr/>
        <w:t>U.S. Environmental Protection Agency: Corvallis, OR, USA, 1976; p. 265.</w:t>
      </w:r>
    </w:p>
    <w:p>
      <w:pPr>
        <w:pStyle w:val="ListParagraph"/>
        <w:numPr>
          <w:ilvl w:val="0"/>
          <w:numId w:val="5"/>
        </w:numPr>
        <w:tabs>
          <w:tab w:pos="586" w:val="left" w:leader="none"/>
        </w:tabs>
        <w:spacing w:line="295" w:lineRule="auto" w:before="64" w:after="0"/>
        <w:ind w:left="586" w:right="160" w:hanging="454"/>
        <w:jc w:val="both"/>
        <w:rPr>
          <w:sz w:val="24"/>
        </w:rPr>
      </w:pPr>
      <w:r>
        <w:rPr>
          <w:sz w:val="24"/>
        </w:rPr>
        <w:t>Ji, L.; Zhang, L.; Wylie, B. Analysis of dynamic thresholds for the normalized difference water index. </w:t>
      </w:r>
      <w:r>
        <w:rPr>
          <w:i/>
          <w:sz w:val="24"/>
        </w:rPr>
        <w:t>Photogramm. Eng. Remote Sens. </w:t>
      </w:r>
      <w:r>
        <w:rPr>
          <w:b/>
          <w:sz w:val="24"/>
        </w:rPr>
        <w:t>2009</w:t>
      </w:r>
      <w:r>
        <w:rPr>
          <w:sz w:val="24"/>
        </w:rPr>
        <w:t>, </w:t>
      </w:r>
      <w:r>
        <w:rPr>
          <w:i/>
          <w:sz w:val="24"/>
        </w:rPr>
        <w:t>75</w:t>
      </w:r>
      <w:r>
        <w:rPr>
          <w:sz w:val="24"/>
        </w:rPr>
        <w:t>,</w:t>
      </w:r>
      <w:r>
        <w:rPr>
          <w:spacing w:val="-7"/>
          <w:sz w:val="24"/>
        </w:rPr>
        <w:t> </w:t>
      </w:r>
      <w:r>
        <w:rPr>
          <w:sz w:val="24"/>
        </w:rPr>
        <w:t>1307–1317.</w:t>
      </w:r>
    </w:p>
    <w:p>
      <w:pPr>
        <w:pStyle w:val="ListParagraph"/>
        <w:numPr>
          <w:ilvl w:val="0"/>
          <w:numId w:val="5"/>
        </w:numPr>
        <w:tabs>
          <w:tab w:pos="586" w:val="left" w:leader="none"/>
        </w:tabs>
        <w:spacing w:line="295" w:lineRule="auto" w:before="1" w:after="0"/>
        <w:ind w:left="586" w:right="159" w:hanging="454"/>
        <w:jc w:val="both"/>
        <w:rPr>
          <w:sz w:val="24"/>
        </w:rPr>
      </w:pPr>
      <w:r>
        <w:rPr>
          <w:sz w:val="24"/>
        </w:rPr>
        <w:t>Rogers, A.S.; Kearney, M.S. Reducing signature variability in unmixing coastal marsh thematic mapper scenes using spectral indices. </w:t>
      </w:r>
      <w:r>
        <w:rPr>
          <w:i/>
          <w:sz w:val="24"/>
        </w:rPr>
        <w:t>Int. J. Remote Sens. </w:t>
      </w:r>
      <w:r>
        <w:rPr>
          <w:b/>
          <w:sz w:val="24"/>
        </w:rPr>
        <w:t>2004</w:t>
      </w:r>
      <w:r>
        <w:rPr>
          <w:sz w:val="24"/>
        </w:rPr>
        <w:t>, </w:t>
      </w:r>
      <w:r>
        <w:rPr>
          <w:i/>
          <w:sz w:val="24"/>
        </w:rPr>
        <w:t>25</w:t>
      </w:r>
      <w:r>
        <w:rPr>
          <w:sz w:val="24"/>
        </w:rPr>
        <w:t>,</w:t>
      </w:r>
      <w:r>
        <w:rPr>
          <w:spacing w:val="-15"/>
          <w:sz w:val="24"/>
        </w:rPr>
        <w:t> </w:t>
      </w:r>
      <w:r>
        <w:rPr>
          <w:sz w:val="24"/>
        </w:rPr>
        <w:t>2317–2335.</w:t>
      </w:r>
    </w:p>
    <w:p>
      <w:pPr>
        <w:pStyle w:val="ListParagraph"/>
        <w:numPr>
          <w:ilvl w:val="0"/>
          <w:numId w:val="5"/>
        </w:numPr>
        <w:tabs>
          <w:tab w:pos="586" w:val="left" w:leader="none"/>
        </w:tabs>
        <w:spacing w:line="295" w:lineRule="auto" w:before="0" w:after="0"/>
        <w:ind w:left="586" w:right="160" w:hanging="454"/>
        <w:jc w:val="both"/>
        <w:rPr>
          <w:sz w:val="24"/>
        </w:rPr>
      </w:pPr>
      <w:r>
        <w:rPr>
          <w:sz w:val="24"/>
        </w:rPr>
        <w:t>Duan, Z.; Bastiaanssen, W.G.M. Estimating water volume variations in lakes and reservoirs from four operational satellite altimetry databases and satellite imagery data. </w:t>
      </w:r>
      <w:r>
        <w:rPr>
          <w:i/>
          <w:sz w:val="24"/>
        </w:rPr>
        <w:t>Remote Sens. Environ. </w:t>
      </w:r>
      <w:r>
        <w:rPr>
          <w:b/>
          <w:sz w:val="24"/>
        </w:rPr>
        <w:t>2013</w:t>
      </w:r>
      <w:r>
        <w:rPr>
          <w:sz w:val="24"/>
        </w:rPr>
        <w:t>, </w:t>
      </w:r>
      <w:r>
        <w:rPr>
          <w:i/>
          <w:sz w:val="24"/>
        </w:rPr>
        <w:t>134</w:t>
      </w:r>
      <w:r>
        <w:rPr>
          <w:sz w:val="24"/>
        </w:rPr>
        <w:t>,</w:t>
      </w:r>
      <w:r>
        <w:rPr>
          <w:spacing w:val="-3"/>
          <w:sz w:val="24"/>
        </w:rPr>
        <w:t> </w:t>
      </w:r>
      <w:r>
        <w:rPr>
          <w:sz w:val="24"/>
        </w:rPr>
        <w:t>403–416.</w:t>
      </w:r>
    </w:p>
    <w:p>
      <w:pPr>
        <w:pStyle w:val="ListParagraph"/>
        <w:numPr>
          <w:ilvl w:val="0"/>
          <w:numId w:val="5"/>
        </w:numPr>
        <w:tabs>
          <w:tab w:pos="586" w:val="left" w:leader="none"/>
        </w:tabs>
        <w:spacing w:line="295" w:lineRule="auto" w:before="2" w:after="0"/>
        <w:ind w:left="586" w:right="159" w:hanging="454"/>
        <w:jc w:val="both"/>
        <w:rPr>
          <w:sz w:val="24"/>
        </w:rPr>
      </w:pPr>
      <w:r>
        <w:rPr>
          <w:sz w:val="24"/>
        </w:rPr>
        <w:t>Poulin, B.; Davranche, A.; Lefebvre, G. Ecological assessment of phragmites australis wetlands using multi-season spot-5 scenes. </w:t>
      </w:r>
      <w:r>
        <w:rPr>
          <w:i/>
          <w:sz w:val="24"/>
        </w:rPr>
        <w:t>Remote Sens. Environ. </w:t>
      </w:r>
      <w:r>
        <w:rPr>
          <w:b/>
          <w:sz w:val="24"/>
        </w:rPr>
        <w:t>2010</w:t>
      </w:r>
      <w:r>
        <w:rPr>
          <w:sz w:val="24"/>
        </w:rPr>
        <w:t>, </w:t>
      </w:r>
      <w:r>
        <w:rPr>
          <w:i/>
          <w:sz w:val="24"/>
        </w:rPr>
        <w:t>114</w:t>
      </w:r>
      <w:r>
        <w:rPr>
          <w:sz w:val="24"/>
        </w:rPr>
        <w:t>,</w:t>
      </w:r>
      <w:r>
        <w:rPr>
          <w:spacing w:val="-10"/>
          <w:sz w:val="24"/>
        </w:rPr>
        <w:t> </w:t>
      </w:r>
      <w:r>
        <w:rPr>
          <w:sz w:val="24"/>
        </w:rPr>
        <w:t>1602–1609.</w:t>
      </w:r>
    </w:p>
    <w:p>
      <w:pPr>
        <w:pStyle w:val="ListParagraph"/>
        <w:numPr>
          <w:ilvl w:val="0"/>
          <w:numId w:val="5"/>
        </w:numPr>
        <w:tabs>
          <w:tab w:pos="586" w:val="left" w:leader="none"/>
        </w:tabs>
        <w:spacing w:line="295" w:lineRule="auto" w:before="2" w:after="0"/>
        <w:ind w:left="586" w:right="160" w:hanging="454"/>
        <w:jc w:val="both"/>
        <w:rPr>
          <w:sz w:val="24"/>
        </w:rPr>
      </w:pPr>
      <w:r>
        <w:rPr>
          <w:sz w:val="24"/>
        </w:rPr>
        <w:t>Hui, F.; Xu, B.; Huang, H.; Yu, Q.; Gong, P. Modelling spatial-temporal change of poyang lake using multitemporal landsat imagery. </w:t>
      </w:r>
      <w:r>
        <w:rPr>
          <w:i/>
          <w:sz w:val="24"/>
        </w:rPr>
        <w:t>Int. J. Remote Sens. </w:t>
      </w:r>
      <w:r>
        <w:rPr>
          <w:b/>
          <w:sz w:val="24"/>
        </w:rPr>
        <w:t>2008</w:t>
      </w:r>
      <w:r>
        <w:rPr>
          <w:sz w:val="24"/>
        </w:rPr>
        <w:t>, </w:t>
      </w:r>
      <w:r>
        <w:rPr>
          <w:i/>
          <w:sz w:val="24"/>
        </w:rPr>
        <w:t>29</w:t>
      </w:r>
      <w:r>
        <w:rPr>
          <w:sz w:val="24"/>
        </w:rPr>
        <w:t>,</w:t>
      </w:r>
      <w:r>
        <w:rPr>
          <w:spacing w:val="-10"/>
          <w:sz w:val="24"/>
        </w:rPr>
        <w:t> </w:t>
      </w:r>
      <w:r>
        <w:rPr>
          <w:sz w:val="24"/>
        </w:rPr>
        <w:t>5767–5784.</w:t>
      </w:r>
    </w:p>
    <w:p>
      <w:pPr>
        <w:pStyle w:val="ListParagraph"/>
        <w:numPr>
          <w:ilvl w:val="0"/>
          <w:numId w:val="5"/>
        </w:numPr>
        <w:tabs>
          <w:tab w:pos="586" w:val="left" w:leader="none"/>
        </w:tabs>
        <w:spacing w:line="295" w:lineRule="auto" w:before="1" w:after="0"/>
        <w:ind w:left="586" w:right="158" w:hanging="454"/>
        <w:jc w:val="both"/>
        <w:rPr>
          <w:sz w:val="24"/>
        </w:rPr>
      </w:pPr>
      <w:r>
        <w:rPr>
          <w:sz w:val="24"/>
        </w:rPr>
        <w:t>Chang, C.-I.; Althouse, M.L.G.; Sun, T.-L. Unsupervised interference rejection approach to target detection and classification for hyperspectral imagery. </w:t>
      </w:r>
      <w:r>
        <w:rPr>
          <w:i/>
          <w:sz w:val="24"/>
        </w:rPr>
        <w:t>Opt. Eng. </w:t>
      </w:r>
      <w:r>
        <w:rPr>
          <w:b/>
          <w:sz w:val="24"/>
        </w:rPr>
        <w:t>1998</w:t>
      </w:r>
      <w:r>
        <w:rPr>
          <w:sz w:val="24"/>
        </w:rPr>
        <w:t>, </w:t>
      </w:r>
      <w:r>
        <w:rPr>
          <w:i/>
          <w:sz w:val="24"/>
        </w:rPr>
        <w:t>37</w:t>
      </w:r>
      <w:r>
        <w:rPr>
          <w:sz w:val="24"/>
        </w:rPr>
        <w:t>,</w:t>
      </w:r>
      <w:r>
        <w:rPr>
          <w:spacing w:val="-17"/>
          <w:sz w:val="24"/>
        </w:rPr>
        <w:t> </w:t>
      </w:r>
      <w:r>
        <w:rPr>
          <w:sz w:val="24"/>
        </w:rPr>
        <w:t>735–743.</w:t>
      </w:r>
    </w:p>
    <w:p>
      <w:pPr>
        <w:pStyle w:val="ListParagraph"/>
        <w:numPr>
          <w:ilvl w:val="0"/>
          <w:numId w:val="5"/>
        </w:numPr>
        <w:tabs>
          <w:tab w:pos="586" w:val="left" w:leader="none"/>
        </w:tabs>
        <w:spacing w:line="295" w:lineRule="auto" w:before="0" w:after="0"/>
        <w:ind w:left="586" w:right="160" w:hanging="454"/>
        <w:jc w:val="both"/>
        <w:rPr>
          <w:sz w:val="24"/>
        </w:rPr>
      </w:pPr>
      <w:r>
        <w:rPr>
          <w:sz w:val="24"/>
        </w:rPr>
        <w:t>Farrand, W.H.; Harsanyi, J.C. Mapping the distribution of mine tailings in the coeur d’alene river valley,</w:t>
      </w:r>
      <w:r>
        <w:rPr>
          <w:spacing w:val="-17"/>
          <w:sz w:val="24"/>
        </w:rPr>
        <w:t> </w:t>
      </w:r>
      <w:r>
        <w:rPr>
          <w:sz w:val="24"/>
        </w:rPr>
        <w:t>idaho,</w:t>
      </w:r>
      <w:r>
        <w:rPr>
          <w:spacing w:val="-17"/>
          <w:sz w:val="24"/>
        </w:rPr>
        <w:t> </w:t>
      </w:r>
      <w:r>
        <w:rPr>
          <w:sz w:val="24"/>
        </w:rPr>
        <w:t>through</w:t>
      </w:r>
      <w:r>
        <w:rPr>
          <w:spacing w:val="-17"/>
          <w:sz w:val="24"/>
        </w:rPr>
        <w:t> </w:t>
      </w:r>
      <w:r>
        <w:rPr>
          <w:sz w:val="24"/>
        </w:rPr>
        <w:t>the</w:t>
      </w:r>
      <w:r>
        <w:rPr>
          <w:spacing w:val="-17"/>
          <w:sz w:val="24"/>
        </w:rPr>
        <w:t> </w:t>
      </w:r>
      <w:r>
        <w:rPr>
          <w:sz w:val="24"/>
        </w:rPr>
        <w:t>use</w:t>
      </w:r>
      <w:r>
        <w:rPr>
          <w:spacing w:val="-17"/>
          <w:sz w:val="24"/>
        </w:rPr>
        <w:t> </w:t>
      </w:r>
      <w:r>
        <w:rPr>
          <w:sz w:val="24"/>
        </w:rPr>
        <w:t>of</w:t>
      </w:r>
      <w:r>
        <w:rPr>
          <w:spacing w:val="-17"/>
          <w:sz w:val="24"/>
        </w:rPr>
        <w:t> </w:t>
      </w:r>
      <w:r>
        <w:rPr>
          <w:sz w:val="24"/>
        </w:rPr>
        <w:t>a</w:t>
      </w:r>
      <w:r>
        <w:rPr>
          <w:spacing w:val="-16"/>
          <w:sz w:val="24"/>
        </w:rPr>
        <w:t> </w:t>
      </w:r>
      <w:r>
        <w:rPr>
          <w:spacing w:val="-3"/>
          <w:sz w:val="24"/>
        </w:rPr>
        <w:t>constrained</w:t>
      </w:r>
      <w:r>
        <w:rPr>
          <w:spacing w:val="-17"/>
          <w:sz w:val="24"/>
        </w:rPr>
        <w:t> </w:t>
      </w:r>
      <w:r>
        <w:rPr>
          <w:spacing w:val="-3"/>
          <w:sz w:val="24"/>
        </w:rPr>
        <w:t>energy</w:t>
      </w:r>
      <w:r>
        <w:rPr>
          <w:spacing w:val="-16"/>
          <w:sz w:val="24"/>
        </w:rPr>
        <w:t> </w:t>
      </w:r>
      <w:r>
        <w:rPr>
          <w:spacing w:val="-3"/>
          <w:sz w:val="24"/>
        </w:rPr>
        <w:t>minimization</w:t>
      </w:r>
      <w:r>
        <w:rPr>
          <w:spacing w:val="-17"/>
          <w:sz w:val="24"/>
        </w:rPr>
        <w:t> </w:t>
      </w:r>
      <w:r>
        <w:rPr>
          <w:spacing w:val="-3"/>
          <w:sz w:val="24"/>
        </w:rPr>
        <w:t>technique.</w:t>
      </w:r>
      <w:r>
        <w:rPr>
          <w:spacing w:val="-19"/>
          <w:sz w:val="24"/>
        </w:rPr>
        <w:t> </w:t>
      </w:r>
      <w:r>
        <w:rPr>
          <w:i/>
          <w:sz w:val="24"/>
        </w:rPr>
        <w:t>Remote</w:t>
      </w:r>
      <w:r>
        <w:rPr>
          <w:i/>
          <w:spacing w:val="-16"/>
          <w:sz w:val="24"/>
        </w:rPr>
        <w:t> </w:t>
      </w:r>
      <w:r>
        <w:rPr>
          <w:i/>
          <w:sz w:val="24"/>
        </w:rPr>
        <w:t>Sens.</w:t>
      </w:r>
      <w:r>
        <w:rPr>
          <w:i/>
          <w:spacing w:val="-16"/>
          <w:sz w:val="24"/>
        </w:rPr>
        <w:t> </w:t>
      </w:r>
      <w:r>
        <w:rPr>
          <w:i/>
          <w:sz w:val="24"/>
        </w:rPr>
        <w:t>Environ. </w:t>
      </w:r>
      <w:r>
        <w:rPr>
          <w:b/>
          <w:sz w:val="24"/>
        </w:rPr>
        <w:t>1997</w:t>
      </w:r>
      <w:r>
        <w:rPr>
          <w:sz w:val="24"/>
        </w:rPr>
        <w:t>, </w:t>
      </w:r>
      <w:r>
        <w:rPr>
          <w:i/>
          <w:sz w:val="24"/>
        </w:rPr>
        <w:t>59</w:t>
      </w:r>
      <w:r>
        <w:rPr>
          <w:sz w:val="24"/>
        </w:rPr>
        <w:t>,</w:t>
      </w:r>
      <w:r>
        <w:rPr>
          <w:spacing w:val="-3"/>
          <w:sz w:val="24"/>
        </w:rPr>
        <w:t> </w:t>
      </w:r>
      <w:r>
        <w:rPr>
          <w:sz w:val="24"/>
        </w:rPr>
        <w:t>64–76.</w:t>
      </w:r>
    </w:p>
    <w:p>
      <w:pPr>
        <w:pStyle w:val="ListParagraph"/>
        <w:numPr>
          <w:ilvl w:val="0"/>
          <w:numId w:val="5"/>
        </w:numPr>
        <w:tabs>
          <w:tab w:pos="586" w:val="left" w:leader="none"/>
        </w:tabs>
        <w:spacing w:line="295" w:lineRule="auto" w:before="2" w:after="0"/>
        <w:ind w:left="586" w:right="160" w:hanging="454"/>
        <w:jc w:val="both"/>
        <w:rPr>
          <w:sz w:val="24"/>
        </w:rPr>
      </w:pPr>
      <w:r>
        <w:rPr>
          <w:sz w:val="24"/>
        </w:rPr>
        <w:t>Manolakis,</w:t>
      </w:r>
      <w:r>
        <w:rPr>
          <w:spacing w:val="-9"/>
          <w:sz w:val="24"/>
        </w:rPr>
        <w:t> </w:t>
      </w:r>
      <w:r>
        <w:rPr>
          <w:sz w:val="24"/>
        </w:rPr>
        <w:t>D.;</w:t>
      </w:r>
      <w:r>
        <w:rPr>
          <w:spacing w:val="-8"/>
          <w:sz w:val="24"/>
        </w:rPr>
        <w:t> </w:t>
      </w:r>
      <w:r>
        <w:rPr>
          <w:sz w:val="24"/>
        </w:rPr>
        <w:t>Shaw,</w:t>
      </w:r>
      <w:r>
        <w:rPr>
          <w:spacing w:val="-8"/>
          <w:sz w:val="24"/>
        </w:rPr>
        <w:t> </w:t>
      </w:r>
      <w:r>
        <w:rPr>
          <w:sz w:val="24"/>
        </w:rPr>
        <w:t>G.</w:t>
      </w:r>
      <w:r>
        <w:rPr>
          <w:spacing w:val="-9"/>
          <w:sz w:val="24"/>
        </w:rPr>
        <w:t> </w:t>
      </w:r>
      <w:r>
        <w:rPr>
          <w:sz w:val="24"/>
        </w:rPr>
        <w:t>Detection</w:t>
      </w:r>
      <w:r>
        <w:rPr>
          <w:spacing w:val="-8"/>
          <w:sz w:val="24"/>
        </w:rPr>
        <w:t> </w:t>
      </w:r>
      <w:r>
        <w:rPr>
          <w:sz w:val="24"/>
        </w:rPr>
        <w:t>algorithms</w:t>
      </w:r>
      <w:r>
        <w:rPr>
          <w:spacing w:val="-8"/>
          <w:sz w:val="24"/>
        </w:rPr>
        <w:t> </w:t>
      </w:r>
      <w:r>
        <w:rPr>
          <w:sz w:val="24"/>
        </w:rPr>
        <w:t>for</w:t>
      </w:r>
      <w:r>
        <w:rPr>
          <w:spacing w:val="-8"/>
          <w:sz w:val="24"/>
        </w:rPr>
        <w:t> </w:t>
      </w:r>
      <w:r>
        <w:rPr>
          <w:sz w:val="24"/>
        </w:rPr>
        <w:t>hyperspectral</w:t>
      </w:r>
      <w:r>
        <w:rPr>
          <w:spacing w:val="-9"/>
          <w:sz w:val="24"/>
        </w:rPr>
        <w:t> </w:t>
      </w:r>
      <w:r>
        <w:rPr>
          <w:sz w:val="24"/>
        </w:rPr>
        <w:t>imaging</w:t>
      </w:r>
      <w:r>
        <w:rPr>
          <w:spacing w:val="-7"/>
          <w:sz w:val="24"/>
        </w:rPr>
        <w:t> </w:t>
      </w:r>
      <w:r>
        <w:rPr>
          <w:sz w:val="24"/>
        </w:rPr>
        <w:t>applications.</w:t>
      </w:r>
      <w:r>
        <w:rPr>
          <w:spacing w:val="-8"/>
          <w:sz w:val="24"/>
        </w:rPr>
        <w:t> </w:t>
      </w:r>
      <w:r>
        <w:rPr>
          <w:i/>
          <w:sz w:val="24"/>
        </w:rPr>
        <w:t>IEEE</w:t>
      </w:r>
      <w:r>
        <w:rPr>
          <w:i/>
          <w:spacing w:val="-8"/>
          <w:sz w:val="24"/>
        </w:rPr>
        <w:t> </w:t>
      </w:r>
      <w:r>
        <w:rPr>
          <w:i/>
          <w:sz w:val="24"/>
        </w:rPr>
        <w:t>Signal </w:t>
      </w:r>
      <w:r>
        <w:rPr>
          <w:i/>
          <w:sz w:val="24"/>
        </w:rPr>
        <w:t>Proc. Mag. </w:t>
      </w:r>
      <w:r>
        <w:rPr>
          <w:b/>
          <w:sz w:val="24"/>
        </w:rPr>
        <w:t>2002</w:t>
      </w:r>
      <w:r>
        <w:rPr>
          <w:sz w:val="24"/>
        </w:rPr>
        <w:t>, </w:t>
      </w:r>
      <w:r>
        <w:rPr>
          <w:i/>
          <w:sz w:val="24"/>
        </w:rPr>
        <w:t>19</w:t>
      </w:r>
      <w:r>
        <w:rPr>
          <w:sz w:val="24"/>
        </w:rPr>
        <w:t>,</w:t>
      </w:r>
      <w:r>
        <w:rPr>
          <w:spacing w:val="-5"/>
          <w:sz w:val="24"/>
        </w:rPr>
        <w:t> </w:t>
      </w:r>
      <w:r>
        <w:rPr>
          <w:sz w:val="24"/>
        </w:rPr>
        <w:t>29–43.</w:t>
      </w:r>
    </w:p>
    <w:p>
      <w:pPr>
        <w:spacing w:after="0" w:line="295" w:lineRule="auto"/>
        <w:jc w:val="both"/>
        <w:rPr>
          <w:sz w:val="24"/>
        </w:rPr>
        <w:sectPr>
          <w:pgSz w:w="11910" w:h="16840"/>
          <w:pgMar w:header="921" w:footer="0" w:top="1180" w:bottom="280" w:left="860" w:right="820"/>
        </w:sectPr>
      </w:pPr>
    </w:p>
    <w:p>
      <w:pPr>
        <w:pStyle w:val="BodyText"/>
        <w:spacing w:before="4"/>
        <w:rPr>
          <w:sz w:val="27"/>
        </w:rPr>
      </w:pPr>
    </w:p>
    <w:p>
      <w:pPr>
        <w:pStyle w:val="ListParagraph"/>
        <w:numPr>
          <w:ilvl w:val="0"/>
          <w:numId w:val="5"/>
        </w:numPr>
        <w:tabs>
          <w:tab w:pos="586" w:val="left" w:leader="none"/>
        </w:tabs>
        <w:spacing w:line="295" w:lineRule="auto" w:before="90" w:after="0"/>
        <w:ind w:left="586" w:right="163" w:hanging="454"/>
        <w:jc w:val="both"/>
        <w:rPr>
          <w:sz w:val="24"/>
        </w:rPr>
      </w:pPr>
      <w:r>
        <w:rPr>
          <w:sz w:val="24"/>
        </w:rPr>
        <w:t>Harsanyi,</w:t>
      </w:r>
      <w:r>
        <w:rPr>
          <w:spacing w:val="-17"/>
          <w:sz w:val="24"/>
        </w:rPr>
        <w:t> </w:t>
      </w:r>
      <w:r>
        <w:rPr>
          <w:sz w:val="24"/>
        </w:rPr>
        <w:t>J.C.</w:t>
      </w:r>
      <w:r>
        <w:rPr>
          <w:spacing w:val="-15"/>
          <w:sz w:val="24"/>
        </w:rPr>
        <w:t> </w:t>
      </w:r>
      <w:r>
        <w:rPr>
          <w:i/>
          <w:sz w:val="24"/>
        </w:rPr>
        <w:t>Detection</w:t>
      </w:r>
      <w:r>
        <w:rPr>
          <w:i/>
          <w:spacing w:val="-15"/>
          <w:sz w:val="24"/>
        </w:rPr>
        <w:t> </w:t>
      </w:r>
      <w:r>
        <w:rPr>
          <w:i/>
          <w:sz w:val="24"/>
        </w:rPr>
        <w:t>and</w:t>
      </w:r>
      <w:r>
        <w:rPr>
          <w:i/>
          <w:spacing w:val="-16"/>
          <w:sz w:val="24"/>
        </w:rPr>
        <w:t> </w:t>
      </w:r>
      <w:r>
        <w:rPr>
          <w:i/>
          <w:sz w:val="24"/>
        </w:rPr>
        <w:t>Classification</w:t>
      </w:r>
      <w:r>
        <w:rPr>
          <w:i/>
          <w:spacing w:val="-15"/>
          <w:sz w:val="24"/>
        </w:rPr>
        <w:t> </w:t>
      </w:r>
      <w:r>
        <w:rPr>
          <w:i/>
          <w:sz w:val="24"/>
        </w:rPr>
        <w:t>of</w:t>
      </w:r>
      <w:r>
        <w:rPr>
          <w:i/>
          <w:spacing w:val="-16"/>
          <w:sz w:val="24"/>
        </w:rPr>
        <w:t> </w:t>
      </w:r>
      <w:r>
        <w:rPr>
          <w:i/>
          <w:sz w:val="24"/>
        </w:rPr>
        <w:t>Subpixel</w:t>
      </w:r>
      <w:r>
        <w:rPr>
          <w:i/>
          <w:spacing w:val="-15"/>
          <w:sz w:val="24"/>
        </w:rPr>
        <w:t> </w:t>
      </w:r>
      <w:r>
        <w:rPr>
          <w:i/>
          <w:sz w:val="24"/>
        </w:rPr>
        <w:t>Spectral</w:t>
      </w:r>
      <w:r>
        <w:rPr>
          <w:i/>
          <w:spacing w:val="-16"/>
          <w:sz w:val="24"/>
        </w:rPr>
        <w:t> </w:t>
      </w:r>
      <w:r>
        <w:rPr>
          <w:i/>
          <w:sz w:val="24"/>
        </w:rPr>
        <w:t>Signatures</w:t>
      </w:r>
      <w:r>
        <w:rPr>
          <w:i/>
          <w:spacing w:val="-15"/>
          <w:sz w:val="24"/>
        </w:rPr>
        <w:t> </w:t>
      </w:r>
      <w:r>
        <w:rPr>
          <w:i/>
          <w:sz w:val="24"/>
        </w:rPr>
        <w:t>in</w:t>
      </w:r>
      <w:r>
        <w:rPr>
          <w:i/>
          <w:spacing w:val="-17"/>
          <w:sz w:val="24"/>
        </w:rPr>
        <w:t> </w:t>
      </w:r>
      <w:r>
        <w:rPr>
          <w:i/>
          <w:sz w:val="24"/>
        </w:rPr>
        <w:t>Hyperspectral</w:t>
      </w:r>
      <w:r>
        <w:rPr>
          <w:i/>
          <w:spacing w:val="-16"/>
          <w:sz w:val="24"/>
        </w:rPr>
        <w:t> </w:t>
      </w:r>
      <w:r>
        <w:rPr>
          <w:i/>
          <w:sz w:val="24"/>
        </w:rPr>
        <w:t>Image </w:t>
      </w:r>
      <w:r>
        <w:rPr>
          <w:i/>
          <w:sz w:val="24"/>
        </w:rPr>
        <w:t>Sequences</w:t>
      </w:r>
      <w:r>
        <w:rPr>
          <w:sz w:val="24"/>
        </w:rPr>
        <w:t>; University of Maryland: College Park, MD, USA,</w:t>
      </w:r>
      <w:r>
        <w:rPr>
          <w:spacing w:val="-14"/>
          <w:sz w:val="24"/>
        </w:rPr>
        <w:t> </w:t>
      </w:r>
      <w:r>
        <w:rPr>
          <w:sz w:val="24"/>
        </w:rPr>
        <w:t>1993.</w:t>
      </w:r>
    </w:p>
    <w:p>
      <w:pPr>
        <w:pStyle w:val="ListParagraph"/>
        <w:numPr>
          <w:ilvl w:val="0"/>
          <w:numId w:val="5"/>
        </w:numPr>
        <w:tabs>
          <w:tab w:pos="586" w:val="left" w:leader="none"/>
        </w:tabs>
        <w:spacing w:line="295" w:lineRule="auto" w:before="1" w:after="0"/>
        <w:ind w:left="586" w:right="162" w:hanging="454"/>
        <w:jc w:val="both"/>
        <w:rPr>
          <w:sz w:val="24"/>
        </w:rPr>
      </w:pPr>
      <w:r>
        <w:rPr>
          <w:sz w:val="24"/>
        </w:rPr>
        <w:t>Du, Q.; Ren, H.; Chang, C.-I. A comparative study for orthogonal subspace projection and constrained energy minimization. </w:t>
      </w:r>
      <w:r>
        <w:rPr>
          <w:i/>
          <w:sz w:val="24"/>
        </w:rPr>
        <w:t>IEEE Trans. Geosci. Remote Sens. </w:t>
      </w:r>
      <w:r>
        <w:rPr>
          <w:b/>
          <w:sz w:val="24"/>
        </w:rPr>
        <w:t>2003</w:t>
      </w:r>
      <w:r>
        <w:rPr>
          <w:sz w:val="24"/>
        </w:rPr>
        <w:t>, </w:t>
      </w:r>
      <w:r>
        <w:rPr>
          <w:i/>
          <w:sz w:val="24"/>
        </w:rPr>
        <w:t>41</w:t>
      </w:r>
      <w:r>
        <w:rPr>
          <w:sz w:val="24"/>
        </w:rPr>
        <w:t>,</w:t>
      </w:r>
      <w:r>
        <w:rPr>
          <w:spacing w:val="-20"/>
          <w:sz w:val="24"/>
        </w:rPr>
        <w:t> </w:t>
      </w:r>
      <w:r>
        <w:rPr>
          <w:sz w:val="24"/>
        </w:rPr>
        <w:t>1525–1529.</w:t>
      </w:r>
    </w:p>
    <w:p>
      <w:pPr>
        <w:pStyle w:val="ListParagraph"/>
        <w:numPr>
          <w:ilvl w:val="0"/>
          <w:numId w:val="5"/>
        </w:numPr>
        <w:tabs>
          <w:tab w:pos="586" w:val="left" w:leader="none"/>
        </w:tabs>
        <w:spacing w:line="295" w:lineRule="auto" w:before="0" w:after="0"/>
        <w:ind w:left="586" w:right="159" w:hanging="454"/>
        <w:jc w:val="both"/>
        <w:rPr>
          <w:sz w:val="24"/>
        </w:rPr>
      </w:pPr>
      <w:r>
        <w:rPr>
          <w:sz w:val="24"/>
        </w:rPr>
        <w:t>Arora, M.K.; Bansal, S.; Khare, S.; Chauhan, K. Comparative assessment of some target detection algorithms for hyperspectral images. </w:t>
      </w:r>
      <w:r>
        <w:rPr>
          <w:i/>
          <w:sz w:val="24"/>
        </w:rPr>
        <w:t>Def. Sci. J. </w:t>
      </w:r>
      <w:r>
        <w:rPr>
          <w:b/>
          <w:sz w:val="24"/>
        </w:rPr>
        <w:t>2013</w:t>
      </w:r>
      <w:r>
        <w:rPr>
          <w:sz w:val="24"/>
        </w:rPr>
        <w:t>, </w:t>
      </w:r>
      <w:r>
        <w:rPr>
          <w:i/>
          <w:sz w:val="24"/>
        </w:rPr>
        <w:t>63</w:t>
      </w:r>
      <w:r>
        <w:rPr>
          <w:sz w:val="24"/>
        </w:rPr>
        <w:t>,</w:t>
      </w:r>
      <w:r>
        <w:rPr>
          <w:spacing w:val="-7"/>
          <w:sz w:val="24"/>
        </w:rPr>
        <w:t> </w:t>
      </w:r>
      <w:r>
        <w:rPr>
          <w:sz w:val="24"/>
        </w:rPr>
        <w:t>53–62.</w:t>
      </w:r>
    </w:p>
    <w:p>
      <w:pPr>
        <w:pStyle w:val="ListParagraph"/>
        <w:numPr>
          <w:ilvl w:val="0"/>
          <w:numId w:val="5"/>
        </w:numPr>
        <w:tabs>
          <w:tab w:pos="586" w:val="left" w:leader="none"/>
        </w:tabs>
        <w:spacing w:line="295" w:lineRule="auto" w:before="2" w:after="0"/>
        <w:ind w:left="586" w:right="161" w:hanging="454"/>
        <w:jc w:val="both"/>
        <w:rPr>
          <w:sz w:val="24"/>
        </w:rPr>
      </w:pPr>
      <w:r>
        <w:rPr>
          <w:sz w:val="24"/>
        </w:rPr>
        <w:t>Manolakis, D.; Shaw, G.; Keshava, N. Comparative analysis of hyperspectral adaptive matched filter detector. </w:t>
      </w:r>
      <w:r>
        <w:rPr>
          <w:i/>
          <w:sz w:val="24"/>
        </w:rPr>
        <w:t>Proc. SPIE </w:t>
      </w:r>
      <w:r>
        <w:rPr>
          <w:b/>
          <w:sz w:val="24"/>
        </w:rPr>
        <w:t>2000</w:t>
      </w:r>
      <w:r>
        <w:rPr>
          <w:sz w:val="24"/>
        </w:rPr>
        <w:t>,</w:t>
      </w:r>
      <w:r>
        <w:rPr>
          <w:spacing w:val="-6"/>
          <w:sz w:val="24"/>
        </w:rPr>
        <w:t> </w:t>
      </w:r>
      <w:r>
        <w:rPr>
          <w:sz w:val="24"/>
        </w:rPr>
        <w:t>doi:10.1117/12.410332.</w:t>
      </w:r>
    </w:p>
    <w:p>
      <w:pPr>
        <w:pStyle w:val="ListParagraph"/>
        <w:numPr>
          <w:ilvl w:val="0"/>
          <w:numId w:val="5"/>
        </w:numPr>
        <w:tabs>
          <w:tab w:pos="586" w:val="left" w:leader="none"/>
        </w:tabs>
        <w:spacing w:line="295" w:lineRule="auto" w:before="1" w:after="0"/>
        <w:ind w:left="586" w:right="162" w:hanging="454"/>
        <w:jc w:val="both"/>
        <w:rPr>
          <w:sz w:val="24"/>
        </w:rPr>
      </w:pPr>
      <w:r>
        <w:rPr>
          <w:sz w:val="24"/>
        </w:rPr>
        <w:t>Chen, J.Y.; Reed, I.S. A detection algorithm for optical targets in clutter. </w:t>
      </w:r>
      <w:r>
        <w:rPr>
          <w:i/>
          <w:sz w:val="24"/>
        </w:rPr>
        <w:t>IEEE Trans. Aerosp. </w:t>
      </w:r>
      <w:r>
        <w:rPr>
          <w:i/>
          <w:sz w:val="24"/>
        </w:rPr>
        <w:t>Electron. Syst. </w:t>
      </w:r>
      <w:r>
        <w:rPr>
          <w:b/>
          <w:sz w:val="24"/>
        </w:rPr>
        <w:t>1987</w:t>
      </w:r>
      <w:r>
        <w:rPr>
          <w:sz w:val="24"/>
        </w:rPr>
        <w:t>, </w:t>
      </w:r>
      <w:r>
        <w:rPr>
          <w:i/>
          <w:sz w:val="24"/>
        </w:rPr>
        <w:t>AES-23</w:t>
      </w:r>
      <w:r>
        <w:rPr>
          <w:sz w:val="24"/>
        </w:rPr>
        <w:t>,</w:t>
      </w:r>
      <w:r>
        <w:rPr>
          <w:spacing w:val="-4"/>
          <w:sz w:val="24"/>
        </w:rPr>
        <w:t> </w:t>
      </w:r>
      <w:r>
        <w:rPr>
          <w:sz w:val="24"/>
        </w:rPr>
        <w:t>46–59.</w:t>
      </w:r>
    </w:p>
    <w:p>
      <w:pPr>
        <w:pStyle w:val="ListParagraph"/>
        <w:numPr>
          <w:ilvl w:val="0"/>
          <w:numId w:val="5"/>
        </w:numPr>
        <w:tabs>
          <w:tab w:pos="586" w:val="left" w:leader="none"/>
        </w:tabs>
        <w:spacing w:line="295" w:lineRule="auto" w:before="1" w:after="0"/>
        <w:ind w:left="586" w:right="159" w:hanging="454"/>
        <w:jc w:val="both"/>
        <w:rPr>
          <w:sz w:val="24"/>
        </w:rPr>
      </w:pPr>
      <w:r>
        <w:rPr>
          <w:sz w:val="24"/>
        </w:rPr>
        <w:t>Manolakis, D.; Lockwood, R.; Cooleyb, T.; Jacobson, J. Is there a best hyperspectral detection algorithm? </w:t>
      </w:r>
      <w:r>
        <w:rPr>
          <w:i/>
          <w:sz w:val="24"/>
        </w:rPr>
        <w:t>Proc. SPIE </w:t>
      </w:r>
      <w:r>
        <w:rPr>
          <w:b/>
          <w:sz w:val="24"/>
        </w:rPr>
        <w:t>2009</w:t>
      </w:r>
      <w:r>
        <w:rPr>
          <w:sz w:val="24"/>
        </w:rPr>
        <w:t>,</w:t>
      </w:r>
      <w:r>
        <w:rPr>
          <w:spacing w:val="-5"/>
          <w:sz w:val="24"/>
        </w:rPr>
        <w:t> </w:t>
      </w:r>
      <w:r>
        <w:rPr>
          <w:sz w:val="24"/>
        </w:rPr>
        <w:t>doi:10.1117/12.816917.</w:t>
      </w:r>
    </w:p>
    <w:p>
      <w:pPr>
        <w:pStyle w:val="ListParagraph"/>
        <w:numPr>
          <w:ilvl w:val="0"/>
          <w:numId w:val="5"/>
        </w:numPr>
        <w:tabs>
          <w:tab w:pos="586" w:val="left" w:leader="none"/>
        </w:tabs>
        <w:spacing w:line="295" w:lineRule="auto" w:before="1" w:after="0"/>
        <w:ind w:left="586" w:right="162" w:hanging="454"/>
        <w:jc w:val="both"/>
        <w:rPr>
          <w:sz w:val="24"/>
        </w:rPr>
      </w:pPr>
      <w:r>
        <w:rPr>
          <w:sz w:val="24"/>
        </w:rPr>
        <w:t>Manolakis, D.; Lockwood, R.; Cooleyb, T.; Jacobson, J. Hyperspectral detection algorithms: Use covariances or subspaces? </w:t>
      </w:r>
      <w:r>
        <w:rPr>
          <w:i/>
          <w:sz w:val="24"/>
        </w:rPr>
        <w:t>Proc. SPIE </w:t>
      </w:r>
      <w:r>
        <w:rPr>
          <w:b/>
          <w:sz w:val="24"/>
        </w:rPr>
        <w:t>2009</w:t>
      </w:r>
      <w:r>
        <w:rPr>
          <w:sz w:val="24"/>
        </w:rPr>
        <w:t>,</w:t>
      </w:r>
      <w:r>
        <w:rPr>
          <w:spacing w:val="-8"/>
          <w:sz w:val="24"/>
        </w:rPr>
        <w:t> </w:t>
      </w:r>
      <w:r>
        <w:rPr>
          <w:sz w:val="24"/>
        </w:rPr>
        <w:t>doi:10.1117/12.828397.</w:t>
      </w:r>
    </w:p>
    <w:p>
      <w:pPr>
        <w:pStyle w:val="ListParagraph"/>
        <w:numPr>
          <w:ilvl w:val="0"/>
          <w:numId w:val="5"/>
        </w:numPr>
        <w:tabs>
          <w:tab w:pos="586" w:val="left" w:leader="none"/>
        </w:tabs>
        <w:spacing w:line="295" w:lineRule="auto" w:before="2" w:after="0"/>
        <w:ind w:left="585" w:right="161" w:hanging="453"/>
        <w:jc w:val="both"/>
        <w:rPr>
          <w:sz w:val="24"/>
        </w:rPr>
      </w:pPr>
      <w:r>
        <w:rPr>
          <w:spacing w:val="-3"/>
          <w:sz w:val="24"/>
        </w:rPr>
        <w:t>DiPietro, R.S.; Manolakis, </w:t>
      </w:r>
      <w:r>
        <w:rPr>
          <w:sz w:val="24"/>
        </w:rPr>
        <w:t>D.; Lockwood, R.; </w:t>
      </w:r>
      <w:r>
        <w:rPr>
          <w:spacing w:val="-3"/>
          <w:sz w:val="24"/>
        </w:rPr>
        <w:t>Cooleyb, </w:t>
      </w:r>
      <w:r>
        <w:rPr>
          <w:sz w:val="24"/>
        </w:rPr>
        <w:t>T.; </w:t>
      </w:r>
      <w:r>
        <w:rPr>
          <w:spacing w:val="-3"/>
          <w:sz w:val="24"/>
        </w:rPr>
        <w:t>Jacobson, </w:t>
      </w:r>
      <w:r>
        <w:rPr>
          <w:sz w:val="24"/>
        </w:rPr>
        <w:t>J. </w:t>
      </w:r>
      <w:r>
        <w:rPr>
          <w:spacing w:val="-3"/>
          <w:sz w:val="24"/>
        </w:rPr>
        <w:t>Performance evaluation of hyperspectral detection algorithms </w:t>
      </w:r>
      <w:r>
        <w:rPr>
          <w:sz w:val="24"/>
        </w:rPr>
        <w:t>for </w:t>
      </w:r>
      <w:r>
        <w:rPr>
          <w:spacing w:val="-3"/>
          <w:sz w:val="24"/>
        </w:rPr>
        <w:t>sub-pixel objects. </w:t>
      </w:r>
      <w:r>
        <w:rPr>
          <w:i/>
          <w:sz w:val="24"/>
        </w:rPr>
        <w:t>Proc. </w:t>
      </w:r>
      <w:r>
        <w:rPr>
          <w:i/>
          <w:spacing w:val="-3"/>
          <w:sz w:val="24"/>
        </w:rPr>
        <w:t>SPIE </w:t>
      </w:r>
      <w:r>
        <w:rPr>
          <w:b/>
          <w:spacing w:val="-3"/>
          <w:sz w:val="24"/>
        </w:rPr>
        <w:t>2010</w:t>
      </w:r>
      <w:r>
        <w:rPr>
          <w:spacing w:val="-3"/>
          <w:sz w:val="24"/>
        </w:rPr>
        <w:t>,</w:t>
      </w:r>
      <w:r>
        <w:rPr>
          <w:spacing w:val="-12"/>
          <w:sz w:val="24"/>
        </w:rPr>
        <w:t> </w:t>
      </w:r>
      <w:r>
        <w:rPr>
          <w:spacing w:val="-3"/>
          <w:sz w:val="24"/>
        </w:rPr>
        <w:t>doi:10.1117/12.850036.</w:t>
      </w:r>
    </w:p>
    <w:p>
      <w:pPr>
        <w:pStyle w:val="ListParagraph"/>
        <w:numPr>
          <w:ilvl w:val="0"/>
          <w:numId w:val="5"/>
        </w:numPr>
        <w:tabs>
          <w:tab w:pos="586" w:val="left" w:leader="none"/>
        </w:tabs>
        <w:spacing w:line="240" w:lineRule="auto" w:before="0" w:after="0"/>
        <w:ind w:left="586" w:right="0" w:hanging="454"/>
        <w:jc w:val="left"/>
        <w:rPr>
          <w:sz w:val="24"/>
        </w:rPr>
      </w:pPr>
      <w:r>
        <w:rPr>
          <w:sz w:val="24"/>
        </w:rPr>
        <w:t>Manolakis,</w:t>
      </w:r>
      <w:r>
        <w:rPr>
          <w:spacing w:val="6"/>
          <w:sz w:val="24"/>
        </w:rPr>
        <w:t> </w:t>
      </w:r>
      <w:r>
        <w:rPr>
          <w:sz w:val="24"/>
        </w:rPr>
        <w:t>D.;</w:t>
      </w:r>
      <w:r>
        <w:rPr>
          <w:spacing w:val="7"/>
          <w:sz w:val="24"/>
        </w:rPr>
        <w:t> </w:t>
      </w:r>
      <w:r>
        <w:rPr>
          <w:sz w:val="24"/>
        </w:rPr>
        <w:t>Marden,</w:t>
      </w:r>
      <w:r>
        <w:rPr>
          <w:spacing w:val="5"/>
          <w:sz w:val="24"/>
        </w:rPr>
        <w:t> </w:t>
      </w:r>
      <w:r>
        <w:rPr>
          <w:sz w:val="24"/>
        </w:rPr>
        <w:t>D.;</w:t>
      </w:r>
      <w:r>
        <w:rPr>
          <w:spacing w:val="7"/>
          <w:sz w:val="24"/>
        </w:rPr>
        <w:t> </w:t>
      </w:r>
      <w:r>
        <w:rPr>
          <w:sz w:val="24"/>
        </w:rPr>
        <w:t>Kerekes,</w:t>
      </w:r>
      <w:r>
        <w:rPr>
          <w:spacing w:val="7"/>
          <w:sz w:val="24"/>
        </w:rPr>
        <w:t> </w:t>
      </w:r>
      <w:r>
        <w:rPr>
          <w:sz w:val="24"/>
        </w:rPr>
        <w:t>J.;</w:t>
      </w:r>
      <w:r>
        <w:rPr>
          <w:spacing w:val="7"/>
          <w:sz w:val="24"/>
        </w:rPr>
        <w:t> </w:t>
      </w:r>
      <w:r>
        <w:rPr>
          <w:sz w:val="24"/>
        </w:rPr>
        <w:t>Shaw,</w:t>
      </w:r>
      <w:r>
        <w:rPr>
          <w:spacing w:val="7"/>
          <w:sz w:val="24"/>
        </w:rPr>
        <w:t> </w:t>
      </w:r>
      <w:r>
        <w:rPr>
          <w:sz w:val="24"/>
        </w:rPr>
        <w:t>G.</w:t>
      </w:r>
      <w:r>
        <w:rPr>
          <w:spacing w:val="7"/>
          <w:sz w:val="24"/>
        </w:rPr>
        <w:t> </w:t>
      </w:r>
      <w:r>
        <w:rPr>
          <w:sz w:val="24"/>
        </w:rPr>
        <w:t>On</w:t>
      </w:r>
      <w:r>
        <w:rPr>
          <w:spacing w:val="7"/>
          <w:sz w:val="24"/>
        </w:rPr>
        <w:t> </w:t>
      </w:r>
      <w:r>
        <w:rPr>
          <w:sz w:val="24"/>
        </w:rPr>
        <w:t>the</w:t>
      </w:r>
      <w:r>
        <w:rPr>
          <w:spacing w:val="7"/>
          <w:sz w:val="24"/>
        </w:rPr>
        <w:t> </w:t>
      </w:r>
      <w:r>
        <w:rPr>
          <w:sz w:val="24"/>
        </w:rPr>
        <w:t>statistics</w:t>
      </w:r>
      <w:r>
        <w:rPr>
          <w:spacing w:val="7"/>
          <w:sz w:val="24"/>
        </w:rPr>
        <w:t> </w:t>
      </w:r>
      <w:r>
        <w:rPr>
          <w:sz w:val="24"/>
        </w:rPr>
        <w:t>of</w:t>
      </w:r>
      <w:r>
        <w:rPr>
          <w:spacing w:val="6"/>
          <w:sz w:val="24"/>
        </w:rPr>
        <w:t> </w:t>
      </w:r>
      <w:r>
        <w:rPr>
          <w:sz w:val="24"/>
        </w:rPr>
        <w:t>hyperspectral</w:t>
      </w:r>
      <w:r>
        <w:rPr>
          <w:spacing w:val="7"/>
          <w:sz w:val="24"/>
        </w:rPr>
        <w:t> </w:t>
      </w:r>
      <w:r>
        <w:rPr>
          <w:sz w:val="24"/>
        </w:rPr>
        <w:t>imaging</w:t>
      </w:r>
      <w:r>
        <w:rPr>
          <w:spacing w:val="6"/>
          <w:sz w:val="24"/>
        </w:rPr>
        <w:t> </w:t>
      </w:r>
      <w:r>
        <w:rPr>
          <w:sz w:val="24"/>
        </w:rPr>
        <w:t>data.</w:t>
      </w:r>
    </w:p>
    <w:p>
      <w:pPr>
        <w:spacing w:before="65"/>
        <w:ind w:left="585" w:right="0" w:firstLine="0"/>
        <w:jc w:val="left"/>
        <w:rPr>
          <w:sz w:val="24"/>
        </w:rPr>
      </w:pPr>
      <w:r>
        <w:rPr>
          <w:i/>
          <w:sz w:val="24"/>
        </w:rPr>
        <w:t>Proc. SPIE </w:t>
      </w:r>
      <w:r>
        <w:rPr>
          <w:b/>
          <w:sz w:val="24"/>
        </w:rPr>
        <w:t>2001</w:t>
      </w:r>
      <w:r>
        <w:rPr>
          <w:sz w:val="24"/>
        </w:rPr>
        <w:t>, doi:10.1117/12.437021.</w:t>
      </w:r>
    </w:p>
    <w:p>
      <w:pPr>
        <w:pStyle w:val="ListParagraph"/>
        <w:numPr>
          <w:ilvl w:val="0"/>
          <w:numId w:val="5"/>
        </w:numPr>
        <w:tabs>
          <w:tab w:pos="586" w:val="left" w:leader="none"/>
        </w:tabs>
        <w:spacing w:line="295" w:lineRule="auto" w:before="63" w:after="0"/>
        <w:ind w:left="586" w:right="159" w:hanging="454"/>
        <w:jc w:val="both"/>
        <w:rPr>
          <w:sz w:val="24"/>
        </w:rPr>
      </w:pPr>
      <w:r>
        <w:rPr>
          <w:sz w:val="24"/>
        </w:rPr>
        <w:t>Funk, C.C.; Theiler, J.; Roberts, D.A.; Borel, C.C. Clustering to improve matched filter detection of</w:t>
      </w:r>
      <w:r>
        <w:rPr>
          <w:spacing w:val="-7"/>
          <w:sz w:val="24"/>
        </w:rPr>
        <w:t> </w:t>
      </w:r>
      <w:r>
        <w:rPr>
          <w:sz w:val="24"/>
        </w:rPr>
        <w:t>weak</w:t>
      </w:r>
      <w:r>
        <w:rPr>
          <w:spacing w:val="-6"/>
          <w:sz w:val="24"/>
        </w:rPr>
        <w:t> </w:t>
      </w:r>
      <w:r>
        <w:rPr>
          <w:sz w:val="24"/>
        </w:rPr>
        <w:t>gas</w:t>
      </w:r>
      <w:r>
        <w:rPr>
          <w:spacing w:val="-6"/>
          <w:sz w:val="24"/>
        </w:rPr>
        <w:t> </w:t>
      </w:r>
      <w:r>
        <w:rPr>
          <w:sz w:val="24"/>
        </w:rPr>
        <w:t>plumes</w:t>
      </w:r>
      <w:r>
        <w:rPr>
          <w:spacing w:val="-7"/>
          <w:sz w:val="24"/>
        </w:rPr>
        <w:t> </w:t>
      </w:r>
      <w:r>
        <w:rPr>
          <w:sz w:val="24"/>
        </w:rPr>
        <w:t>in</w:t>
      </w:r>
      <w:r>
        <w:rPr>
          <w:spacing w:val="-6"/>
          <w:sz w:val="24"/>
        </w:rPr>
        <w:t> </w:t>
      </w:r>
      <w:r>
        <w:rPr>
          <w:sz w:val="24"/>
        </w:rPr>
        <w:t>hyperspectral</w:t>
      </w:r>
      <w:r>
        <w:rPr>
          <w:spacing w:val="-6"/>
          <w:sz w:val="24"/>
        </w:rPr>
        <w:t> </w:t>
      </w:r>
      <w:r>
        <w:rPr>
          <w:sz w:val="24"/>
        </w:rPr>
        <w:t>thermal</w:t>
      </w:r>
      <w:r>
        <w:rPr>
          <w:spacing w:val="-7"/>
          <w:sz w:val="24"/>
        </w:rPr>
        <w:t> </w:t>
      </w:r>
      <w:r>
        <w:rPr>
          <w:sz w:val="24"/>
        </w:rPr>
        <w:t>imagery.</w:t>
      </w:r>
      <w:r>
        <w:rPr>
          <w:spacing w:val="-6"/>
          <w:sz w:val="24"/>
        </w:rPr>
        <w:t> </w:t>
      </w:r>
      <w:r>
        <w:rPr>
          <w:i/>
          <w:sz w:val="24"/>
        </w:rPr>
        <w:t>IEEE</w:t>
      </w:r>
      <w:r>
        <w:rPr>
          <w:i/>
          <w:spacing w:val="-7"/>
          <w:sz w:val="24"/>
        </w:rPr>
        <w:t> </w:t>
      </w:r>
      <w:r>
        <w:rPr>
          <w:i/>
          <w:sz w:val="24"/>
        </w:rPr>
        <w:t>Trans.</w:t>
      </w:r>
      <w:r>
        <w:rPr>
          <w:i/>
          <w:spacing w:val="-8"/>
          <w:sz w:val="24"/>
        </w:rPr>
        <w:t> </w:t>
      </w:r>
      <w:r>
        <w:rPr>
          <w:i/>
          <w:sz w:val="24"/>
        </w:rPr>
        <w:t>Geosci.</w:t>
      </w:r>
      <w:r>
        <w:rPr>
          <w:i/>
          <w:spacing w:val="-7"/>
          <w:sz w:val="24"/>
        </w:rPr>
        <w:t> </w:t>
      </w:r>
      <w:r>
        <w:rPr>
          <w:i/>
          <w:sz w:val="24"/>
        </w:rPr>
        <w:t>Remote</w:t>
      </w:r>
      <w:r>
        <w:rPr>
          <w:i/>
          <w:spacing w:val="-7"/>
          <w:sz w:val="24"/>
        </w:rPr>
        <w:t> </w:t>
      </w:r>
      <w:r>
        <w:rPr>
          <w:i/>
          <w:sz w:val="24"/>
        </w:rPr>
        <w:t>Sens.</w:t>
      </w:r>
      <w:r>
        <w:rPr>
          <w:i/>
          <w:spacing w:val="-5"/>
          <w:sz w:val="24"/>
        </w:rPr>
        <w:t> </w:t>
      </w:r>
      <w:r>
        <w:rPr>
          <w:b/>
          <w:sz w:val="24"/>
        </w:rPr>
        <w:t>2001</w:t>
      </w:r>
      <w:r>
        <w:rPr>
          <w:sz w:val="24"/>
        </w:rPr>
        <w:t>,</w:t>
      </w:r>
      <w:r>
        <w:rPr>
          <w:spacing w:val="-7"/>
          <w:sz w:val="24"/>
        </w:rPr>
        <w:t> </w:t>
      </w:r>
      <w:r>
        <w:rPr>
          <w:i/>
          <w:sz w:val="24"/>
        </w:rPr>
        <w:t>39</w:t>
      </w:r>
      <w:r>
        <w:rPr>
          <w:sz w:val="24"/>
        </w:rPr>
        <w:t>, 1410–1420.</w:t>
      </w:r>
    </w:p>
    <w:p>
      <w:pPr>
        <w:pStyle w:val="ListParagraph"/>
        <w:numPr>
          <w:ilvl w:val="0"/>
          <w:numId w:val="5"/>
        </w:numPr>
        <w:tabs>
          <w:tab w:pos="586" w:val="left" w:leader="none"/>
        </w:tabs>
        <w:spacing w:line="295" w:lineRule="auto" w:before="2" w:after="0"/>
        <w:ind w:left="586" w:right="160" w:hanging="454"/>
        <w:jc w:val="both"/>
        <w:rPr>
          <w:sz w:val="24"/>
        </w:rPr>
      </w:pPr>
      <w:r>
        <w:rPr>
          <w:sz w:val="24"/>
        </w:rPr>
        <w:t>Minet, J.; Taboury, J.; Goudail, F.; Péalat, M.; Roux, N.; Lonnoy, J.; Ferrec, Y. Influence of band selection and target estimation error on the performance of the matched filter in hyperspectral imaging. </w:t>
      </w:r>
      <w:r>
        <w:rPr>
          <w:i/>
          <w:sz w:val="24"/>
        </w:rPr>
        <w:t>Appl. Opt. </w:t>
      </w:r>
      <w:r>
        <w:rPr>
          <w:b/>
          <w:sz w:val="24"/>
        </w:rPr>
        <w:t>2011</w:t>
      </w:r>
      <w:r>
        <w:rPr>
          <w:sz w:val="24"/>
        </w:rPr>
        <w:t>, </w:t>
      </w:r>
      <w:r>
        <w:rPr>
          <w:i/>
          <w:sz w:val="24"/>
        </w:rPr>
        <w:t>50</w:t>
      </w:r>
      <w:r>
        <w:rPr>
          <w:sz w:val="24"/>
        </w:rPr>
        <w:t>,</w:t>
      </w:r>
      <w:r>
        <w:rPr>
          <w:spacing w:val="-5"/>
          <w:sz w:val="24"/>
        </w:rPr>
        <w:t> </w:t>
      </w:r>
      <w:r>
        <w:rPr>
          <w:sz w:val="24"/>
        </w:rPr>
        <w:t>4276–4284.</w:t>
      </w:r>
    </w:p>
    <w:p>
      <w:pPr>
        <w:pStyle w:val="ListParagraph"/>
        <w:numPr>
          <w:ilvl w:val="0"/>
          <w:numId w:val="5"/>
        </w:numPr>
        <w:tabs>
          <w:tab w:pos="586" w:val="left" w:leader="none"/>
        </w:tabs>
        <w:spacing w:line="295" w:lineRule="auto" w:before="2" w:after="0"/>
        <w:ind w:left="585" w:right="161" w:hanging="453"/>
        <w:jc w:val="both"/>
        <w:rPr>
          <w:sz w:val="24"/>
        </w:rPr>
      </w:pPr>
      <w:r>
        <w:rPr>
          <w:sz w:val="24"/>
        </w:rPr>
        <w:t>Ren, H.; Wang, C.-M.; Chang, C.-I.; Liu, J.-M.; Yang, C.-W.; Ma, D.-J.; Chieu, B.-C.; Lo, C.-S.; Chung, P.-C. Generalized constrained energy minimization approach to subpixel target detection for multispectral imagery. </w:t>
      </w:r>
      <w:r>
        <w:rPr>
          <w:i/>
          <w:sz w:val="24"/>
        </w:rPr>
        <w:t>Opt. Eng. </w:t>
      </w:r>
      <w:r>
        <w:rPr>
          <w:b/>
          <w:sz w:val="24"/>
        </w:rPr>
        <w:t>2000</w:t>
      </w:r>
      <w:r>
        <w:rPr>
          <w:sz w:val="24"/>
        </w:rPr>
        <w:t>, </w:t>
      </w:r>
      <w:r>
        <w:rPr>
          <w:i/>
          <w:sz w:val="24"/>
        </w:rPr>
        <w:t>39</w:t>
      </w:r>
      <w:r>
        <w:rPr>
          <w:sz w:val="24"/>
        </w:rPr>
        <w:t>,</w:t>
      </w:r>
      <w:r>
        <w:rPr>
          <w:spacing w:val="-7"/>
          <w:sz w:val="24"/>
        </w:rPr>
        <w:t> </w:t>
      </w:r>
      <w:r>
        <w:rPr>
          <w:sz w:val="24"/>
        </w:rPr>
        <w:t>1275–1281.</w:t>
      </w:r>
    </w:p>
    <w:p>
      <w:pPr>
        <w:pStyle w:val="ListParagraph"/>
        <w:numPr>
          <w:ilvl w:val="0"/>
          <w:numId w:val="5"/>
        </w:numPr>
        <w:tabs>
          <w:tab w:pos="586" w:val="left" w:leader="none"/>
        </w:tabs>
        <w:spacing w:line="295" w:lineRule="auto" w:before="1" w:after="0"/>
        <w:ind w:left="586" w:right="160" w:hanging="454"/>
        <w:jc w:val="both"/>
        <w:rPr>
          <w:sz w:val="24"/>
        </w:rPr>
      </w:pPr>
      <w:r>
        <w:rPr>
          <w:sz w:val="24"/>
        </w:rPr>
        <w:t>Geng, X.; Ji, L.; Sun, K.; Zhao, Y. CEM: More bands, better performance. </w:t>
      </w:r>
      <w:r>
        <w:rPr>
          <w:i/>
          <w:sz w:val="24"/>
        </w:rPr>
        <w:t>IEEE Geosci. Remote </w:t>
      </w:r>
      <w:r>
        <w:rPr>
          <w:i/>
          <w:sz w:val="24"/>
        </w:rPr>
        <w:t>Sens. Lett. </w:t>
      </w:r>
      <w:r>
        <w:rPr>
          <w:b/>
          <w:sz w:val="24"/>
        </w:rPr>
        <w:t>2014</w:t>
      </w:r>
      <w:r>
        <w:rPr>
          <w:sz w:val="24"/>
        </w:rPr>
        <w:t>, </w:t>
      </w:r>
      <w:r>
        <w:rPr>
          <w:i/>
          <w:sz w:val="24"/>
        </w:rPr>
        <w:t>11</w:t>
      </w:r>
      <w:r>
        <w:rPr>
          <w:sz w:val="24"/>
        </w:rPr>
        <w:t>,</w:t>
      </w:r>
      <w:r>
        <w:rPr>
          <w:spacing w:val="-4"/>
          <w:sz w:val="24"/>
        </w:rPr>
        <w:t> </w:t>
      </w:r>
      <w:r>
        <w:rPr>
          <w:sz w:val="24"/>
        </w:rPr>
        <w:t>1–5.</w:t>
      </w:r>
    </w:p>
    <w:p>
      <w:pPr>
        <w:pStyle w:val="ListParagraph"/>
        <w:numPr>
          <w:ilvl w:val="0"/>
          <w:numId w:val="5"/>
        </w:numPr>
        <w:tabs>
          <w:tab w:pos="586" w:val="left" w:leader="none"/>
        </w:tabs>
        <w:spacing w:line="295" w:lineRule="auto" w:before="2" w:after="0"/>
        <w:ind w:left="586" w:right="160" w:hanging="454"/>
        <w:jc w:val="both"/>
        <w:rPr>
          <w:sz w:val="24"/>
        </w:rPr>
      </w:pPr>
      <w:r>
        <w:rPr>
          <w:sz w:val="24"/>
        </w:rPr>
        <w:t>Geng, X.; Zhao, Y. Principle of small target detection for hyperspectral imagery. </w:t>
      </w:r>
      <w:r>
        <w:rPr>
          <w:i/>
          <w:sz w:val="24"/>
        </w:rPr>
        <w:t>Sci. China Earth </w:t>
      </w:r>
      <w:r>
        <w:rPr>
          <w:i/>
          <w:sz w:val="24"/>
        </w:rPr>
        <w:t>Sci. </w:t>
      </w:r>
      <w:r>
        <w:rPr>
          <w:b/>
          <w:sz w:val="24"/>
        </w:rPr>
        <w:t>2007</w:t>
      </w:r>
      <w:r>
        <w:rPr>
          <w:sz w:val="24"/>
        </w:rPr>
        <w:t>, </w:t>
      </w:r>
      <w:r>
        <w:rPr>
          <w:i/>
          <w:sz w:val="24"/>
        </w:rPr>
        <w:t>50</w:t>
      </w:r>
      <w:r>
        <w:rPr>
          <w:sz w:val="24"/>
        </w:rPr>
        <w:t>,</w:t>
      </w:r>
      <w:r>
        <w:rPr>
          <w:spacing w:val="-4"/>
          <w:sz w:val="24"/>
        </w:rPr>
        <w:t> </w:t>
      </w:r>
      <w:r>
        <w:rPr>
          <w:sz w:val="24"/>
        </w:rPr>
        <w:t>1225–1231.</w:t>
      </w:r>
    </w:p>
    <w:p>
      <w:pPr>
        <w:pStyle w:val="ListParagraph"/>
        <w:numPr>
          <w:ilvl w:val="0"/>
          <w:numId w:val="5"/>
        </w:numPr>
        <w:tabs>
          <w:tab w:pos="586" w:val="left" w:leader="none"/>
        </w:tabs>
        <w:spacing w:line="295" w:lineRule="auto" w:before="0" w:after="0"/>
        <w:ind w:left="586" w:right="159" w:hanging="454"/>
        <w:jc w:val="both"/>
        <w:rPr>
          <w:sz w:val="24"/>
        </w:rPr>
      </w:pPr>
      <w:r>
        <w:rPr>
          <w:sz w:val="24"/>
        </w:rPr>
        <w:t>Wünnemann, B.; Wagner, J.; Zhang, Y.; Yan, D.; Wang, R.; Shen, Y.; Fang, X.; Zhang, J. Implications of diverse sedimentation patterns in hala lake, qinghai province, china for reconstructing late quaternary climate. </w:t>
      </w:r>
      <w:r>
        <w:rPr>
          <w:i/>
          <w:sz w:val="24"/>
        </w:rPr>
        <w:t>J. Paleolimnol. </w:t>
      </w:r>
      <w:r>
        <w:rPr>
          <w:b/>
          <w:sz w:val="24"/>
        </w:rPr>
        <w:t>2012</w:t>
      </w:r>
      <w:r>
        <w:rPr>
          <w:sz w:val="24"/>
        </w:rPr>
        <w:t>, </w:t>
      </w:r>
      <w:r>
        <w:rPr>
          <w:i/>
          <w:sz w:val="24"/>
        </w:rPr>
        <w:t>48</w:t>
      </w:r>
      <w:r>
        <w:rPr>
          <w:sz w:val="24"/>
        </w:rPr>
        <w:t>,</w:t>
      </w:r>
      <w:r>
        <w:rPr>
          <w:spacing w:val="-6"/>
          <w:sz w:val="24"/>
        </w:rPr>
        <w:t> </w:t>
      </w:r>
      <w:r>
        <w:rPr>
          <w:sz w:val="24"/>
        </w:rPr>
        <w:t>725–749.</w:t>
      </w:r>
    </w:p>
    <w:p>
      <w:pPr>
        <w:pStyle w:val="ListParagraph"/>
        <w:numPr>
          <w:ilvl w:val="0"/>
          <w:numId w:val="5"/>
        </w:numPr>
        <w:tabs>
          <w:tab w:pos="586" w:val="left" w:leader="none"/>
        </w:tabs>
        <w:spacing w:line="295" w:lineRule="auto" w:before="2" w:after="0"/>
        <w:ind w:left="586" w:right="160" w:hanging="454"/>
        <w:jc w:val="both"/>
        <w:rPr>
          <w:sz w:val="24"/>
        </w:rPr>
      </w:pPr>
      <w:r>
        <w:rPr>
          <w:sz w:val="24"/>
        </w:rPr>
        <w:t>Gong, P.; Wang, J.; Yu, L.; Zhao, Y.; Zhao, Y.; Liang, L.; Niu, Z.; Huang, X.; Fu, H.; Liu,  S.;    </w:t>
      </w:r>
      <w:r>
        <w:rPr>
          <w:i/>
          <w:sz w:val="24"/>
        </w:rPr>
        <w:t>et al</w:t>
      </w:r>
      <w:r>
        <w:rPr>
          <w:sz w:val="24"/>
        </w:rPr>
        <w:t>. Finer resolution observation and monitoring of global land cover: First mapping results with landsat tm and etm+ data. </w:t>
      </w:r>
      <w:r>
        <w:rPr>
          <w:i/>
          <w:sz w:val="24"/>
        </w:rPr>
        <w:t>Int. J. Remote Sens. </w:t>
      </w:r>
      <w:r>
        <w:rPr>
          <w:b/>
          <w:sz w:val="24"/>
        </w:rPr>
        <w:t>2012</w:t>
      </w:r>
      <w:r>
        <w:rPr>
          <w:sz w:val="24"/>
        </w:rPr>
        <w:t>, </w:t>
      </w:r>
      <w:r>
        <w:rPr>
          <w:i/>
          <w:sz w:val="24"/>
        </w:rPr>
        <w:t>34</w:t>
      </w:r>
      <w:r>
        <w:rPr>
          <w:sz w:val="24"/>
        </w:rPr>
        <w:t>,</w:t>
      </w:r>
      <w:r>
        <w:rPr>
          <w:spacing w:val="-8"/>
          <w:sz w:val="24"/>
        </w:rPr>
        <w:t> </w:t>
      </w:r>
      <w:r>
        <w:rPr>
          <w:sz w:val="24"/>
        </w:rPr>
        <w:t>2607–2654.</w:t>
      </w:r>
    </w:p>
    <w:p>
      <w:pPr>
        <w:pStyle w:val="ListParagraph"/>
        <w:numPr>
          <w:ilvl w:val="0"/>
          <w:numId w:val="5"/>
        </w:numPr>
        <w:tabs>
          <w:tab w:pos="586" w:val="left" w:leader="none"/>
        </w:tabs>
        <w:spacing w:line="295" w:lineRule="auto" w:before="1" w:after="0"/>
        <w:ind w:left="585" w:right="161" w:hanging="453"/>
        <w:jc w:val="both"/>
        <w:rPr>
          <w:sz w:val="24"/>
        </w:rPr>
      </w:pPr>
      <w:r>
        <w:rPr>
          <w:spacing w:val="-4"/>
          <w:sz w:val="24"/>
        </w:rPr>
        <w:t>Chang,</w:t>
      </w:r>
      <w:r>
        <w:rPr>
          <w:spacing w:val="-17"/>
          <w:sz w:val="24"/>
        </w:rPr>
        <w:t> </w:t>
      </w:r>
      <w:r>
        <w:rPr>
          <w:spacing w:val="-4"/>
          <w:sz w:val="24"/>
        </w:rPr>
        <w:t>C.-I.</w:t>
      </w:r>
      <w:r>
        <w:rPr>
          <w:spacing w:val="-16"/>
          <w:sz w:val="24"/>
        </w:rPr>
        <w:t> </w:t>
      </w:r>
      <w:r>
        <w:rPr>
          <w:sz w:val="24"/>
        </w:rPr>
        <w:t>An</w:t>
      </w:r>
      <w:r>
        <w:rPr>
          <w:spacing w:val="-16"/>
          <w:sz w:val="24"/>
        </w:rPr>
        <w:t> </w:t>
      </w:r>
      <w:r>
        <w:rPr>
          <w:spacing w:val="-4"/>
          <w:sz w:val="24"/>
        </w:rPr>
        <w:t>information-theoretic</w:t>
      </w:r>
      <w:r>
        <w:rPr>
          <w:spacing w:val="-17"/>
          <w:sz w:val="24"/>
        </w:rPr>
        <w:t> </w:t>
      </w:r>
      <w:r>
        <w:rPr>
          <w:spacing w:val="-4"/>
          <w:sz w:val="24"/>
        </w:rPr>
        <w:t>approach</w:t>
      </w:r>
      <w:r>
        <w:rPr>
          <w:spacing w:val="-16"/>
          <w:sz w:val="24"/>
        </w:rPr>
        <w:t> </w:t>
      </w:r>
      <w:r>
        <w:rPr>
          <w:sz w:val="24"/>
        </w:rPr>
        <w:t>to</w:t>
      </w:r>
      <w:r>
        <w:rPr>
          <w:spacing w:val="-16"/>
          <w:sz w:val="24"/>
        </w:rPr>
        <w:t> </w:t>
      </w:r>
      <w:r>
        <w:rPr>
          <w:spacing w:val="-4"/>
          <w:sz w:val="24"/>
        </w:rPr>
        <w:t>spectral</w:t>
      </w:r>
      <w:r>
        <w:rPr>
          <w:spacing w:val="-16"/>
          <w:sz w:val="24"/>
        </w:rPr>
        <w:t> </w:t>
      </w:r>
      <w:r>
        <w:rPr>
          <w:spacing w:val="-4"/>
          <w:sz w:val="24"/>
        </w:rPr>
        <w:t>variability,</w:t>
      </w:r>
      <w:r>
        <w:rPr>
          <w:spacing w:val="-16"/>
          <w:sz w:val="24"/>
        </w:rPr>
        <w:t> </w:t>
      </w:r>
      <w:r>
        <w:rPr>
          <w:spacing w:val="-5"/>
          <w:sz w:val="24"/>
        </w:rPr>
        <w:t>similarity,</w:t>
      </w:r>
      <w:r>
        <w:rPr>
          <w:spacing w:val="-17"/>
          <w:sz w:val="24"/>
        </w:rPr>
        <w:t> </w:t>
      </w:r>
      <w:r>
        <w:rPr>
          <w:spacing w:val="-3"/>
          <w:sz w:val="24"/>
        </w:rPr>
        <w:t>and</w:t>
      </w:r>
      <w:r>
        <w:rPr>
          <w:spacing w:val="-17"/>
          <w:sz w:val="24"/>
        </w:rPr>
        <w:t> </w:t>
      </w:r>
      <w:r>
        <w:rPr>
          <w:spacing w:val="-4"/>
          <w:sz w:val="24"/>
        </w:rPr>
        <w:t>discrimination</w:t>
      </w:r>
      <w:r>
        <w:rPr>
          <w:spacing w:val="-12"/>
          <w:sz w:val="24"/>
        </w:rPr>
        <w:t> </w:t>
      </w:r>
      <w:r>
        <w:rPr>
          <w:sz w:val="24"/>
        </w:rPr>
        <w:t>for hyperspectral image analysis. </w:t>
      </w:r>
      <w:r>
        <w:rPr>
          <w:i/>
          <w:sz w:val="24"/>
        </w:rPr>
        <w:t>IEEE Trans. Inf. Theory </w:t>
      </w:r>
      <w:r>
        <w:rPr>
          <w:b/>
          <w:sz w:val="24"/>
        </w:rPr>
        <w:t>2000</w:t>
      </w:r>
      <w:r>
        <w:rPr>
          <w:sz w:val="24"/>
        </w:rPr>
        <w:t>, </w:t>
      </w:r>
      <w:r>
        <w:rPr>
          <w:i/>
          <w:sz w:val="24"/>
        </w:rPr>
        <w:t>46</w:t>
      </w:r>
      <w:r>
        <w:rPr>
          <w:sz w:val="24"/>
        </w:rPr>
        <w:t>,</w:t>
      </w:r>
      <w:r>
        <w:rPr>
          <w:spacing w:val="-10"/>
          <w:sz w:val="24"/>
        </w:rPr>
        <w:t> </w:t>
      </w:r>
      <w:r>
        <w:rPr>
          <w:sz w:val="24"/>
        </w:rPr>
        <w:t>1927–1932.</w:t>
      </w:r>
    </w:p>
    <w:p>
      <w:pPr>
        <w:pStyle w:val="ListParagraph"/>
        <w:numPr>
          <w:ilvl w:val="0"/>
          <w:numId w:val="5"/>
        </w:numPr>
        <w:tabs>
          <w:tab w:pos="586" w:val="left" w:leader="none"/>
        </w:tabs>
        <w:spacing w:line="295" w:lineRule="auto" w:before="2" w:after="0"/>
        <w:ind w:left="586" w:right="159" w:hanging="454"/>
        <w:jc w:val="both"/>
        <w:rPr>
          <w:sz w:val="24"/>
        </w:rPr>
      </w:pPr>
      <w:r>
        <w:rPr>
          <w:sz w:val="24"/>
        </w:rPr>
        <w:t>Sun, F.; Sun, W.; Chen, J.; Gong, P. Comparison and improvement of methods for identifying waterbodies in remotely sensed imagery. </w:t>
      </w:r>
      <w:r>
        <w:rPr>
          <w:i/>
          <w:sz w:val="24"/>
        </w:rPr>
        <w:t>Int. J. Remote Sens. </w:t>
      </w:r>
      <w:r>
        <w:rPr>
          <w:b/>
          <w:sz w:val="24"/>
        </w:rPr>
        <w:t>2012</w:t>
      </w:r>
      <w:r>
        <w:rPr>
          <w:sz w:val="24"/>
        </w:rPr>
        <w:t>, </w:t>
      </w:r>
      <w:r>
        <w:rPr>
          <w:i/>
          <w:sz w:val="24"/>
        </w:rPr>
        <w:t>33</w:t>
      </w:r>
      <w:r>
        <w:rPr>
          <w:sz w:val="24"/>
        </w:rPr>
        <w:t>,</w:t>
      </w:r>
      <w:r>
        <w:rPr>
          <w:spacing w:val="-17"/>
          <w:sz w:val="24"/>
        </w:rPr>
        <w:t> </w:t>
      </w:r>
      <w:r>
        <w:rPr>
          <w:sz w:val="24"/>
        </w:rPr>
        <w:t>6854–6875.</w:t>
      </w:r>
    </w:p>
    <w:p>
      <w:pPr>
        <w:spacing w:after="0" w:line="295" w:lineRule="auto"/>
        <w:jc w:val="both"/>
        <w:rPr>
          <w:sz w:val="24"/>
        </w:rPr>
        <w:sectPr>
          <w:pgSz w:w="11910" w:h="16840"/>
          <w:pgMar w:header="921" w:footer="0" w:top="1180" w:bottom="280" w:left="860" w:right="820"/>
        </w:sectPr>
      </w:pPr>
    </w:p>
    <w:p>
      <w:pPr>
        <w:pStyle w:val="BodyText"/>
        <w:spacing w:before="4"/>
        <w:rPr>
          <w:sz w:val="27"/>
        </w:rPr>
      </w:pPr>
    </w:p>
    <w:p>
      <w:pPr>
        <w:pStyle w:val="ListParagraph"/>
        <w:numPr>
          <w:ilvl w:val="0"/>
          <w:numId w:val="5"/>
        </w:numPr>
        <w:tabs>
          <w:tab w:pos="586" w:val="left" w:leader="none"/>
        </w:tabs>
        <w:spacing w:line="295" w:lineRule="auto" w:before="90" w:after="0"/>
        <w:ind w:left="586" w:right="159" w:hanging="454"/>
        <w:jc w:val="both"/>
        <w:rPr>
          <w:sz w:val="24"/>
        </w:rPr>
      </w:pPr>
      <w:r>
        <w:rPr>
          <w:sz w:val="24"/>
        </w:rPr>
        <w:t>Geng, X.; Xiao, Z.; Ji, L.; Zhao, Y.; Wang, F. A gaussian elimination based fast endmember extraction algorithm for hyperspectral imagery. </w:t>
      </w:r>
      <w:r>
        <w:rPr>
          <w:i/>
          <w:sz w:val="24"/>
        </w:rPr>
        <w:t>ISPRS J. Photogramm. Remote Sens. </w:t>
      </w:r>
      <w:r>
        <w:rPr>
          <w:b/>
          <w:sz w:val="24"/>
        </w:rPr>
        <w:t>2013</w:t>
      </w:r>
      <w:r>
        <w:rPr>
          <w:sz w:val="24"/>
        </w:rPr>
        <w:t>, </w:t>
      </w:r>
      <w:r>
        <w:rPr>
          <w:i/>
          <w:sz w:val="24"/>
        </w:rPr>
        <w:t>79</w:t>
      </w:r>
      <w:r>
        <w:rPr>
          <w:sz w:val="24"/>
        </w:rPr>
        <w:t>, 211–218.</w:t>
      </w:r>
    </w:p>
    <w:p>
      <w:pPr>
        <w:pStyle w:val="ListParagraph"/>
        <w:numPr>
          <w:ilvl w:val="0"/>
          <w:numId w:val="5"/>
        </w:numPr>
        <w:tabs>
          <w:tab w:pos="586" w:val="left" w:leader="none"/>
        </w:tabs>
        <w:spacing w:line="295" w:lineRule="auto" w:before="1" w:after="0"/>
        <w:ind w:left="586" w:right="161" w:hanging="454"/>
        <w:jc w:val="both"/>
        <w:rPr>
          <w:sz w:val="24"/>
        </w:rPr>
      </w:pPr>
      <w:r>
        <w:rPr>
          <w:sz w:val="24"/>
        </w:rPr>
        <w:t>Ji,</w:t>
      </w:r>
      <w:r>
        <w:rPr>
          <w:spacing w:val="-19"/>
          <w:sz w:val="24"/>
        </w:rPr>
        <w:t> </w:t>
      </w:r>
      <w:r>
        <w:rPr>
          <w:spacing w:val="-3"/>
          <w:sz w:val="24"/>
        </w:rPr>
        <w:t>L.;</w:t>
      </w:r>
      <w:r>
        <w:rPr>
          <w:spacing w:val="-19"/>
          <w:sz w:val="24"/>
        </w:rPr>
        <w:t> </w:t>
      </w:r>
      <w:r>
        <w:rPr>
          <w:spacing w:val="-4"/>
          <w:sz w:val="24"/>
        </w:rPr>
        <w:t>Geng,</w:t>
      </w:r>
      <w:r>
        <w:rPr>
          <w:spacing w:val="-19"/>
          <w:sz w:val="24"/>
        </w:rPr>
        <w:t> </w:t>
      </w:r>
      <w:r>
        <w:rPr>
          <w:spacing w:val="-3"/>
          <w:sz w:val="24"/>
        </w:rPr>
        <w:t>X.;</w:t>
      </w:r>
      <w:r>
        <w:rPr>
          <w:spacing w:val="-19"/>
          <w:sz w:val="24"/>
        </w:rPr>
        <w:t> </w:t>
      </w:r>
      <w:r>
        <w:rPr>
          <w:spacing w:val="-4"/>
          <w:sz w:val="24"/>
        </w:rPr>
        <w:t>Yu,</w:t>
      </w:r>
      <w:r>
        <w:rPr>
          <w:spacing w:val="-19"/>
          <w:sz w:val="24"/>
        </w:rPr>
        <w:t> </w:t>
      </w:r>
      <w:r>
        <w:rPr>
          <w:spacing w:val="-3"/>
          <w:sz w:val="24"/>
        </w:rPr>
        <w:t>K.;</w:t>
      </w:r>
      <w:r>
        <w:rPr>
          <w:spacing w:val="-19"/>
          <w:sz w:val="24"/>
        </w:rPr>
        <w:t> </w:t>
      </w:r>
      <w:r>
        <w:rPr>
          <w:spacing w:val="-4"/>
          <w:sz w:val="24"/>
        </w:rPr>
        <w:t>Zhao,</w:t>
      </w:r>
      <w:r>
        <w:rPr>
          <w:spacing w:val="-19"/>
          <w:sz w:val="24"/>
        </w:rPr>
        <w:t> </w:t>
      </w:r>
      <w:r>
        <w:rPr>
          <w:sz w:val="24"/>
        </w:rPr>
        <w:t>Y.</w:t>
      </w:r>
      <w:r>
        <w:rPr>
          <w:spacing w:val="-20"/>
          <w:sz w:val="24"/>
        </w:rPr>
        <w:t> </w:t>
      </w:r>
      <w:r>
        <w:rPr>
          <w:sz w:val="24"/>
        </w:rPr>
        <w:t>A</w:t>
      </w:r>
      <w:r>
        <w:rPr>
          <w:spacing w:val="-19"/>
          <w:sz w:val="24"/>
        </w:rPr>
        <w:t> </w:t>
      </w:r>
      <w:r>
        <w:rPr>
          <w:spacing w:val="-4"/>
          <w:sz w:val="24"/>
        </w:rPr>
        <w:t>new</w:t>
      </w:r>
      <w:r>
        <w:rPr>
          <w:spacing w:val="-19"/>
          <w:sz w:val="24"/>
        </w:rPr>
        <w:t> </w:t>
      </w:r>
      <w:r>
        <w:rPr>
          <w:spacing w:val="-5"/>
          <w:sz w:val="24"/>
        </w:rPr>
        <w:t>non-negative</w:t>
      </w:r>
      <w:r>
        <w:rPr>
          <w:spacing w:val="-18"/>
          <w:sz w:val="24"/>
        </w:rPr>
        <w:t> </w:t>
      </w:r>
      <w:r>
        <w:rPr>
          <w:spacing w:val="-4"/>
          <w:sz w:val="24"/>
        </w:rPr>
        <w:t>matrix</w:t>
      </w:r>
      <w:r>
        <w:rPr>
          <w:spacing w:val="-20"/>
          <w:sz w:val="24"/>
        </w:rPr>
        <w:t> </w:t>
      </w:r>
      <w:r>
        <w:rPr>
          <w:spacing w:val="-5"/>
          <w:sz w:val="24"/>
        </w:rPr>
        <w:t>factorization</w:t>
      </w:r>
      <w:r>
        <w:rPr>
          <w:spacing w:val="-19"/>
          <w:sz w:val="24"/>
        </w:rPr>
        <w:t> </w:t>
      </w:r>
      <w:r>
        <w:rPr>
          <w:spacing w:val="-4"/>
          <w:sz w:val="24"/>
        </w:rPr>
        <w:t>method</w:t>
      </w:r>
      <w:r>
        <w:rPr>
          <w:spacing w:val="-19"/>
          <w:sz w:val="24"/>
        </w:rPr>
        <w:t> </w:t>
      </w:r>
      <w:r>
        <w:rPr>
          <w:spacing w:val="-4"/>
          <w:sz w:val="24"/>
        </w:rPr>
        <w:t>based</w:t>
      </w:r>
      <w:r>
        <w:rPr>
          <w:spacing w:val="-19"/>
          <w:sz w:val="24"/>
        </w:rPr>
        <w:t> </w:t>
      </w:r>
      <w:r>
        <w:rPr>
          <w:spacing w:val="-3"/>
          <w:sz w:val="24"/>
        </w:rPr>
        <w:t>on</w:t>
      </w:r>
      <w:r>
        <w:rPr>
          <w:spacing w:val="-19"/>
          <w:sz w:val="24"/>
        </w:rPr>
        <w:t> </w:t>
      </w:r>
      <w:r>
        <w:rPr>
          <w:sz w:val="24"/>
        </w:rPr>
        <w:t>barycentric coordinates for endmember extraction in hyperspectral remote sensing. </w:t>
      </w:r>
      <w:r>
        <w:rPr>
          <w:i/>
          <w:sz w:val="24"/>
        </w:rPr>
        <w:t>Int. J. Remote Sens. </w:t>
      </w:r>
      <w:r>
        <w:rPr>
          <w:b/>
          <w:sz w:val="24"/>
        </w:rPr>
        <w:t>2013</w:t>
      </w:r>
      <w:r>
        <w:rPr>
          <w:sz w:val="24"/>
        </w:rPr>
        <w:t>, </w:t>
      </w:r>
      <w:r>
        <w:rPr>
          <w:i/>
          <w:sz w:val="24"/>
        </w:rPr>
        <w:t>34</w:t>
      </w:r>
      <w:r>
        <w:rPr>
          <w:sz w:val="24"/>
        </w:rPr>
        <w:t>,</w:t>
      </w:r>
      <w:r>
        <w:rPr>
          <w:spacing w:val="-2"/>
          <w:sz w:val="24"/>
        </w:rPr>
        <w:t> </w:t>
      </w:r>
      <w:r>
        <w:rPr>
          <w:sz w:val="24"/>
        </w:rPr>
        <w:t>6577–6586.</w:t>
      </w:r>
    </w:p>
    <w:p>
      <w:pPr>
        <w:pStyle w:val="ListParagraph"/>
        <w:numPr>
          <w:ilvl w:val="0"/>
          <w:numId w:val="5"/>
        </w:numPr>
        <w:tabs>
          <w:tab w:pos="586" w:val="left" w:leader="none"/>
        </w:tabs>
        <w:spacing w:line="295" w:lineRule="auto" w:before="2" w:after="0"/>
        <w:ind w:left="586" w:right="157" w:hanging="454"/>
        <w:jc w:val="both"/>
        <w:rPr>
          <w:sz w:val="24"/>
        </w:rPr>
      </w:pPr>
      <w:r>
        <w:rPr>
          <w:sz w:val="24"/>
        </w:rPr>
        <w:t>Acito, N.; Resta, S.; Diani, M.; Corsini, G. Robust technique for anomalous change detection in airborne hyperspectral imagery based on automatic and adaptive band selection. </w:t>
      </w:r>
      <w:r>
        <w:rPr>
          <w:i/>
          <w:sz w:val="24"/>
        </w:rPr>
        <w:t>Opt. Eng. </w:t>
      </w:r>
      <w:r>
        <w:rPr>
          <w:b/>
          <w:sz w:val="24"/>
        </w:rPr>
        <w:t>2013</w:t>
      </w:r>
      <w:r>
        <w:rPr>
          <w:sz w:val="24"/>
        </w:rPr>
        <w:t>, </w:t>
      </w:r>
      <w:r>
        <w:rPr>
          <w:i/>
          <w:sz w:val="24"/>
        </w:rPr>
        <w:t>52</w:t>
      </w:r>
      <w:r>
        <w:rPr>
          <w:sz w:val="24"/>
        </w:rPr>
        <w:t>,</w:t>
      </w:r>
      <w:r>
        <w:rPr>
          <w:spacing w:val="-2"/>
          <w:sz w:val="24"/>
        </w:rPr>
        <w:t> </w:t>
      </w:r>
      <w:r>
        <w:rPr>
          <w:sz w:val="24"/>
        </w:rPr>
        <w:t>doi:10.1117/1.OE.52.3.036202.</w:t>
      </w:r>
    </w:p>
    <w:p>
      <w:pPr>
        <w:pStyle w:val="BodyText"/>
        <w:rPr>
          <w:sz w:val="21"/>
        </w:rPr>
      </w:pPr>
    </w:p>
    <w:p>
      <w:pPr>
        <w:pStyle w:val="BodyText"/>
        <w:spacing w:line="295" w:lineRule="auto"/>
        <w:ind w:left="132" w:right="161" w:hanging="1"/>
        <w:jc w:val="both"/>
      </w:pPr>
      <w:r>
        <w:rPr/>
        <w:t>© 2015 by the authors; licensee MDPI, Basel, Switzerland. This article is an open access article distributed under the terms and conditions of the Creative Commons Attribution license </w:t>
      </w:r>
      <w:hyperlink r:id="rId55">
        <w:r>
          <w:rPr/>
          <w:t>(http://creativecom</w:t>
        </w:r>
      </w:hyperlink>
      <w:r>
        <w:rPr/>
        <w:t>m</w:t>
      </w:r>
      <w:hyperlink r:id="rId55">
        <w:r>
          <w:rPr/>
          <w:t>ons.org/licenses/by/4.0/).</w:t>
        </w:r>
      </w:hyperlink>
    </w:p>
    <w:sectPr>
      <w:pgSz w:w="11910" w:h="16840"/>
      <w:pgMar w:header="921" w:footer="0" w:top="1180" w:bottom="280" w:left="860" w:right="8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Symbol">
    <w:altName w:val="Symbol"/>
    <w:charset w:val="2"/>
    <w:family w:val="roman"/>
    <w:pitch w:val="variable"/>
  </w:font>
  <w:font w:name="Arial">
    <w:altName w:val="Arial"/>
    <w:charset w:val="0"/>
    <w:family w:val="swiss"/>
    <w:pitch w:val="variable"/>
  </w:font>
  <w:font w:name="Trebuchet MS">
    <w:altName w:val="Trebuchet MS"/>
    <w:charset w:val="0"/>
    <w:family w:val="swiss"/>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48.619999pt;margin-top:45.066639pt;width:70.350pt;height:15.3pt;mso-position-horizontal-relative:page;mso-position-vertical-relative:page;z-index:-54016" type="#_x0000_t202" filled="false" stroked="false">
          <v:textbox inset="0,0,0,0">
            <w:txbxContent>
              <w:p>
                <w:pPr>
                  <w:spacing w:before="10"/>
                  <w:ind w:left="20" w:right="0" w:firstLine="0"/>
                  <w:jc w:val="left"/>
                  <w:rPr>
                    <w:i/>
                    <w:sz w:val="24"/>
                  </w:rPr>
                </w:pPr>
                <w:r>
                  <w:rPr>
                    <w:i/>
                    <w:sz w:val="24"/>
                  </w:rPr>
                  <w:t>Water </w:t>
                </w:r>
                <w:r>
                  <w:rPr>
                    <w:b/>
                    <w:sz w:val="24"/>
                  </w:rPr>
                  <w:t>2015</w:t>
                </w:r>
                <w:r>
                  <w:rPr>
                    <w:sz w:val="24"/>
                  </w:rPr>
                  <w:t>, </w:t>
                </w:r>
                <w:r>
                  <w:rPr>
                    <w:i/>
                    <w:sz w:val="24"/>
                  </w:rPr>
                  <w:t>7</w:t>
                </w:r>
              </w:p>
            </w:txbxContent>
          </v:textbox>
          <w10:wrap type="none"/>
        </v:shape>
      </w:pict>
    </w:r>
    <w:r>
      <w:rPr/>
      <w:pict>
        <v:shape style="position:absolute;margin-left:526.059998pt;margin-top:45.066639pt;width:22pt;height:15.3pt;mso-position-horizontal-relative:page;mso-position-vertical-relative:page;z-index:-53992" type="#_x0000_t202" filled="false" stroked="false">
          <v:textbox inset="0,0,0,0">
            <w:txbxContent>
              <w:p>
                <w:pPr>
                  <w:spacing w:before="10"/>
                  <w:ind w:left="40" w:right="0" w:firstLine="0"/>
                  <w:jc w:val="left"/>
                  <w:rPr>
                    <w:b/>
                    <w:sz w:val="24"/>
                  </w:rPr>
                </w:pPr>
                <w:r>
                  <w:rPr/>
                  <w:fldChar w:fldCharType="begin"/>
                </w:r>
                <w:r>
                  <w:rPr>
                    <w:b/>
                    <w:sz w:val="24"/>
                  </w:rPr>
                  <w:instrText> PAGE </w:instrText>
                </w:r>
                <w:r>
                  <w:rPr/>
                  <w:fldChar w:fldCharType="separate"/>
                </w:r>
                <w:r>
                  <w:rPr/>
                  <w:t>795</w:t>
                </w:r>
                <w:r>
                  <w:rPr/>
                  <w:fldChar w:fldCharType="end"/>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619999pt;margin-top:45.066639pt;width:70.350pt;height:15.3pt;mso-position-horizontal-relative:page;mso-position-vertical-relative:page;z-index:-53968" type="#_x0000_t202" filled="false" stroked="false">
          <v:textbox inset="0,0,0,0">
            <w:txbxContent>
              <w:p>
                <w:pPr>
                  <w:spacing w:before="10"/>
                  <w:ind w:left="20" w:right="0" w:firstLine="0"/>
                  <w:jc w:val="left"/>
                  <w:rPr>
                    <w:i/>
                    <w:sz w:val="24"/>
                  </w:rPr>
                </w:pPr>
                <w:r>
                  <w:rPr>
                    <w:i/>
                    <w:sz w:val="24"/>
                  </w:rPr>
                  <w:t>Water </w:t>
                </w:r>
                <w:r>
                  <w:rPr>
                    <w:b/>
                    <w:sz w:val="24"/>
                  </w:rPr>
                  <w:t>2015</w:t>
                </w:r>
                <w:r>
                  <w:rPr>
                    <w:sz w:val="24"/>
                  </w:rPr>
                  <w:t>, </w:t>
                </w:r>
                <w:r>
                  <w:rPr>
                    <w:i/>
                    <w:sz w:val="24"/>
                  </w:rPr>
                  <w:t>7</w:t>
                </w:r>
              </w:p>
            </w:txbxContent>
          </v:textbox>
          <w10:wrap type="none"/>
        </v:shape>
      </w:pict>
    </w:r>
    <w:r>
      <w:rPr/>
      <w:pict>
        <v:shape style="position:absolute;margin-left:527.060181pt;margin-top:45.066639pt;width:20pt;height:15.3pt;mso-position-horizontal-relative:page;mso-position-vertical-relative:page;z-index:-53944" type="#_x0000_t202" filled="false" stroked="false">
          <v:textbox inset="0,0,0,0">
            <w:txbxContent>
              <w:p>
                <w:pPr>
                  <w:spacing w:before="10"/>
                  <w:ind w:left="20" w:right="0" w:firstLine="0"/>
                  <w:jc w:val="left"/>
                  <w:rPr>
                    <w:b/>
                    <w:sz w:val="24"/>
                  </w:rPr>
                </w:pPr>
                <w:r>
                  <w:rPr>
                    <w:b/>
                    <w:sz w:val="24"/>
                  </w:rPr>
                  <w:t>810</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619999pt;margin-top:45.061028pt;width:70.350pt;height:15.3pt;mso-position-horizontal-relative:page;mso-position-vertical-relative:page;z-index:-53920" type="#_x0000_t202" filled="false" stroked="false">
          <v:textbox inset="0,0,0,0">
            <w:txbxContent>
              <w:p>
                <w:pPr>
                  <w:spacing w:before="10"/>
                  <w:ind w:left="20" w:right="0" w:firstLine="0"/>
                  <w:jc w:val="left"/>
                  <w:rPr>
                    <w:i/>
                    <w:sz w:val="24"/>
                  </w:rPr>
                </w:pPr>
                <w:r>
                  <w:rPr>
                    <w:i/>
                    <w:sz w:val="24"/>
                  </w:rPr>
                  <w:t>Water </w:t>
                </w:r>
                <w:r>
                  <w:rPr>
                    <w:b/>
                    <w:sz w:val="24"/>
                  </w:rPr>
                  <w:t>2015</w:t>
                </w:r>
                <w:r>
                  <w:rPr>
                    <w:sz w:val="24"/>
                  </w:rPr>
                  <w:t>, </w:t>
                </w:r>
                <w:r>
                  <w:rPr>
                    <w:i/>
                    <w:sz w:val="24"/>
                  </w:rPr>
                  <w:t>7</w:t>
                </w:r>
              </w:p>
            </w:txbxContent>
          </v:textbox>
          <w10:wrap type="none"/>
        </v:shape>
      </w:pict>
    </w:r>
    <w:r>
      <w:rPr/>
      <w:pict>
        <v:shape style="position:absolute;margin-left:526.059998pt;margin-top:45.066639pt;width:22pt;height:15.3pt;mso-position-horizontal-relative:page;mso-position-vertical-relative:page;z-index:-53896" type="#_x0000_t202" filled="false" stroked="false">
          <v:textbox inset="0,0,0,0">
            <w:txbxContent>
              <w:p>
                <w:pPr>
                  <w:spacing w:before="10"/>
                  <w:ind w:left="40" w:right="0" w:firstLine="0"/>
                  <w:jc w:val="left"/>
                  <w:rPr>
                    <w:b/>
                    <w:sz w:val="24"/>
                  </w:rPr>
                </w:pPr>
                <w:r>
                  <w:rPr/>
                  <w:fldChar w:fldCharType="begin"/>
                </w:r>
                <w:r>
                  <w:rPr>
                    <w:b/>
                    <w:sz w:val="24"/>
                  </w:rPr>
                  <w:instrText> PAGE </w:instrText>
                </w:r>
                <w:r>
                  <w:rPr/>
                  <w:fldChar w:fldCharType="separate"/>
                </w:r>
                <w:r>
                  <w:rPr/>
                  <w:t>811</w:t>
                </w:r>
                <w:r>
                  <w:rPr/>
                  <w:fldChar w:fldCharType="end"/>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
    <w:multiLevelType w:val="hybridMultilevel"/>
    <w:lvl w:ilvl="0">
      <w:start w:val="1"/>
      <w:numFmt w:val="decimal"/>
      <w:lvlText w:val="%1."/>
      <w:lvlJc w:val="left"/>
      <w:pPr>
        <w:ind w:left="586" w:hanging="454"/>
        <w:jc w:val="left"/>
      </w:pPr>
      <w:rPr>
        <w:rFonts w:hint="default" w:ascii="Times New Roman" w:hAnsi="Times New Roman" w:eastAsia="Times New Roman" w:cs="Times New Roman"/>
        <w:w w:val="99"/>
        <w:sz w:val="24"/>
        <w:szCs w:val="24"/>
      </w:rPr>
    </w:lvl>
    <w:lvl w:ilvl="1">
      <w:start w:val="0"/>
      <w:numFmt w:val="bullet"/>
      <w:lvlText w:val="•"/>
      <w:lvlJc w:val="left"/>
      <w:pPr>
        <w:ind w:left="1544" w:hanging="454"/>
      </w:pPr>
      <w:rPr>
        <w:rFonts w:hint="default"/>
      </w:rPr>
    </w:lvl>
    <w:lvl w:ilvl="2">
      <w:start w:val="0"/>
      <w:numFmt w:val="bullet"/>
      <w:lvlText w:val="•"/>
      <w:lvlJc w:val="left"/>
      <w:pPr>
        <w:ind w:left="2508" w:hanging="454"/>
      </w:pPr>
      <w:rPr>
        <w:rFonts w:hint="default"/>
      </w:rPr>
    </w:lvl>
    <w:lvl w:ilvl="3">
      <w:start w:val="0"/>
      <w:numFmt w:val="bullet"/>
      <w:lvlText w:val="•"/>
      <w:lvlJc w:val="left"/>
      <w:pPr>
        <w:ind w:left="3473" w:hanging="454"/>
      </w:pPr>
      <w:rPr>
        <w:rFonts w:hint="default"/>
      </w:rPr>
    </w:lvl>
    <w:lvl w:ilvl="4">
      <w:start w:val="0"/>
      <w:numFmt w:val="bullet"/>
      <w:lvlText w:val="•"/>
      <w:lvlJc w:val="left"/>
      <w:pPr>
        <w:ind w:left="4437" w:hanging="454"/>
      </w:pPr>
      <w:rPr>
        <w:rFonts w:hint="default"/>
      </w:rPr>
    </w:lvl>
    <w:lvl w:ilvl="5">
      <w:start w:val="0"/>
      <w:numFmt w:val="bullet"/>
      <w:lvlText w:val="•"/>
      <w:lvlJc w:val="left"/>
      <w:pPr>
        <w:ind w:left="5402" w:hanging="454"/>
      </w:pPr>
      <w:rPr>
        <w:rFonts w:hint="default"/>
      </w:rPr>
    </w:lvl>
    <w:lvl w:ilvl="6">
      <w:start w:val="0"/>
      <w:numFmt w:val="bullet"/>
      <w:lvlText w:val="•"/>
      <w:lvlJc w:val="left"/>
      <w:pPr>
        <w:ind w:left="6366" w:hanging="454"/>
      </w:pPr>
      <w:rPr>
        <w:rFonts w:hint="default"/>
      </w:rPr>
    </w:lvl>
    <w:lvl w:ilvl="7">
      <w:start w:val="0"/>
      <w:numFmt w:val="bullet"/>
      <w:lvlText w:val="•"/>
      <w:lvlJc w:val="left"/>
      <w:pPr>
        <w:ind w:left="7331" w:hanging="454"/>
      </w:pPr>
      <w:rPr>
        <w:rFonts w:hint="default"/>
      </w:rPr>
    </w:lvl>
    <w:lvl w:ilvl="8">
      <w:start w:val="0"/>
      <w:numFmt w:val="bullet"/>
      <w:lvlText w:val="•"/>
      <w:lvlJc w:val="left"/>
      <w:pPr>
        <w:ind w:left="8295" w:hanging="454"/>
      </w:pPr>
      <w:rPr>
        <w:rFonts w:hint="default"/>
      </w:rPr>
    </w:lvl>
  </w:abstractNum>
  <w:abstractNum w:abstractNumId="3">
    <w:multiLevelType w:val="hybridMultilevel"/>
    <w:lvl w:ilvl="0">
      <w:start w:val="2"/>
      <w:numFmt w:val="lowerLetter"/>
      <w:lvlText w:val="(%1)"/>
      <w:lvlJc w:val="left"/>
      <w:pPr>
        <w:ind w:left="1053" w:hanging="354"/>
        <w:jc w:val="right"/>
      </w:pPr>
      <w:rPr>
        <w:rFonts w:hint="default" w:ascii="Times New Roman" w:hAnsi="Times New Roman" w:eastAsia="Times New Roman" w:cs="Times New Roman"/>
        <w:spacing w:val="-3"/>
        <w:w w:val="99"/>
        <w:position w:val="1"/>
        <w:sz w:val="24"/>
        <w:szCs w:val="24"/>
      </w:rPr>
    </w:lvl>
    <w:lvl w:ilvl="1">
      <w:start w:val="0"/>
      <w:numFmt w:val="bullet"/>
      <w:lvlText w:val="•"/>
      <w:lvlJc w:val="left"/>
      <w:pPr>
        <w:ind w:left="7280" w:hanging="354"/>
      </w:pPr>
      <w:rPr>
        <w:rFonts w:hint="default"/>
      </w:rPr>
    </w:lvl>
    <w:lvl w:ilvl="2">
      <w:start w:val="0"/>
      <w:numFmt w:val="bullet"/>
      <w:lvlText w:val="•"/>
      <w:lvlJc w:val="left"/>
      <w:pPr>
        <w:ind w:left="7607" w:hanging="354"/>
      </w:pPr>
      <w:rPr>
        <w:rFonts w:hint="default"/>
      </w:rPr>
    </w:lvl>
    <w:lvl w:ilvl="3">
      <w:start w:val="0"/>
      <w:numFmt w:val="bullet"/>
      <w:lvlText w:val="•"/>
      <w:lvlJc w:val="left"/>
      <w:pPr>
        <w:ind w:left="7934" w:hanging="354"/>
      </w:pPr>
      <w:rPr>
        <w:rFonts w:hint="default"/>
      </w:rPr>
    </w:lvl>
    <w:lvl w:ilvl="4">
      <w:start w:val="0"/>
      <w:numFmt w:val="bullet"/>
      <w:lvlText w:val="•"/>
      <w:lvlJc w:val="left"/>
      <w:pPr>
        <w:ind w:left="8261" w:hanging="354"/>
      </w:pPr>
      <w:rPr>
        <w:rFonts w:hint="default"/>
      </w:rPr>
    </w:lvl>
    <w:lvl w:ilvl="5">
      <w:start w:val="0"/>
      <w:numFmt w:val="bullet"/>
      <w:lvlText w:val="•"/>
      <w:lvlJc w:val="left"/>
      <w:pPr>
        <w:ind w:left="8588" w:hanging="354"/>
      </w:pPr>
      <w:rPr>
        <w:rFonts w:hint="default"/>
      </w:rPr>
    </w:lvl>
    <w:lvl w:ilvl="6">
      <w:start w:val="0"/>
      <w:numFmt w:val="bullet"/>
      <w:lvlText w:val="•"/>
      <w:lvlJc w:val="left"/>
      <w:pPr>
        <w:ind w:left="8915" w:hanging="354"/>
      </w:pPr>
      <w:rPr>
        <w:rFonts w:hint="default"/>
      </w:rPr>
    </w:lvl>
    <w:lvl w:ilvl="7">
      <w:start w:val="0"/>
      <w:numFmt w:val="bullet"/>
      <w:lvlText w:val="•"/>
      <w:lvlJc w:val="left"/>
      <w:pPr>
        <w:ind w:left="9242" w:hanging="354"/>
      </w:pPr>
      <w:rPr>
        <w:rFonts w:hint="default"/>
      </w:rPr>
    </w:lvl>
    <w:lvl w:ilvl="8">
      <w:start w:val="0"/>
      <w:numFmt w:val="bullet"/>
      <w:lvlText w:val="•"/>
      <w:lvlJc w:val="left"/>
      <w:pPr>
        <w:ind w:left="9570" w:hanging="354"/>
      </w:pPr>
      <w:rPr>
        <w:rFonts w:hint="default"/>
      </w:rPr>
    </w:lvl>
  </w:abstractNum>
  <w:abstractNum w:abstractNumId="2">
    <w:multiLevelType w:val="hybridMultilevel"/>
    <w:lvl w:ilvl="0">
      <w:start w:val="1"/>
      <w:numFmt w:val="lowerLetter"/>
      <w:lvlText w:val="(%1)"/>
      <w:lvlJc w:val="left"/>
      <w:pPr>
        <w:ind w:left="7430" w:hanging="4956"/>
        <w:jc w:val="left"/>
      </w:pPr>
      <w:rPr>
        <w:rFonts w:hint="default" w:ascii="Times New Roman" w:hAnsi="Times New Roman" w:eastAsia="Times New Roman" w:cs="Times New Roman"/>
        <w:w w:val="99"/>
        <w:sz w:val="24"/>
        <w:szCs w:val="24"/>
      </w:rPr>
    </w:lvl>
    <w:lvl w:ilvl="1">
      <w:start w:val="1"/>
      <w:numFmt w:val="lowerLetter"/>
      <w:lvlText w:val="(%2)"/>
      <w:lvlJc w:val="left"/>
      <w:pPr>
        <w:ind w:left="700" w:hanging="3135"/>
        <w:jc w:val="right"/>
      </w:pPr>
      <w:rPr>
        <w:rFonts w:hint="default" w:ascii="Times New Roman" w:hAnsi="Times New Roman" w:eastAsia="Times New Roman" w:cs="Times New Roman"/>
        <w:w w:val="99"/>
        <w:sz w:val="24"/>
        <w:szCs w:val="24"/>
      </w:rPr>
    </w:lvl>
    <w:lvl w:ilvl="2">
      <w:start w:val="0"/>
      <w:numFmt w:val="bullet"/>
      <w:lvlText w:val="•"/>
      <w:lvlJc w:val="left"/>
      <w:pPr>
        <w:ind w:left="7749" w:hanging="3135"/>
      </w:pPr>
      <w:rPr>
        <w:rFonts w:hint="default"/>
      </w:rPr>
    </w:lvl>
    <w:lvl w:ilvl="3">
      <w:start w:val="0"/>
      <w:numFmt w:val="bullet"/>
      <w:lvlText w:val="•"/>
      <w:lvlJc w:val="left"/>
      <w:pPr>
        <w:ind w:left="8058" w:hanging="3135"/>
      </w:pPr>
      <w:rPr>
        <w:rFonts w:hint="default"/>
      </w:rPr>
    </w:lvl>
    <w:lvl w:ilvl="4">
      <w:start w:val="0"/>
      <w:numFmt w:val="bullet"/>
      <w:lvlText w:val="•"/>
      <w:lvlJc w:val="left"/>
      <w:pPr>
        <w:ind w:left="8368" w:hanging="3135"/>
      </w:pPr>
      <w:rPr>
        <w:rFonts w:hint="default"/>
      </w:rPr>
    </w:lvl>
    <w:lvl w:ilvl="5">
      <w:start w:val="0"/>
      <w:numFmt w:val="bullet"/>
      <w:lvlText w:val="•"/>
      <w:lvlJc w:val="left"/>
      <w:pPr>
        <w:ind w:left="8677" w:hanging="3135"/>
      </w:pPr>
      <w:rPr>
        <w:rFonts w:hint="default"/>
      </w:rPr>
    </w:lvl>
    <w:lvl w:ilvl="6">
      <w:start w:val="0"/>
      <w:numFmt w:val="bullet"/>
      <w:lvlText w:val="•"/>
      <w:lvlJc w:val="left"/>
      <w:pPr>
        <w:ind w:left="8986" w:hanging="3135"/>
      </w:pPr>
      <w:rPr>
        <w:rFonts w:hint="default"/>
      </w:rPr>
    </w:lvl>
    <w:lvl w:ilvl="7">
      <w:start w:val="0"/>
      <w:numFmt w:val="bullet"/>
      <w:lvlText w:val="•"/>
      <w:lvlJc w:val="left"/>
      <w:pPr>
        <w:ind w:left="9296" w:hanging="3135"/>
      </w:pPr>
      <w:rPr>
        <w:rFonts w:hint="default"/>
      </w:rPr>
    </w:lvl>
    <w:lvl w:ilvl="8">
      <w:start w:val="0"/>
      <w:numFmt w:val="bullet"/>
      <w:lvlText w:val="•"/>
      <w:lvlJc w:val="left"/>
      <w:pPr>
        <w:ind w:left="9605" w:hanging="3135"/>
      </w:pPr>
      <w:rPr>
        <w:rFonts w:hint="default"/>
      </w:rPr>
    </w:lvl>
  </w:abstractNum>
  <w:abstractNum w:abstractNumId="1">
    <w:multiLevelType w:val="hybridMultilevel"/>
    <w:lvl w:ilvl="0">
      <w:start w:val="8"/>
      <w:numFmt w:val="lowerLetter"/>
      <w:lvlText w:val="(%1)"/>
      <w:lvlJc w:val="left"/>
      <w:pPr>
        <w:ind w:left="1053" w:hanging="354"/>
        <w:jc w:val="left"/>
      </w:pPr>
      <w:rPr>
        <w:rFonts w:hint="default" w:ascii="Times New Roman" w:hAnsi="Times New Roman" w:eastAsia="Times New Roman" w:cs="Times New Roman"/>
        <w:spacing w:val="-1"/>
        <w:w w:val="99"/>
        <w:sz w:val="24"/>
        <w:szCs w:val="24"/>
      </w:rPr>
    </w:lvl>
    <w:lvl w:ilvl="1">
      <w:start w:val="1"/>
      <w:numFmt w:val="lowerLetter"/>
      <w:lvlText w:val="(%2)"/>
      <w:lvlJc w:val="left"/>
      <w:pPr>
        <w:ind w:left="7040" w:hanging="4175"/>
        <w:jc w:val="left"/>
      </w:pPr>
      <w:rPr>
        <w:rFonts w:hint="default" w:ascii="Times New Roman" w:hAnsi="Times New Roman" w:eastAsia="Times New Roman" w:cs="Times New Roman"/>
        <w:spacing w:val="-1"/>
        <w:w w:val="100"/>
        <w:sz w:val="24"/>
        <w:szCs w:val="24"/>
      </w:rPr>
    </w:lvl>
    <w:lvl w:ilvl="2">
      <w:start w:val="0"/>
      <w:numFmt w:val="bullet"/>
      <w:lvlText w:val="•"/>
      <w:lvlJc w:val="left"/>
      <w:pPr>
        <w:ind w:left="7393" w:hanging="4175"/>
      </w:pPr>
      <w:rPr>
        <w:rFonts w:hint="default"/>
      </w:rPr>
    </w:lvl>
    <w:lvl w:ilvl="3">
      <w:start w:val="0"/>
      <w:numFmt w:val="bullet"/>
      <w:lvlText w:val="•"/>
      <w:lvlJc w:val="left"/>
      <w:pPr>
        <w:ind w:left="7747" w:hanging="4175"/>
      </w:pPr>
      <w:rPr>
        <w:rFonts w:hint="default"/>
      </w:rPr>
    </w:lvl>
    <w:lvl w:ilvl="4">
      <w:start w:val="0"/>
      <w:numFmt w:val="bullet"/>
      <w:lvlText w:val="•"/>
      <w:lvlJc w:val="left"/>
      <w:pPr>
        <w:ind w:left="8101" w:hanging="4175"/>
      </w:pPr>
      <w:rPr>
        <w:rFonts w:hint="default"/>
      </w:rPr>
    </w:lvl>
    <w:lvl w:ilvl="5">
      <w:start w:val="0"/>
      <w:numFmt w:val="bullet"/>
      <w:lvlText w:val="•"/>
      <w:lvlJc w:val="left"/>
      <w:pPr>
        <w:ind w:left="8455" w:hanging="4175"/>
      </w:pPr>
      <w:rPr>
        <w:rFonts w:hint="default"/>
      </w:rPr>
    </w:lvl>
    <w:lvl w:ilvl="6">
      <w:start w:val="0"/>
      <w:numFmt w:val="bullet"/>
      <w:lvlText w:val="•"/>
      <w:lvlJc w:val="left"/>
      <w:pPr>
        <w:ind w:left="8809" w:hanging="4175"/>
      </w:pPr>
      <w:rPr>
        <w:rFonts w:hint="default"/>
      </w:rPr>
    </w:lvl>
    <w:lvl w:ilvl="7">
      <w:start w:val="0"/>
      <w:numFmt w:val="bullet"/>
      <w:lvlText w:val="•"/>
      <w:lvlJc w:val="left"/>
      <w:pPr>
        <w:ind w:left="9162" w:hanging="4175"/>
      </w:pPr>
      <w:rPr>
        <w:rFonts w:hint="default"/>
      </w:rPr>
    </w:lvl>
    <w:lvl w:ilvl="8">
      <w:start w:val="0"/>
      <w:numFmt w:val="bullet"/>
      <w:lvlText w:val="•"/>
      <w:lvlJc w:val="left"/>
      <w:pPr>
        <w:ind w:left="9516" w:hanging="4175"/>
      </w:pPr>
      <w:rPr>
        <w:rFonts w:hint="default"/>
      </w:rPr>
    </w:lvl>
  </w:abstractNum>
  <w:abstractNum w:abstractNumId="0">
    <w:multiLevelType w:val="hybridMultilevel"/>
    <w:lvl w:ilvl="0">
      <w:start w:val="1"/>
      <w:numFmt w:val="decimal"/>
      <w:lvlText w:val="%1."/>
      <w:lvlJc w:val="left"/>
      <w:pPr>
        <w:ind w:left="372" w:hanging="240"/>
        <w:jc w:val="left"/>
      </w:pPr>
      <w:rPr>
        <w:rFonts w:hint="default" w:ascii="Times New Roman" w:hAnsi="Times New Roman" w:eastAsia="Times New Roman" w:cs="Times New Roman"/>
        <w:b/>
        <w:bCs/>
        <w:spacing w:val="-1"/>
        <w:w w:val="100"/>
        <w:sz w:val="24"/>
        <w:szCs w:val="24"/>
      </w:rPr>
    </w:lvl>
    <w:lvl w:ilvl="1">
      <w:start w:val="1"/>
      <w:numFmt w:val="decimal"/>
      <w:lvlText w:val="%1.%2."/>
      <w:lvlJc w:val="left"/>
      <w:pPr>
        <w:ind w:left="552" w:hanging="421"/>
        <w:jc w:val="left"/>
      </w:pPr>
      <w:rPr>
        <w:rFonts w:hint="default" w:ascii="Times New Roman" w:hAnsi="Times New Roman" w:eastAsia="Times New Roman" w:cs="Times New Roman"/>
        <w:i/>
        <w:w w:val="99"/>
        <w:sz w:val="24"/>
        <w:szCs w:val="24"/>
      </w:rPr>
    </w:lvl>
    <w:lvl w:ilvl="2">
      <w:start w:val="1"/>
      <w:numFmt w:val="decimal"/>
      <w:lvlText w:val="%1.%2.%3."/>
      <w:lvlJc w:val="left"/>
      <w:pPr>
        <w:ind w:left="732" w:hanging="600"/>
        <w:jc w:val="left"/>
      </w:pPr>
      <w:rPr>
        <w:rFonts w:hint="default" w:ascii="Times New Roman" w:hAnsi="Times New Roman" w:eastAsia="Times New Roman" w:cs="Times New Roman"/>
        <w:spacing w:val="-3"/>
        <w:w w:val="100"/>
        <w:sz w:val="24"/>
        <w:szCs w:val="24"/>
      </w:rPr>
    </w:lvl>
    <w:lvl w:ilvl="3">
      <w:start w:val="0"/>
      <w:numFmt w:val="bullet"/>
      <w:lvlText w:val="•"/>
      <w:lvlJc w:val="left"/>
      <w:pPr>
        <w:ind w:left="1925" w:hanging="600"/>
      </w:pPr>
      <w:rPr>
        <w:rFonts w:hint="default"/>
      </w:rPr>
    </w:lvl>
    <w:lvl w:ilvl="4">
      <w:start w:val="0"/>
      <w:numFmt w:val="bullet"/>
      <w:lvlText w:val="•"/>
      <w:lvlJc w:val="left"/>
      <w:pPr>
        <w:ind w:left="3111" w:hanging="600"/>
      </w:pPr>
      <w:rPr>
        <w:rFonts w:hint="default"/>
      </w:rPr>
    </w:lvl>
    <w:lvl w:ilvl="5">
      <w:start w:val="0"/>
      <w:numFmt w:val="bullet"/>
      <w:lvlText w:val="•"/>
      <w:lvlJc w:val="left"/>
      <w:pPr>
        <w:ind w:left="4296" w:hanging="600"/>
      </w:pPr>
      <w:rPr>
        <w:rFonts w:hint="default"/>
      </w:rPr>
    </w:lvl>
    <w:lvl w:ilvl="6">
      <w:start w:val="0"/>
      <w:numFmt w:val="bullet"/>
      <w:lvlText w:val="•"/>
      <w:lvlJc w:val="left"/>
      <w:pPr>
        <w:ind w:left="5482" w:hanging="600"/>
      </w:pPr>
      <w:rPr>
        <w:rFonts w:hint="default"/>
      </w:rPr>
    </w:lvl>
    <w:lvl w:ilvl="7">
      <w:start w:val="0"/>
      <w:numFmt w:val="bullet"/>
      <w:lvlText w:val="•"/>
      <w:lvlJc w:val="left"/>
      <w:pPr>
        <w:ind w:left="6667" w:hanging="600"/>
      </w:pPr>
      <w:rPr>
        <w:rFonts w:hint="default"/>
      </w:rPr>
    </w:lvl>
    <w:lvl w:ilvl="8">
      <w:start w:val="0"/>
      <w:numFmt w:val="bullet"/>
      <w:lvlText w:val="•"/>
      <w:lvlJc w:val="left"/>
      <w:pPr>
        <w:ind w:left="7853" w:hanging="600"/>
      </w:pPr>
      <w:rPr>
        <w:rFonts w:hint="default"/>
      </w:rPr>
    </w:lvl>
  </w:abstract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BodyText" w:type="paragraph">
    <w:name w:val="Body Text"/>
    <w:basedOn w:val="Normal"/>
    <w:uiPriority w:val="1"/>
    <w:qFormat/>
    <w:pPr/>
    <w:rPr>
      <w:rFonts w:ascii="Times New Roman" w:hAnsi="Times New Roman" w:eastAsia="Times New Roman" w:cs="Times New Roman"/>
      <w:sz w:val="24"/>
      <w:szCs w:val="24"/>
    </w:rPr>
  </w:style>
  <w:style w:styleId="Heading1" w:type="paragraph">
    <w:name w:val="Heading 1"/>
    <w:basedOn w:val="Normal"/>
    <w:uiPriority w:val="1"/>
    <w:qFormat/>
    <w:pPr>
      <w:ind w:left="372"/>
      <w:outlineLvl w:val="1"/>
    </w:pPr>
    <w:rPr>
      <w:rFonts w:ascii="Times New Roman" w:hAnsi="Times New Roman" w:eastAsia="Times New Roman" w:cs="Times New Roman"/>
      <w:b/>
      <w:bCs/>
      <w:sz w:val="24"/>
      <w:szCs w:val="24"/>
    </w:rPr>
  </w:style>
  <w:style w:styleId="ListParagraph" w:type="paragraph">
    <w:name w:val="List Paragraph"/>
    <w:basedOn w:val="Normal"/>
    <w:uiPriority w:val="1"/>
    <w:qFormat/>
    <w:pPr>
      <w:ind w:left="586" w:hanging="454"/>
      <w:jc w:val="both"/>
    </w:pPr>
    <w:rPr>
      <w:rFonts w:ascii="Times New Roman" w:hAnsi="Times New Roman" w:eastAsia="Times New Roman" w:cs="Times New Roman"/>
    </w:rPr>
  </w:style>
  <w:style w:styleId="TableParagraph" w:type="paragraph">
    <w:name w:val="Table Paragraph"/>
    <w:basedOn w:val="Normal"/>
    <w:uiPriority w:val="1"/>
    <w:qFormat/>
    <w:pPr>
      <w:spacing w:before="27"/>
      <w:jc w:val="center"/>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http://www.mdpi.com/journal/water" TargetMode="External"/><Relationship Id="rId6" Type="http://schemas.openxmlformats.org/officeDocument/2006/relationships/hyperlink" Target="mailto:penggong@berkeley.edu" TargetMode="External"/><Relationship Id="rId7" Type="http://schemas.openxmlformats.org/officeDocument/2006/relationships/hyperlink" Target="mailto:gengxr@sina.com" TargetMode="External"/><Relationship Id="rId8" Type="http://schemas.openxmlformats.org/officeDocument/2006/relationships/hyperlink" Target="mailto:sunkang-1234@163.com" TargetMode="External"/><Relationship Id="rId9" Type="http://schemas.openxmlformats.org/officeDocument/2006/relationships/hyperlink" Target="mailto:ofcours_sure@sina.com" TargetMode="External"/><Relationship Id="rId10" Type="http://schemas.openxmlformats.org/officeDocument/2006/relationships/header" Target="header1.xml"/><Relationship Id="rId11" Type="http://schemas.openxmlformats.org/officeDocument/2006/relationships/image" Target="media/image1.png"/><Relationship Id="rId12" Type="http://schemas.openxmlformats.org/officeDocument/2006/relationships/hyperlink" Target="http://earthexplorer.usgs.gov/)"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image" Target="media/image21.jpeg"/><Relationship Id="rId33" Type="http://schemas.openxmlformats.org/officeDocument/2006/relationships/image" Target="media/image22.jpeg"/><Relationship Id="rId34" Type="http://schemas.openxmlformats.org/officeDocument/2006/relationships/image" Target="media/image23.jpeg"/><Relationship Id="rId35" Type="http://schemas.openxmlformats.org/officeDocument/2006/relationships/image" Target="media/image24.jpeg"/><Relationship Id="rId36" Type="http://schemas.openxmlformats.org/officeDocument/2006/relationships/image" Target="media/image25.jpeg"/><Relationship Id="rId37" Type="http://schemas.openxmlformats.org/officeDocument/2006/relationships/image" Target="media/image26.jpeg"/><Relationship Id="rId38" Type="http://schemas.openxmlformats.org/officeDocument/2006/relationships/image" Target="media/image27.jpeg"/><Relationship Id="rId39" Type="http://schemas.openxmlformats.org/officeDocument/2006/relationships/image" Target="media/image28.jpeg"/><Relationship Id="rId40" Type="http://schemas.openxmlformats.org/officeDocument/2006/relationships/image" Target="media/image29.jpeg"/><Relationship Id="rId41" Type="http://schemas.openxmlformats.org/officeDocument/2006/relationships/image" Target="media/image30.jpe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header" Target="header2.xml"/><Relationship Id="rId45" Type="http://schemas.openxmlformats.org/officeDocument/2006/relationships/image" Target="media/image33.jpe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image" Target="media/image39.jpeg"/><Relationship Id="rId52" Type="http://schemas.openxmlformats.org/officeDocument/2006/relationships/header" Target="header3.xml"/><Relationship Id="rId53" Type="http://schemas.openxmlformats.org/officeDocument/2006/relationships/image" Target="media/image40.jpeg"/><Relationship Id="rId54" Type="http://schemas.openxmlformats.org/officeDocument/2006/relationships/image" Target="media/image41.jpeg"/><Relationship Id="rId55" Type="http://schemas.openxmlformats.org/officeDocument/2006/relationships/hyperlink" Target="http://creativecommons.org/licenses/by/4.0/)" TargetMode="External"/><Relationship Id="rId5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Luyan Ji, Xiurui Geng, Kang Sun, Yongchao Zhao and Peng Gong</dc:creator>
  <cp:keywords>water extraction; CEM; OWCEM (orthogonal subspace projection weighted CEM); Landsat 8 OLI/TIRS</cp:keywords>
  <dc:subject>Extracting surface water distribution with satellite imagery has been an important subject in remote sensing. Spectral indices of water only use information from a limited number of bands, thus they may have poor performance from pixels contaminated by ice/snow, clouds, etc. The detection algorithms using information from all spectral bands, such as constrained energy minimization (CEM), could avoid this problem to some extent. However, these are mostly designed for hyperspectral imagery, and may fail when applied to multispectral data. It has been proved that adding linearly irrelevant data to original data could improve the performance of CEM. In this study, two kinds of linearly irrelevant data are added for water extraction: the spectral indices and the spectral similarity metric data. CEM is designed for targets with low-probability distribution in an image, but water bodies do not always satisfy this condition. We thereby impose a sensible coefficient for each pixel to form the weighted autocorrelation matrix. In this study, the weight is based on the orthogonal subspace projection, so this new method is named Orthogonal subspace projection Weighted CEM (OWCEM). The newly launched Landsat 8 images over two lakes, the Hala Lake in China with ice/snow distributed in the north, and the Huron Lake in North America, a lake with a very large surface area, are selected to test the accuracy and robustness of our algorithm. The Kappa coefficient and the receiver operating characteristic (ROC) curve are calculated as an accuracy evaluation standard. For both lakes, our method can greatly suppress the background (including ice/snow and clouds) and extract the complete water surface with a high accuracy (Kappa coefficient &gt; 0.96).</dc:subject>
  <dc:title>Target Detection Method for Water Mapping Using Landsat 8 OLI/TIRS Imagery</dc:title>
  <dcterms:created xsi:type="dcterms:W3CDTF">2019-05-11T19:30:19Z</dcterms:created>
  <dcterms:modified xsi:type="dcterms:W3CDTF">2019-05-11T19:30:19Z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2015-02-15T00:00:00Z</vt:filetime>
  </property>
  <property fmtid="{D5CDD505-2E9C-101B-9397-08002B2CF9AE}" pid="3" name="Creator">
    <vt:lpwstr>PScript5.dll Version 5.2.2</vt:lpwstr>
  </property>
  <property fmtid="{D5CDD505-2E9C-101B-9397-08002B2CF9AE}" pid="4" name="LastSaved">
    <vt:filetime>2019-05-11T00:00:00Z</vt:filetime>
  </property>
</Properties>
</file>